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B30A" w14:textId="7D416A6C" w:rsidR="00E029CB" w:rsidRPr="00DD372F" w:rsidRDefault="006D136E" w:rsidP="00E029CB">
      <w:pPr>
        <w:tabs>
          <w:tab w:val="left" w:pos="2355"/>
          <w:tab w:val="left" w:pos="2760"/>
          <w:tab w:val="left" w:pos="4678"/>
        </w:tabs>
        <w:spacing w:before="200"/>
        <w:rPr>
          <w:rFonts w:ascii="Trebuchet MS" w:hAnsi="Trebuchet MS" w:cs="Times New Roman"/>
          <w:b/>
          <w:bCs/>
          <w:color w:val="31006F"/>
          <w:sz w:val="36"/>
          <w:szCs w:val="36"/>
          <w:lang w:eastAsia="en-US"/>
        </w:rPr>
      </w:pPr>
      <w:r w:rsidRPr="00DD372F">
        <w:rPr>
          <w:rFonts w:ascii="Trebuchet MS" w:hAnsi="Trebuchet MS" w:cs="Times New Roman"/>
          <w:b/>
          <w:bCs/>
          <w:color w:val="31006F"/>
          <w:sz w:val="36"/>
          <w:szCs w:val="36"/>
          <w:lang w:eastAsia="en-US"/>
        </w:rPr>
        <w:t>Rebecca Stew talks to Bryony Harper</w:t>
      </w:r>
      <w:r w:rsidR="00DD372F" w:rsidRPr="00DD372F">
        <w:rPr>
          <w:rFonts w:ascii="Trebuchet MS" w:hAnsi="Trebuchet MS"/>
          <w:b/>
          <w:bCs/>
          <w:color w:val="31006F"/>
          <w:sz w:val="36"/>
          <w:szCs w:val="36"/>
        </w:rPr>
        <w:t xml:space="preserve"> transcript</w:t>
      </w:r>
    </w:p>
    <w:p w14:paraId="772AE733" w14:textId="77777777" w:rsidR="00E103C2" w:rsidRPr="00DD372F" w:rsidRDefault="00E103C2" w:rsidP="00E029CB">
      <w:pPr>
        <w:spacing w:line="360" w:lineRule="auto"/>
        <w:jc w:val="both"/>
        <w:rPr>
          <w:rFonts w:ascii="Trebuchet MS" w:hAnsi="Trebuchet MS" w:cs="Times New Roman"/>
          <w:b/>
        </w:rPr>
      </w:pPr>
    </w:p>
    <w:p w14:paraId="43F49354" w14:textId="77777777" w:rsidR="00E029CB" w:rsidRPr="00DD372F" w:rsidRDefault="006D136E" w:rsidP="00E029CB">
      <w:pPr>
        <w:spacing w:line="360" w:lineRule="auto"/>
        <w:jc w:val="both"/>
        <w:rPr>
          <w:rFonts w:ascii="Trebuchet MS" w:hAnsi="Trebuchet MS" w:cs="Times New Roman"/>
          <w:b/>
        </w:rPr>
      </w:pPr>
      <w:r w:rsidRPr="00DD372F">
        <w:rPr>
          <w:rFonts w:ascii="Trebuchet MS" w:hAnsi="Trebuchet MS" w:cs="Times New Roman"/>
          <w:b/>
        </w:rPr>
        <w:t xml:space="preserve">Hello, and welcome to the </w:t>
      </w:r>
      <w:r w:rsidR="00D625C1" w:rsidRPr="00DD372F">
        <w:rPr>
          <w:rFonts w:ascii="Trebuchet MS" w:hAnsi="Trebuchet MS" w:cs="Times New Roman"/>
          <w:b/>
        </w:rPr>
        <w:t>B</w:t>
      </w:r>
      <w:r w:rsidR="00387D06" w:rsidRPr="00DD372F">
        <w:rPr>
          <w:rFonts w:ascii="Trebuchet MS" w:hAnsi="Trebuchet MS" w:cs="Times New Roman"/>
          <w:b/>
        </w:rPr>
        <w:t>A</w:t>
      </w:r>
      <w:r w:rsidR="00D625C1" w:rsidRPr="00DD372F">
        <w:rPr>
          <w:rFonts w:ascii="Trebuchet MS" w:hAnsi="Trebuchet MS" w:cs="Times New Roman"/>
          <w:b/>
        </w:rPr>
        <w:t>CP Communities of Practice podcast.</w:t>
      </w:r>
      <w:r w:rsidR="0045053E" w:rsidRPr="00DD372F">
        <w:rPr>
          <w:rFonts w:ascii="Trebuchet MS" w:hAnsi="Trebuchet MS" w:cs="Times New Roman"/>
          <w:b/>
        </w:rPr>
        <w:t xml:space="preserve"> Welcome to the B</w:t>
      </w:r>
      <w:r w:rsidR="00387D06" w:rsidRPr="00DD372F">
        <w:rPr>
          <w:rFonts w:ascii="Trebuchet MS" w:hAnsi="Trebuchet MS" w:cs="Times New Roman"/>
          <w:b/>
        </w:rPr>
        <w:t>A</w:t>
      </w:r>
      <w:r w:rsidR="0045053E" w:rsidRPr="00DD372F">
        <w:rPr>
          <w:rFonts w:ascii="Trebuchet MS" w:hAnsi="Trebuchet MS" w:cs="Times New Roman"/>
          <w:b/>
        </w:rPr>
        <w:t xml:space="preserve">CP Communities of Practice podcast series, episode four. I'm Rebecca Stew, the </w:t>
      </w:r>
      <w:r w:rsidR="005F0AD3" w:rsidRPr="00DD372F">
        <w:rPr>
          <w:rFonts w:ascii="Trebuchet MS" w:hAnsi="Trebuchet MS" w:cs="Times New Roman"/>
          <w:b/>
        </w:rPr>
        <w:t>Communities of Practice lead, and today, I'm joined by Briony Harper, who is a humanistic counsellor. Briony currently works as a lecturer in counselling and psychological therapies at Nottingham Trent University. Hiya Briony. Thanks for joining me today. Could you tell me a bit about what led you to train as a therapist and the areas of practice that you focus on?</w:t>
      </w:r>
    </w:p>
    <w:p w14:paraId="18C4C47A" w14:textId="77777777" w:rsidR="00E029CB" w:rsidRPr="00DD372F" w:rsidRDefault="00E029CB" w:rsidP="00E029CB">
      <w:pPr>
        <w:spacing w:line="360" w:lineRule="auto"/>
        <w:jc w:val="both"/>
        <w:rPr>
          <w:rFonts w:ascii="Trebuchet MS" w:hAnsi="Trebuchet MS" w:cs="Times New Roman"/>
          <w:b/>
        </w:rPr>
      </w:pPr>
    </w:p>
    <w:p w14:paraId="4FB23052" w14:textId="77777777" w:rsidR="00E029CB"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t>Thanks, Rebecca. It's great to be talking to you today. So first</w:t>
      </w:r>
      <w:r w:rsidRPr="00DD372F">
        <w:rPr>
          <w:rFonts w:ascii="Trebuchet MS" w:hAnsi="Trebuchet MS" w:cs="Times New Roman"/>
        </w:rPr>
        <w:t xml:space="preserve">, I experienced therapy when I was a teenager, and then knew that I </w:t>
      </w:r>
      <w:r w:rsidR="00295814" w:rsidRPr="00DD372F">
        <w:rPr>
          <w:rFonts w:ascii="Trebuchet MS" w:hAnsi="Trebuchet MS" w:cs="Times New Roman"/>
        </w:rPr>
        <w:t>also wanted to help others, but at the time, I wasn't really sure how to go about training. So I went to the University of Nottingham and initially went to study German and Dutch, and while I was there, I came to find that they had a humanistic counselling course. So I changed my course, studie</w:t>
      </w:r>
      <w:r w:rsidR="006F39D3" w:rsidRPr="00DD372F">
        <w:rPr>
          <w:rFonts w:ascii="Trebuchet MS" w:hAnsi="Trebuchet MS" w:cs="Times New Roman"/>
        </w:rPr>
        <w:t xml:space="preserve">d the humanistic counselling, and focused on person-centred counselling as part of that. I initially, then worked in schools with children and young people, then specialised in trauma and sexual violence working with adults. Now, I mostly focus on work within equality, </w:t>
      </w:r>
      <w:r w:rsidR="00FA280C" w:rsidRPr="00DD372F">
        <w:rPr>
          <w:rFonts w:ascii="Trebuchet MS" w:hAnsi="Trebuchet MS" w:cs="Times New Roman"/>
        </w:rPr>
        <w:t>diversity,</w:t>
      </w:r>
      <w:r w:rsidR="006F39D3" w:rsidRPr="00DD372F">
        <w:rPr>
          <w:rFonts w:ascii="Trebuchet MS" w:hAnsi="Trebuchet MS" w:cs="Times New Roman"/>
        </w:rPr>
        <w:t xml:space="preserve"> and inclusion, so I was a member of the BACP EDI </w:t>
      </w:r>
      <w:r w:rsidR="00873E00" w:rsidRPr="00DD372F">
        <w:rPr>
          <w:rFonts w:ascii="Trebuchet MS" w:hAnsi="Trebuchet MS" w:cs="Times New Roman"/>
        </w:rPr>
        <w:t>task and finish group, and the EDI strategy recently launched as well. These experiences led me to really develop a further interest in how counselling and counsellors can contribute towards social change</w:t>
      </w:r>
      <w:r w:rsidR="009442CC" w:rsidRPr="00DD372F">
        <w:rPr>
          <w:rFonts w:ascii="Trebuchet MS" w:hAnsi="Trebuchet MS" w:cs="Times New Roman"/>
        </w:rPr>
        <w:t>.</w:t>
      </w:r>
    </w:p>
    <w:p w14:paraId="01F495E1" w14:textId="77777777" w:rsidR="00E029CB" w:rsidRPr="00DD372F" w:rsidRDefault="00E029CB" w:rsidP="00E029CB">
      <w:pPr>
        <w:spacing w:line="360" w:lineRule="auto"/>
        <w:jc w:val="both"/>
        <w:rPr>
          <w:rFonts w:ascii="Trebuchet MS" w:hAnsi="Trebuchet MS" w:cs="Times New Roman"/>
        </w:rPr>
      </w:pPr>
    </w:p>
    <w:p w14:paraId="1F269548" w14:textId="77777777" w:rsidR="00E029CB" w:rsidRPr="00DD372F" w:rsidRDefault="006D136E" w:rsidP="00E029CB">
      <w:pPr>
        <w:spacing w:line="360" w:lineRule="auto"/>
        <w:jc w:val="both"/>
        <w:rPr>
          <w:rFonts w:ascii="Trebuchet MS" w:hAnsi="Trebuchet MS" w:cs="Times New Roman"/>
          <w:b/>
        </w:rPr>
      </w:pPr>
      <w:r w:rsidRPr="00DD372F">
        <w:rPr>
          <w:rFonts w:ascii="Trebuchet MS" w:hAnsi="Trebuchet MS" w:cs="Times New Roman"/>
          <w:b/>
        </w:rPr>
        <w:t>Social change within counselling is quite a new area for counselling in the UK, isn't it?</w:t>
      </w:r>
      <w:r w:rsidR="007E0FF9" w:rsidRPr="00DD372F">
        <w:rPr>
          <w:rFonts w:ascii="Trebuchet MS" w:hAnsi="Trebuchet MS" w:cs="Times New Roman"/>
          <w:b/>
        </w:rPr>
        <w:t xml:space="preserve"> I think social change is sometimes a concept that we can take for granted, as change is constant. I read an interesting quote recently saying that, 'Whilst we accept that change is constant, we don't have to accept that we're powerless in its wake.' The work that you seem to be doing kind of leads into that, doesn't it? I'd love to hear what social change means to you and how you engage with social change as a counsellor.</w:t>
      </w:r>
    </w:p>
    <w:p w14:paraId="2639BC02" w14:textId="77777777" w:rsidR="007E0FF9" w:rsidRPr="00DD372F" w:rsidRDefault="007E0FF9" w:rsidP="00E029CB">
      <w:pPr>
        <w:spacing w:line="360" w:lineRule="auto"/>
        <w:jc w:val="both"/>
        <w:rPr>
          <w:rFonts w:ascii="Trebuchet MS" w:hAnsi="Trebuchet MS" w:cs="Times New Roman"/>
          <w:b/>
        </w:rPr>
      </w:pPr>
    </w:p>
    <w:p w14:paraId="0FEE62D5" w14:textId="77777777" w:rsidR="00E029CB" w:rsidRPr="00DD372F" w:rsidRDefault="006D136E" w:rsidP="00E029CB">
      <w:pPr>
        <w:spacing w:line="360" w:lineRule="auto"/>
        <w:jc w:val="both"/>
        <w:rPr>
          <w:rFonts w:ascii="Trebuchet MS" w:hAnsi="Trebuchet MS" w:cs="Times New Roman"/>
          <w:bCs/>
        </w:rPr>
      </w:pPr>
      <w:r w:rsidRPr="00DD372F">
        <w:rPr>
          <w:rFonts w:ascii="Trebuchet MS" w:hAnsi="Trebuchet MS" w:cs="Times New Roman"/>
          <w:bCs/>
        </w:rPr>
        <w:t xml:space="preserve">Yes, so I think that's a great quote, and for me, when I was </w:t>
      </w:r>
      <w:r w:rsidR="000D0685" w:rsidRPr="00DD372F">
        <w:rPr>
          <w:rFonts w:ascii="Trebuchet MS" w:hAnsi="Trebuchet MS" w:cs="Times New Roman"/>
          <w:bCs/>
        </w:rPr>
        <w:t xml:space="preserve">counselling individual clients, I was hearing about, increasingly, experiences of poverty and marginalisation, and really felt that no amount of individual counselling could fully address these issues that clients were </w:t>
      </w:r>
      <w:r w:rsidR="000D0685" w:rsidRPr="00DD372F">
        <w:rPr>
          <w:rFonts w:ascii="Trebuchet MS" w:hAnsi="Trebuchet MS" w:cs="Times New Roman"/>
          <w:bCs/>
        </w:rPr>
        <w:lastRenderedPageBreak/>
        <w:t>experiencing.</w:t>
      </w:r>
      <w:r w:rsidR="00CB7B90" w:rsidRPr="00DD372F">
        <w:rPr>
          <w:rFonts w:ascii="Trebuchet MS" w:hAnsi="Trebuchet MS" w:cs="Times New Roman"/>
          <w:bCs/>
        </w:rPr>
        <w:t xml:space="preserve"> Then, when I was working in sexual violence services, I heard the Desmond Tutu quote, which says, 'There comes a point where we need to stop</w:t>
      </w:r>
      <w:r w:rsidR="00720D91" w:rsidRPr="00DD372F">
        <w:rPr>
          <w:rFonts w:ascii="Trebuchet MS" w:hAnsi="Trebuchet MS" w:cs="Times New Roman"/>
          <w:bCs/>
        </w:rPr>
        <w:t xml:space="preserve"> pulling people out of the river. We need to go upstream and find out why they're falling in.' For me, th</w:t>
      </w:r>
      <w:r w:rsidR="003F297B" w:rsidRPr="00DD372F">
        <w:rPr>
          <w:rFonts w:ascii="Trebuchet MS" w:hAnsi="Trebuchet MS" w:cs="Times New Roman"/>
          <w:bCs/>
        </w:rPr>
        <w:t>e social change is the going upstream. It's looking for ways of engaging beyond the individual level, beyond counselling, that benefit well-being more widely. So still feeling really tied into the things I wanted to achieve, and want to achieve as a counsellor, of trying to benefit the well-being of clients, but almost before they fall in the river.</w:t>
      </w:r>
    </w:p>
    <w:p w14:paraId="47525182" w14:textId="77777777" w:rsidR="003F297B" w:rsidRPr="00DD372F" w:rsidRDefault="003F297B" w:rsidP="00E029CB">
      <w:pPr>
        <w:spacing w:line="360" w:lineRule="auto"/>
        <w:jc w:val="both"/>
        <w:rPr>
          <w:rFonts w:ascii="Trebuchet MS" w:hAnsi="Trebuchet MS" w:cs="Times New Roman"/>
          <w:bCs/>
        </w:rPr>
      </w:pPr>
    </w:p>
    <w:p w14:paraId="3C0DB0AF" w14:textId="77777777" w:rsidR="00E029CB" w:rsidRPr="00DD372F" w:rsidRDefault="006D136E" w:rsidP="00E029CB">
      <w:pPr>
        <w:spacing w:line="360" w:lineRule="auto"/>
        <w:jc w:val="both"/>
        <w:rPr>
          <w:rFonts w:ascii="Trebuchet MS" w:hAnsi="Trebuchet MS" w:cs="Times New Roman"/>
          <w:b/>
        </w:rPr>
      </w:pPr>
      <w:r w:rsidRPr="00DD372F">
        <w:rPr>
          <w:rFonts w:ascii="Trebuchet MS" w:hAnsi="Trebuchet MS" w:cs="Times New Roman"/>
          <w:b/>
        </w:rPr>
        <w:t>I really like that quote. It really makes you stop and think, doesn't it? W</w:t>
      </w:r>
      <w:r w:rsidR="004C4DC2" w:rsidRPr="00DD372F">
        <w:rPr>
          <w:rFonts w:ascii="Trebuchet MS" w:hAnsi="Trebuchet MS" w:cs="Times New Roman"/>
          <w:b/>
        </w:rPr>
        <w:t>hat are you most interested in, in terms of social change at the moment, and what would need to change to create a better society, in your opinion?</w:t>
      </w:r>
    </w:p>
    <w:p w14:paraId="743FF5D9" w14:textId="77777777" w:rsidR="00E029CB" w:rsidRPr="00DD372F" w:rsidRDefault="00E029CB" w:rsidP="00E029CB">
      <w:pPr>
        <w:spacing w:line="360" w:lineRule="auto"/>
        <w:jc w:val="both"/>
        <w:rPr>
          <w:rFonts w:ascii="Trebuchet MS" w:hAnsi="Trebuchet MS" w:cs="Times New Roman"/>
          <w:b/>
        </w:rPr>
      </w:pPr>
    </w:p>
    <w:p w14:paraId="54C78296" w14:textId="77777777" w:rsidR="00E029CB"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t xml:space="preserve">There are so many </w:t>
      </w:r>
      <w:r w:rsidRPr="00DD372F">
        <w:rPr>
          <w:rFonts w:ascii="Trebuchet MS" w:hAnsi="Trebuchet MS" w:cs="Times New Roman"/>
        </w:rPr>
        <w:t>thoughts about what social change is required. So thinking about the work I've been doing in EDI, looking at tackling oppression in all sorts of forms, so racism, homophobia, transphobia, sexism, ableism, ageism, classism, all the isms</w:t>
      </w:r>
      <w:r w:rsidR="006C17B6" w:rsidRPr="00DD372F">
        <w:rPr>
          <w:rFonts w:ascii="Trebuchet MS" w:hAnsi="Trebuchet MS" w:cs="Times New Roman"/>
        </w:rPr>
        <w:t>. I think I've been learning more about other ways of approaching that as well, so learning more about work around de-colonisation</w:t>
      </w:r>
      <w:r w:rsidR="00406BE3" w:rsidRPr="00DD372F">
        <w:rPr>
          <w:rFonts w:ascii="Trebuchet MS" w:hAnsi="Trebuchet MS" w:cs="Times New Roman"/>
        </w:rPr>
        <w:t>, and there are some interesting campaigns as well that look at work and the economy. Ideas like universal basic income and four-day work week trials, which have been interesting things discussed in the media recently</w:t>
      </w:r>
      <w:r w:rsidR="00866F1E" w:rsidRPr="00DD372F">
        <w:rPr>
          <w:rFonts w:ascii="Trebuchet MS" w:hAnsi="Trebuchet MS" w:cs="Times New Roman"/>
        </w:rPr>
        <w:t>. Essentially, with all these ideas, the key theme, I think, is ideas that value humanity over our productivity. So I think, for me that's the key area of social change is just social change that helps, as a society, us to move away from valuing ourselves as being productive or as consumers and more towards our own humanity and valuing that.</w:t>
      </w:r>
    </w:p>
    <w:p w14:paraId="04E99EF8" w14:textId="77777777" w:rsidR="00866F1E" w:rsidRPr="00DD372F" w:rsidRDefault="00866F1E" w:rsidP="00E029CB">
      <w:pPr>
        <w:spacing w:line="360" w:lineRule="auto"/>
        <w:jc w:val="both"/>
        <w:rPr>
          <w:rFonts w:ascii="Trebuchet MS" w:hAnsi="Trebuchet MS" w:cs="Times New Roman"/>
        </w:rPr>
      </w:pPr>
    </w:p>
    <w:p w14:paraId="118447D8" w14:textId="77777777" w:rsidR="00866F1E"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 xml:space="preserve">There's so many new areas to get your teeth into, isn't there? It's a really interesting area of </w:t>
      </w:r>
      <w:r w:rsidRPr="00DD372F">
        <w:rPr>
          <w:rFonts w:ascii="Trebuchet MS" w:hAnsi="Trebuchet MS" w:cs="Times New Roman"/>
          <w:b/>
          <w:bCs/>
        </w:rPr>
        <w:t xml:space="preserve">counselling. As well as being involved in the EDI task and finish group and the </w:t>
      </w:r>
      <w:r w:rsidR="00DF2D5E" w:rsidRPr="00DD372F">
        <w:rPr>
          <w:rFonts w:ascii="Trebuchet MS" w:hAnsi="Trebuchet MS" w:cs="Times New Roman"/>
          <w:b/>
          <w:bCs/>
        </w:rPr>
        <w:t xml:space="preserve">Good Practice Steering Group, you've recently become a </w:t>
      </w:r>
      <w:r w:rsidR="00E53DFD" w:rsidRPr="00DD372F">
        <w:rPr>
          <w:rFonts w:ascii="Trebuchet MS" w:hAnsi="Trebuchet MS" w:cs="Times New Roman"/>
          <w:b/>
          <w:bCs/>
        </w:rPr>
        <w:t xml:space="preserve">Communities of Practice Champion. You champion the </w:t>
      </w:r>
      <w:r w:rsidR="00E77BAF" w:rsidRPr="00DD372F">
        <w:rPr>
          <w:rFonts w:ascii="Trebuchet MS" w:hAnsi="Trebuchet MS" w:cs="Times New Roman"/>
          <w:b/>
          <w:bCs/>
        </w:rPr>
        <w:t>counsellors for social change community on the platform offering a space to learn and share ideas about engaging with social change within and alongside counselling practices. What drew you into the project, and how do you see the platform enhancing counselling and p</w:t>
      </w:r>
      <w:r w:rsidR="00F032A7" w:rsidRPr="00DD372F">
        <w:rPr>
          <w:rFonts w:ascii="Trebuchet MS" w:hAnsi="Trebuchet MS" w:cs="Times New Roman"/>
          <w:b/>
          <w:bCs/>
        </w:rPr>
        <w:t>sychotherapy as a practice?</w:t>
      </w:r>
    </w:p>
    <w:p w14:paraId="1AC4E258" w14:textId="77777777" w:rsidR="00F032A7" w:rsidRPr="00DD372F" w:rsidRDefault="00F032A7" w:rsidP="00E029CB">
      <w:pPr>
        <w:spacing w:line="360" w:lineRule="auto"/>
        <w:jc w:val="both"/>
        <w:rPr>
          <w:rFonts w:ascii="Trebuchet MS" w:hAnsi="Trebuchet MS" w:cs="Times New Roman"/>
          <w:b/>
          <w:bCs/>
        </w:rPr>
      </w:pPr>
    </w:p>
    <w:p w14:paraId="0E2BF847" w14:textId="77777777" w:rsidR="00F032A7"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lastRenderedPageBreak/>
        <w:t>So, I don't see myself as an expert in this area at all, and that's part of the reason that I wanted to start this community. I wanted to learn more, get more involved. I felt that I was often hearing about things after they'd happened. So, for example, th</w:t>
      </w:r>
      <w:r w:rsidRPr="00DD372F">
        <w:rPr>
          <w:rFonts w:ascii="Trebuchet MS" w:hAnsi="Trebuchet MS" w:cs="Times New Roman"/>
        </w:rPr>
        <w:t xml:space="preserve">e protests around seeking a trans-inclusive ban on conversion therapy was something that I would have loved to have been involved </w:t>
      </w:r>
      <w:r w:rsidR="00FA280C" w:rsidRPr="00DD372F">
        <w:rPr>
          <w:rFonts w:ascii="Trebuchet MS" w:hAnsi="Trebuchet MS" w:cs="Times New Roman"/>
        </w:rPr>
        <w:t>with but</w:t>
      </w:r>
      <w:r w:rsidRPr="00DD372F">
        <w:rPr>
          <w:rFonts w:ascii="Trebuchet MS" w:hAnsi="Trebuchet MS" w:cs="Times New Roman"/>
        </w:rPr>
        <w:t xml:space="preserve"> was only hearing about them after they'd happened. So I really wanted to use the Communities of Practice platform as </w:t>
      </w:r>
      <w:r w:rsidRPr="00DD372F">
        <w:rPr>
          <w:rFonts w:ascii="Trebuchet MS" w:hAnsi="Trebuchet MS" w:cs="Times New Roman"/>
        </w:rPr>
        <w:t>a way of finding out what is happening, a way of sharing ideas and collaborating as well.</w:t>
      </w:r>
    </w:p>
    <w:p w14:paraId="47E07902" w14:textId="77777777" w:rsidR="00F032A7" w:rsidRPr="00DD372F" w:rsidRDefault="00F032A7" w:rsidP="00E029CB">
      <w:pPr>
        <w:spacing w:line="360" w:lineRule="auto"/>
        <w:jc w:val="both"/>
        <w:rPr>
          <w:rFonts w:ascii="Trebuchet MS" w:hAnsi="Trebuchet MS" w:cs="Times New Roman"/>
        </w:rPr>
      </w:pPr>
    </w:p>
    <w:p w14:paraId="098F2AEE" w14:textId="77777777" w:rsidR="00F032A7"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You've asked your community to share what organisations and resources they've found useful in terms of social change. Can you share some of your own favourites?</w:t>
      </w:r>
    </w:p>
    <w:p w14:paraId="546EA0D6" w14:textId="77777777" w:rsidR="00F032A7" w:rsidRPr="00DD372F" w:rsidRDefault="00F032A7" w:rsidP="00E029CB">
      <w:pPr>
        <w:spacing w:line="360" w:lineRule="auto"/>
        <w:jc w:val="both"/>
        <w:rPr>
          <w:rFonts w:ascii="Trebuchet MS" w:hAnsi="Trebuchet MS" w:cs="Times New Roman"/>
          <w:b/>
          <w:bCs/>
        </w:rPr>
      </w:pPr>
    </w:p>
    <w:p w14:paraId="331D0A4F" w14:textId="77777777" w:rsidR="00F032A7"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t>Yes</w:t>
      </w:r>
      <w:r w:rsidRPr="00DD372F">
        <w:rPr>
          <w:rFonts w:ascii="Trebuchet MS" w:hAnsi="Trebuchet MS" w:cs="Times New Roman"/>
        </w:rPr>
        <w:t xml:space="preserve">, so prior to starting this group, a lot of the information that I found has been within books. I'm currently reading Mick Cooper's new book, </w:t>
      </w:r>
      <w:r w:rsidR="00A74107" w:rsidRPr="00DD372F">
        <w:rPr>
          <w:rFonts w:ascii="Trebuchet MS" w:hAnsi="Trebuchet MS" w:cs="Times New Roman"/>
          <w:i/>
          <w:iCs/>
        </w:rPr>
        <w:t>Psychology at the Heart of Social Change</w:t>
      </w:r>
      <w:r w:rsidR="00C30E3C" w:rsidRPr="00DD372F">
        <w:rPr>
          <w:rFonts w:ascii="Trebuchet MS" w:hAnsi="Trebuchet MS" w:cs="Times New Roman"/>
        </w:rPr>
        <w:t xml:space="preserve">, which looks at integrating ideas from psychology and psychotherapy into politics. Another book that I've found useful in thinking about social change is </w:t>
      </w:r>
      <w:r w:rsidR="000A3BE7" w:rsidRPr="00DD372F">
        <w:rPr>
          <w:rFonts w:ascii="Trebuchet MS" w:hAnsi="Trebuchet MS" w:cs="Times New Roman"/>
          <w:i/>
          <w:iCs/>
        </w:rPr>
        <w:t xml:space="preserve">The Body Is Not </w:t>
      </w:r>
      <w:r w:rsidR="005034E5" w:rsidRPr="00DD372F">
        <w:rPr>
          <w:rFonts w:ascii="Trebuchet MS" w:hAnsi="Trebuchet MS" w:cs="Times New Roman"/>
          <w:i/>
          <w:iCs/>
        </w:rPr>
        <w:t>a</w:t>
      </w:r>
      <w:r w:rsidR="000A3BE7" w:rsidRPr="00DD372F">
        <w:rPr>
          <w:rFonts w:ascii="Trebuchet MS" w:hAnsi="Trebuchet MS" w:cs="Times New Roman"/>
          <w:i/>
          <w:iCs/>
        </w:rPr>
        <w:t>n Apology</w:t>
      </w:r>
      <w:r w:rsidR="000A3BE7" w:rsidRPr="00DD372F">
        <w:rPr>
          <w:rFonts w:ascii="Trebuchet MS" w:hAnsi="Trebuchet MS" w:cs="Times New Roman"/>
        </w:rPr>
        <w:t xml:space="preserve"> by Sonya Renee Taylor</w:t>
      </w:r>
      <w:r w:rsidR="00BE58FC" w:rsidRPr="00DD372F">
        <w:rPr>
          <w:rFonts w:ascii="Trebuchet MS" w:hAnsi="Trebuchet MS" w:cs="Times New Roman"/>
        </w:rPr>
        <w:t>, which looks at radical self-love as a tool for social change. So I think that, obviously, as a person-centred therapist as well, this idea of unconditional positive regard and self-unconditional positive regard really aligned well with the ideas that Sonya outlines in terms of radical self-love and social change as well. I've also been aware of the work of specific counselling organisations</w:t>
      </w:r>
      <w:r w:rsidR="00211548" w:rsidRPr="00DD372F">
        <w:rPr>
          <w:rFonts w:ascii="Trebuchet MS" w:hAnsi="Trebuchet MS" w:cs="Times New Roman"/>
        </w:rPr>
        <w:t>, so things like Pink  Therapy and Black Minds Matter that are really doing some of that specific work around social change. I really want to learn more about what is out there, and I'd be really grateful to anyone sharing their knowledge on the Communities of Practice platform.</w:t>
      </w:r>
    </w:p>
    <w:p w14:paraId="7C2146FF" w14:textId="77777777" w:rsidR="00211548" w:rsidRPr="00DD372F" w:rsidRDefault="00211548" w:rsidP="00E029CB">
      <w:pPr>
        <w:spacing w:line="360" w:lineRule="auto"/>
        <w:jc w:val="both"/>
        <w:rPr>
          <w:rFonts w:ascii="Trebuchet MS" w:hAnsi="Trebuchet MS" w:cs="Times New Roman"/>
        </w:rPr>
      </w:pPr>
    </w:p>
    <w:p w14:paraId="23AD9DB9" w14:textId="77777777" w:rsidR="00211548"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I feel like we could do a whole series on this topic, actually! [laughs] We'll have to get you back again.</w:t>
      </w:r>
    </w:p>
    <w:p w14:paraId="56888A10" w14:textId="77777777" w:rsidR="00984D3A" w:rsidRPr="00DD372F" w:rsidRDefault="00984D3A" w:rsidP="00E029CB">
      <w:pPr>
        <w:spacing w:line="360" w:lineRule="auto"/>
        <w:jc w:val="both"/>
        <w:rPr>
          <w:rFonts w:ascii="Trebuchet MS" w:hAnsi="Trebuchet MS" w:cs="Times New Roman"/>
          <w:b/>
          <w:bCs/>
        </w:rPr>
      </w:pPr>
    </w:p>
    <w:p w14:paraId="4F256912" w14:textId="77777777" w:rsidR="00984D3A"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t>There's so much.</w:t>
      </w:r>
    </w:p>
    <w:p w14:paraId="693CA889" w14:textId="77777777" w:rsidR="00984D3A" w:rsidRPr="00DD372F" w:rsidRDefault="00984D3A" w:rsidP="00E029CB">
      <w:pPr>
        <w:spacing w:line="360" w:lineRule="auto"/>
        <w:jc w:val="both"/>
        <w:rPr>
          <w:rFonts w:ascii="Trebuchet MS" w:hAnsi="Trebuchet MS" w:cs="Times New Roman"/>
        </w:rPr>
      </w:pPr>
    </w:p>
    <w:p w14:paraId="571A772B" w14:textId="77777777" w:rsidR="00984D3A"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We'll have to get you back to do another podcast really going into the detail of some of this. It's been really great speaking with you today, Briony, and hearing about your practice, how you got into therapy, and some of the areas that you're interested i</w:t>
      </w:r>
      <w:r w:rsidRPr="00DD372F">
        <w:rPr>
          <w:rFonts w:ascii="Trebuchet MS" w:hAnsi="Trebuchet MS" w:cs="Times New Roman"/>
          <w:b/>
          <w:bCs/>
        </w:rPr>
        <w:t xml:space="preserve">n. Thank </w:t>
      </w:r>
      <w:r w:rsidRPr="00DD372F">
        <w:rPr>
          <w:rFonts w:ascii="Trebuchet MS" w:hAnsi="Trebuchet MS" w:cs="Times New Roman"/>
          <w:b/>
          <w:bCs/>
        </w:rPr>
        <w:lastRenderedPageBreak/>
        <w:t>you so much for coming on the Communities of Practice podcast, and I really look forward to seeing more of your posts on the platform.</w:t>
      </w:r>
    </w:p>
    <w:p w14:paraId="2D5A9FF0" w14:textId="77777777" w:rsidR="00984D3A" w:rsidRPr="00DD372F" w:rsidRDefault="00984D3A" w:rsidP="00E029CB">
      <w:pPr>
        <w:spacing w:line="360" w:lineRule="auto"/>
        <w:jc w:val="both"/>
        <w:rPr>
          <w:rFonts w:ascii="Trebuchet MS" w:hAnsi="Trebuchet MS" w:cs="Times New Roman"/>
          <w:b/>
          <w:bCs/>
        </w:rPr>
      </w:pPr>
    </w:p>
    <w:p w14:paraId="08B68292" w14:textId="77777777" w:rsidR="00984D3A" w:rsidRPr="00DD372F" w:rsidRDefault="006D136E" w:rsidP="00E029CB">
      <w:pPr>
        <w:spacing w:line="360" w:lineRule="auto"/>
        <w:jc w:val="both"/>
        <w:rPr>
          <w:rFonts w:ascii="Trebuchet MS" w:hAnsi="Trebuchet MS" w:cs="Times New Roman"/>
        </w:rPr>
      </w:pPr>
      <w:r w:rsidRPr="00DD372F">
        <w:rPr>
          <w:rFonts w:ascii="Trebuchet MS" w:hAnsi="Trebuchet MS" w:cs="Times New Roman"/>
        </w:rPr>
        <w:t>Thank you. It's been nice talking to you.</w:t>
      </w:r>
    </w:p>
    <w:p w14:paraId="5CBBE059" w14:textId="77777777" w:rsidR="00984D3A" w:rsidRPr="00DD372F" w:rsidRDefault="00984D3A" w:rsidP="00E029CB">
      <w:pPr>
        <w:spacing w:line="360" w:lineRule="auto"/>
        <w:jc w:val="both"/>
        <w:rPr>
          <w:rFonts w:ascii="Trebuchet MS" w:hAnsi="Trebuchet MS" w:cs="Times New Roman"/>
        </w:rPr>
      </w:pPr>
    </w:p>
    <w:p w14:paraId="2E9A90D9" w14:textId="77777777" w:rsidR="00984D3A"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[Background music]</w:t>
      </w:r>
    </w:p>
    <w:p w14:paraId="7AB3987D" w14:textId="77777777" w:rsidR="00CE2222" w:rsidRPr="00DD372F" w:rsidRDefault="00CE2222" w:rsidP="00E029CB">
      <w:pPr>
        <w:spacing w:line="360" w:lineRule="auto"/>
        <w:jc w:val="both"/>
        <w:rPr>
          <w:rFonts w:ascii="Trebuchet MS" w:hAnsi="Trebuchet MS" w:cs="Times New Roman"/>
          <w:b/>
          <w:bCs/>
        </w:rPr>
      </w:pPr>
    </w:p>
    <w:p w14:paraId="01C73E70" w14:textId="2CC0F9E5" w:rsidR="00E029CB" w:rsidRPr="00DD372F" w:rsidRDefault="006D136E" w:rsidP="00E029CB">
      <w:pPr>
        <w:spacing w:line="360" w:lineRule="auto"/>
        <w:jc w:val="both"/>
        <w:rPr>
          <w:rFonts w:ascii="Trebuchet MS" w:hAnsi="Trebuchet MS" w:cs="Times New Roman"/>
          <w:b/>
          <w:bCs/>
        </w:rPr>
      </w:pPr>
      <w:r w:rsidRPr="00DD372F">
        <w:rPr>
          <w:rFonts w:ascii="Trebuchet MS" w:hAnsi="Trebuchet MS" w:cs="Times New Roman"/>
          <w:b/>
          <w:bCs/>
        </w:rPr>
        <w:t xml:space="preserve">Thank you for listening to the BACP Communities </w:t>
      </w:r>
      <w:r w:rsidRPr="00DD372F">
        <w:rPr>
          <w:rFonts w:ascii="Trebuchet MS" w:hAnsi="Trebuchet MS" w:cs="Times New Roman"/>
          <w:b/>
          <w:bCs/>
        </w:rPr>
        <w:t xml:space="preserve">of Practice podcast. We hope you enjoyed it, and don't forget, you can get in touch via </w:t>
      </w:r>
      <w:hyperlink r:id="rId11" w:history="1">
        <w:r w:rsidRPr="00DD372F">
          <w:rPr>
            <w:rStyle w:val="Hyperlink"/>
            <w:rFonts w:ascii="Trebuchet MS" w:hAnsi="Trebuchet MS" w:cs="Times New Roman"/>
            <w:b/>
            <w:bCs/>
          </w:rPr>
          <w:t>communites@bacp.co.uk</w:t>
        </w:r>
      </w:hyperlink>
      <w:r w:rsidRPr="00DD372F">
        <w:rPr>
          <w:rFonts w:ascii="Trebuchet MS" w:hAnsi="Trebuchet MS" w:cs="Times New Roman"/>
          <w:b/>
          <w:bCs/>
        </w:rPr>
        <w:t xml:space="preserve"> if you'd like more information on how to get involved with the Commu</w:t>
      </w:r>
      <w:r w:rsidRPr="00DD372F">
        <w:rPr>
          <w:rFonts w:ascii="Trebuchet MS" w:hAnsi="Trebuchet MS" w:cs="Times New Roman"/>
          <w:b/>
          <w:bCs/>
        </w:rPr>
        <w:t>nities of Practice platform.</w:t>
      </w:r>
    </w:p>
    <w:sectPr w:rsidR="00E029CB" w:rsidRPr="00DD372F" w:rsidSect="008A3BAF">
      <w:footerReference w:type="even" r:id="rId12"/>
      <w:footerReference w:type="default" r:id="rId13"/>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47B6" w14:textId="77777777" w:rsidR="00306969" w:rsidRDefault="00306969">
      <w:r>
        <w:separator/>
      </w:r>
    </w:p>
  </w:endnote>
  <w:endnote w:type="continuationSeparator" w:id="0">
    <w:p w14:paraId="23A0BF63" w14:textId="77777777" w:rsidR="00306969" w:rsidRDefault="0030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19B" w14:textId="77777777" w:rsidR="00AB1AAF" w:rsidRDefault="006D136E"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6B29B4C"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09A3" w14:textId="77777777" w:rsidR="00AB1AAF" w:rsidRPr="00210C93" w:rsidRDefault="006D136E"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3C467B45" w14:textId="7FB56F13"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910B" w14:textId="77777777" w:rsidR="00306969" w:rsidRDefault="00306969">
      <w:r>
        <w:separator/>
      </w:r>
    </w:p>
  </w:footnote>
  <w:footnote w:type="continuationSeparator" w:id="0">
    <w:p w14:paraId="190E4C38" w14:textId="77777777" w:rsidR="00306969" w:rsidRDefault="0030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03529E94">
      <w:start w:val="1"/>
      <w:numFmt w:val="decimal"/>
      <w:lvlText w:val="%1)"/>
      <w:lvlJc w:val="left"/>
      <w:pPr>
        <w:ind w:left="720" w:hanging="360"/>
      </w:pPr>
      <w:rPr>
        <w:rFonts w:hint="default"/>
        <w:b/>
      </w:rPr>
    </w:lvl>
    <w:lvl w:ilvl="1" w:tplc="1124E556" w:tentative="1">
      <w:start w:val="1"/>
      <w:numFmt w:val="lowerLetter"/>
      <w:lvlText w:val="%2."/>
      <w:lvlJc w:val="left"/>
      <w:pPr>
        <w:ind w:left="1440" w:hanging="360"/>
      </w:pPr>
    </w:lvl>
    <w:lvl w:ilvl="2" w:tplc="A060E9EA" w:tentative="1">
      <w:start w:val="1"/>
      <w:numFmt w:val="lowerRoman"/>
      <w:lvlText w:val="%3."/>
      <w:lvlJc w:val="right"/>
      <w:pPr>
        <w:ind w:left="2160" w:hanging="180"/>
      </w:pPr>
    </w:lvl>
    <w:lvl w:ilvl="3" w:tplc="53D0BA2A" w:tentative="1">
      <w:start w:val="1"/>
      <w:numFmt w:val="decimal"/>
      <w:lvlText w:val="%4."/>
      <w:lvlJc w:val="left"/>
      <w:pPr>
        <w:ind w:left="2880" w:hanging="360"/>
      </w:pPr>
    </w:lvl>
    <w:lvl w:ilvl="4" w:tplc="74404020" w:tentative="1">
      <w:start w:val="1"/>
      <w:numFmt w:val="lowerLetter"/>
      <w:lvlText w:val="%5."/>
      <w:lvlJc w:val="left"/>
      <w:pPr>
        <w:ind w:left="3600" w:hanging="360"/>
      </w:pPr>
    </w:lvl>
    <w:lvl w:ilvl="5" w:tplc="9BA0AF88" w:tentative="1">
      <w:start w:val="1"/>
      <w:numFmt w:val="lowerRoman"/>
      <w:lvlText w:val="%6."/>
      <w:lvlJc w:val="right"/>
      <w:pPr>
        <w:ind w:left="4320" w:hanging="180"/>
      </w:pPr>
    </w:lvl>
    <w:lvl w:ilvl="6" w:tplc="93D61B58" w:tentative="1">
      <w:start w:val="1"/>
      <w:numFmt w:val="decimal"/>
      <w:lvlText w:val="%7."/>
      <w:lvlJc w:val="left"/>
      <w:pPr>
        <w:ind w:left="5040" w:hanging="360"/>
      </w:pPr>
    </w:lvl>
    <w:lvl w:ilvl="7" w:tplc="7C4616D8" w:tentative="1">
      <w:start w:val="1"/>
      <w:numFmt w:val="lowerLetter"/>
      <w:lvlText w:val="%8."/>
      <w:lvlJc w:val="left"/>
      <w:pPr>
        <w:ind w:left="5760" w:hanging="360"/>
      </w:pPr>
    </w:lvl>
    <w:lvl w:ilvl="8" w:tplc="A9C43CD8"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8C3C3A9C">
      <w:start w:val="1"/>
      <w:numFmt w:val="decimal"/>
      <w:lvlText w:val="%1."/>
      <w:lvlJc w:val="left"/>
      <w:pPr>
        <w:ind w:left="681" w:hanging="490"/>
      </w:pPr>
      <w:rPr>
        <w:rFonts w:ascii="Arial" w:eastAsia="Arial" w:hAnsi="Arial" w:cs="Arial" w:hint="default"/>
        <w:b/>
        <w:bCs/>
        <w:color w:val="4E81BD"/>
        <w:w w:val="99"/>
        <w:sz w:val="44"/>
        <w:szCs w:val="44"/>
      </w:rPr>
    </w:lvl>
    <w:lvl w:ilvl="1" w:tplc="04AA5144">
      <w:numFmt w:val="bullet"/>
      <w:lvlText w:val=""/>
      <w:lvlJc w:val="left"/>
      <w:pPr>
        <w:ind w:left="912" w:hanging="361"/>
      </w:pPr>
      <w:rPr>
        <w:rFonts w:ascii="Symbol" w:eastAsia="Symbol" w:hAnsi="Symbol" w:cs="Symbol" w:hint="default"/>
        <w:w w:val="100"/>
        <w:sz w:val="24"/>
        <w:szCs w:val="24"/>
      </w:rPr>
    </w:lvl>
    <w:lvl w:ilvl="2" w:tplc="3842B4B0">
      <w:numFmt w:val="bullet"/>
      <w:lvlText w:val="-"/>
      <w:lvlJc w:val="left"/>
      <w:pPr>
        <w:ind w:left="1610" w:hanging="361"/>
      </w:pPr>
      <w:rPr>
        <w:rFonts w:ascii="Times New Roman" w:eastAsia="Times New Roman" w:hAnsi="Times New Roman" w:cs="Times New Roman" w:hint="default"/>
        <w:spacing w:val="-3"/>
        <w:w w:val="99"/>
        <w:sz w:val="24"/>
        <w:szCs w:val="24"/>
      </w:rPr>
    </w:lvl>
    <w:lvl w:ilvl="3" w:tplc="45564D78">
      <w:numFmt w:val="bullet"/>
      <w:lvlText w:val="•"/>
      <w:lvlJc w:val="left"/>
      <w:pPr>
        <w:ind w:left="1620" w:hanging="361"/>
      </w:pPr>
      <w:rPr>
        <w:rFonts w:hint="default"/>
      </w:rPr>
    </w:lvl>
    <w:lvl w:ilvl="4" w:tplc="85348214">
      <w:numFmt w:val="bullet"/>
      <w:lvlText w:val="•"/>
      <w:lvlJc w:val="left"/>
      <w:pPr>
        <w:ind w:left="2971" w:hanging="361"/>
      </w:pPr>
      <w:rPr>
        <w:rFonts w:hint="default"/>
      </w:rPr>
    </w:lvl>
    <w:lvl w:ilvl="5" w:tplc="C5B2C3E6">
      <w:numFmt w:val="bullet"/>
      <w:lvlText w:val="•"/>
      <w:lvlJc w:val="left"/>
      <w:pPr>
        <w:ind w:left="4322" w:hanging="361"/>
      </w:pPr>
      <w:rPr>
        <w:rFonts w:hint="default"/>
      </w:rPr>
    </w:lvl>
    <w:lvl w:ilvl="6" w:tplc="FC7A57C8">
      <w:numFmt w:val="bullet"/>
      <w:lvlText w:val="•"/>
      <w:lvlJc w:val="left"/>
      <w:pPr>
        <w:ind w:left="5674" w:hanging="361"/>
      </w:pPr>
      <w:rPr>
        <w:rFonts w:hint="default"/>
      </w:rPr>
    </w:lvl>
    <w:lvl w:ilvl="7" w:tplc="18F6EA30">
      <w:numFmt w:val="bullet"/>
      <w:lvlText w:val="•"/>
      <w:lvlJc w:val="left"/>
      <w:pPr>
        <w:ind w:left="7025" w:hanging="361"/>
      </w:pPr>
      <w:rPr>
        <w:rFonts w:hint="default"/>
      </w:rPr>
    </w:lvl>
    <w:lvl w:ilvl="8" w:tplc="CBD4002C">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339C7238">
      <w:start w:val="1"/>
      <w:numFmt w:val="decimal"/>
      <w:lvlText w:val="%1."/>
      <w:lvlJc w:val="left"/>
      <w:pPr>
        <w:ind w:left="720" w:hanging="360"/>
      </w:pPr>
      <w:rPr>
        <w:rFonts w:hint="default"/>
      </w:rPr>
    </w:lvl>
    <w:lvl w:ilvl="1" w:tplc="42B453FC" w:tentative="1">
      <w:start w:val="1"/>
      <w:numFmt w:val="lowerLetter"/>
      <w:lvlText w:val="%2."/>
      <w:lvlJc w:val="left"/>
      <w:pPr>
        <w:ind w:left="1440" w:hanging="360"/>
      </w:pPr>
    </w:lvl>
    <w:lvl w:ilvl="2" w:tplc="698C888C" w:tentative="1">
      <w:start w:val="1"/>
      <w:numFmt w:val="lowerRoman"/>
      <w:lvlText w:val="%3."/>
      <w:lvlJc w:val="right"/>
      <w:pPr>
        <w:ind w:left="2160" w:hanging="180"/>
      </w:pPr>
    </w:lvl>
    <w:lvl w:ilvl="3" w:tplc="CF9E980A" w:tentative="1">
      <w:start w:val="1"/>
      <w:numFmt w:val="decimal"/>
      <w:lvlText w:val="%4."/>
      <w:lvlJc w:val="left"/>
      <w:pPr>
        <w:ind w:left="2880" w:hanging="360"/>
      </w:pPr>
    </w:lvl>
    <w:lvl w:ilvl="4" w:tplc="31ACDB52" w:tentative="1">
      <w:start w:val="1"/>
      <w:numFmt w:val="lowerLetter"/>
      <w:lvlText w:val="%5."/>
      <w:lvlJc w:val="left"/>
      <w:pPr>
        <w:ind w:left="3600" w:hanging="360"/>
      </w:pPr>
    </w:lvl>
    <w:lvl w:ilvl="5" w:tplc="586ED61A" w:tentative="1">
      <w:start w:val="1"/>
      <w:numFmt w:val="lowerRoman"/>
      <w:lvlText w:val="%6."/>
      <w:lvlJc w:val="right"/>
      <w:pPr>
        <w:ind w:left="4320" w:hanging="180"/>
      </w:pPr>
    </w:lvl>
    <w:lvl w:ilvl="6" w:tplc="52A4C99E" w:tentative="1">
      <w:start w:val="1"/>
      <w:numFmt w:val="decimal"/>
      <w:lvlText w:val="%7."/>
      <w:lvlJc w:val="left"/>
      <w:pPr>
        <w:ind w:left="5040" w:hanging="360"/>
      </w:pPr>
    </w:lvl>
    <w:lvl w:ilvl="7" w:tplc="4FD648D4" w:tentative="1">
      <w:start w:val="1"/>
      <w:numFmt w:val="lowerLetter"/>
      <w:lvlText w:val="%8."/>
      <w:lvlJc w:val="left"/>
      <w:pPr>
        <w:ind w:left="5760" w:hanging="360"/>
      </w:pPr>
    </w:lvl>
    <w:lvl w:ilvl="8" w:tplc="5C26AF8C"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25628223">
    <w:abstractNumId w:val="1"/>
  </w:num>
  <w:num w:numId="2" w16cid:durableId="384185340">
    <w:abstractNumId w:val="8"/>
  </w:num>
  <w:num w:numId="3" w16cid:durableId="1871722831">
    <w:abstractNumId w:val="6"/>
  </w:num>
  <w:num w:numId="4" w16cid:durableId="927034706">
    <w:abstractNumId w:val="5"/>
  </w:num>
  <w:num w:numId="5" w16cid:durableId="2095860530">
    <w:abstractNumId w:val="4"/>
  </w:num>
  <w:num w:numId="6" w16cid:durableId="2086755120">
    <w:abstractNumId w:val="2"/>
  </w:num>
  <w:num w:numId="7" w16cid:durableId="2047218071">
    <w:abstractNumId w:val="10"/>
  </w:num>
  <w:num w:numId="8" w16cid:durableId="489709783">
    <w:abstractNumId w:val="7"/>
  </w:num>
  <w:num w:numId="9" w16cid:durableId="855463260">
    <w:abstractNumId w:val="3"/>
  </w:num>
  <w:num w:numId="10" w16cid:durableId="1634291169">
    <w:abstractNumId w:val="0"/>
  </w:num>
  <w:num w:numId="11" w16cid:durableId="228270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306E1"/>
    <w:rsid w:val="000445B2"/>
    <w:rsid w:val="0004651B"/>
    <w:rsid w:val="00061C6B"/>
    <w:rsid w:val="00080A19"/>
    <w:rsid w:val="000901FB"/>
    <w:rsid w:val="000A3BE7"/>
    <w:rsid w:val="000A6C76"/>
    <w:rsid w:val="000B395F"/>
    <w:rsid w:val="000D0685"/>
    <w:rsid w:val="001105AD"/>
    <w:rsid w:val="00167565"/>
    <w:rsid w:val="00191302"/>
    <w:rsid w:val="00191479"/>
    <w:rsid w:val="001B4697"/>
    <w:rsid w:val="001C32E1"/>
    <w:rsid w:val="001F4070"/>
    <w:rsid w:val="00210C93"/>
    <w:rsid w:val="00211548"/>
    <w:rsid w:val="00217A6F"/>
    <w:rsid w:val="00295814"/>
    <w:rsid w:val="002D0AF4"/>
    <w:rsid w:val="00306969"/>
    <w:rsid w:val="00327048"/>
    <w:rsid w:val="0035609C"/>
    <w:rsid w:val="003665D9"/>
    <w:rsid w:val="00387D06"/>
    <w:rsid w:val="003F297B"/>
    <w:rsid w:val="0040086A"/>
    <w:rsid w:val="00406BE3"/>
    <w:rsid w:val="0045053E"/>
    <w:rsid w:val="00453D92"/>
    <w:rsid w:val="00460CFC"/>
    <w:rsid w:val="004C4DC2"/>
    <w:rsid w:val="004F262A"/>
    <w:rsid w:val="005034E5"/>
    <w:rsid w:val="005263C0"/>
    <w:rsid w:val="005F0AD3"/>
    <w:rsid w:val="006723F5"/>
    <w:rsid w:val="006A061D"/>
    <w:rsid w:val="006A34B9"/>
    <w:rsid w:val="006C17B6"/>
    <w:rsid w:val="006D136E"/>
    <w:rsid w:val="006F39D3"/>
    <w:rsid w:val="006F78B0"/>
    <w:rsid w:val="00720D91"/>
    <w:rsid w:val="0079590C"/>
    <w:rsid w:val="007E0FF9"/>
    <w:rsid w:val="00834A8A"/>
    <w:rsid w:val="00866F1E"/>
    <w:rsid w:val="00873E00"/>
    <w:rsid w:val="008A3BAF"/>
    <w:rsid w:val="008F15BE"/>
    <w:rsid w:val="009442CC"/>
    <w:rsid w:val="00984D3A"/>
    <w:rsid w:val="009C2BCB"/>
    <w:rsid w:val="00A22F11"/>
    <w:rsid w:val="00A24038"/>
    <w:rsid w:val="00A46AA1"/>
    <w:rsid w:val="00A50E7C"/>
    <w:rsid w:val="00A74107"/>
    <w:rsid w:val="00A91F01"/>
    <w:rsid w:val="00A97973"/>
    <w:rsid w:val="00AA3DC0"/>
    <w:rsid w:val="00AB1AAF"/>
    <w:rsid w:val="00AC545B"/>
    <w:rsid w:val="00B368E1"/>
    <w:rsid w:val="00B44A47"/>
    <w:rsid w:val="00B85BC9"/>
    <w:rsid w:val="00BB23A2"/>
    <w:rsid w:val="00BE20B1"/>
    <w:rsid w:val="00BE58FC"/>
    <w:rsid w:val="00C00254"/>
    <w:rsid w:val="00C11724"/>
    <w:rsid w:val="00C30E3C"/>
    <w:rsid w:val="00CA1609"/>
    <w:rsid w:val="00CB7B90"/>
    <w:rsid w:val="00CE2222"/>
    <w:rsid w:val="00D32522"/>
    <w:rsid w:val="00D33D2B"/>
    <w:rsid w:val="00D4775C"/>
    <w:rsid w:val="00D57140"/>
    <w:rsid w:val="00D6231A"/>
    <w:rsid w:val="00D625C1"/>
    <w:rsid w:val="00DA38E7"/>
    <w:rsid w:val="00DA77FB"/>
    <w:rsid w:val="00DD372F"/>
    <w:rsid w:val="00DD56AB"/>
    <w:rsid w:val="00DF2D5E"/>
    <w:rsid w:val="00DF3A73"/>
    <w:rsid w:val="00E029CB"/>
    <w:rsid w:val="00E103C2"/>
    <w:rsid w:val="00E53DFD"/>
    <w:rsid w:val="00E65508"/>
    <w:rsid w:val="00E77BAF"/>
    <w:rsid w:val="00EF69AD"/>
    <w:rsid w:val="00F032A7"/>
    <w:rsid w:val="00F1053F"/>
    <w:rsid w:val="00F36C6C"/>
    <w:rsid w:val="00F85085"/>
    <w:rsid w:val="00F91A62"/>
    <w:rsid w:val="00FA280C"/>
    <w:rsid w:val="00FD6829"/>
    <w:rsid w:val="4D40E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7226E3"/>
  <w15:docId w15:val="{B5527A4E-1310-45CD-8140-7D39B3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es@bacp.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6E5C4FC5F1ED4086F8E07655E367FF" ma:contentTypeVersion="7" ma:contentTypeDescription="Create a new document." ma:contentTypeScope="" ma:versionID="17ee0e1f72dd989da9e1bdac9c50f866">
  <xsd:schema xmlns:xsd="http://www.w3.org/2001/XMLSchema" xmlns:xs="http://www.w3.org/2001/XMLSchema" xmlns:p="http://schemas.microsoft.com/office/2006/metadata/properties" xmlns:ns2="5ae9d7af-9d2a-405f-a9fc-302265830c60" targetNamespace="http://schemas.microsoft.com/office/2006/metadata/properties" ma:root="true" ma:fieldsID="588aa03312d229c29f101880c8415c4e" ns2:_="">
    <xsd:import namespace="5ae9d7af-9d2a-405f-a9fc-302265830c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9d7af-9d2a-405f-a9fc-30226583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2.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3.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7BE10-C4D9-440F-97C9-98B7B5C15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9d7af-9d2a-405f-a9fc-3022658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6310</Characters>
  <Application>Microsoft Office Word</Application>
  <DocSecurity>0</DocSecurity>
  <Lines>52</Lines>
  <Paragraphs>14</Paragraphs>
  <ScaleCrop>false</ScaleCrop>
  <Company>Breathe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Hocking</dc:creator>
  <cp:lastModifiedBy>Joanne Rohman-Johnson</cp:lastModifiedBy>
  <cp:revision>2</cp:revision>
  <cp:lastPrinted>2021-08-09T17:58:00Z</cp:lastPrinted>
  <dcterms:created xsi:type="dcterms:W3CDTF">2023-08-07T08:10:00Z</dcterms:created>
  <dcterms:modified xsi:type="dcterms:W3CDTF">2023-08-07T08:10:00Z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0x0101007F1FC2B4A4925B41B7E25D2174F6C57B</vt:lpwstr>
  </property>
  <property fmtid="{D5CDD505-2E9C-101B-9397-08002B2CF9AE}" pid="4" name="GrammarlyDocumentId">
    <vt:lpwstr>1c14648555611e8dfc699120a48af17ea24624e13a96009247eff0b574e0d1bf</vt:lpwstr>
  </property>
  <property fmtid="{D5CDD505-2E9C-101B-9397-08002B2CF9AE}" pid="5" name="MediaServiceImageTags">
    <vt:lpwstr/>
  </property>
  <property fmtid="{D5CDD505-2E9C-101B-9397-08002B2CF9AE}" pid="6" name="Order">
    <vt:r8>577300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