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D832" w14:textId="4AF0177C" w:rsidR="0093295E" w:rsidRDefault="00B21D64" w:rsidP="002C3612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Mental Health Awareness Week</w:t>
      </w:r>
      <w:r w:rsidR="00874953">
        <w:rPr>
          <w:rFonts w:ascii="Trebuchet MS" w:hAnsi="Trebuchet MS"/>
          <w:b/>
          <w:bCs/>
        </w:rPr>
        <w:t xml:space="preserve"> 2023</w:t>
      </w:r>
      <w:r w:rsidR="008B0465">
        <w:rPr>
          <w:rFonts w:ascii="Trebuchet MS" w:hAnsi="Trebuchet MS"/>
          <w:b/>
          <w:bCs/>
        </w:rPr>
        <w:br/>
      </w:r>
      <w:r w:rsidR="008B0465">
        <w:rPr>
          <w:rFonts w:ascii="Trebuchet MS" w:hAnsi="Trebuchet MS"/>
          <w:b/>
          <w:bCs/>
        </w:rPr>
        <w:br/>
      </w:r>
      <w:r w:rsidR="008B0465" w:rsidRPr="008B0465">
        <w:rPr>
          <w:rFonts w:ascii="Trebuchet MS" w:hAnsi="Trebuchet MS"/>
        </w:rPr>
        <w:t>Did you know?</w:t>
      </w:r>
      <w:r w:rsidR="008B0465">
        <w:rPr>
          <w:rFonts w:ascii="Trebuchet MS" w:hAnsi="Trebuchet MS"/>
          <w:b/>
          <w:bCs/>
        </w:rPr>
        <w:t xml:space="preserve"> </w:t>
      </w:r>
      <w:r w:rsidR="008B0465">
        <w:rPr>
          <w:rFonts w:ascii="Trebuchet MS" w:hAnsi="Trebuchet MS"/>
          <w:b/>
          <w:bCs/>
        </w:rPr>
        <w:br/>
      </w:r>
      <w:r w:rsidR="008B0465">
        <w:rPr>
          <w:rFonts w:ascii="Trebuchet MS" w:hAnsi="Trebuchet MS"/>
          <w:b/>
          <w:bCs/>
        </w:rPr>
        <w:br/>
      </w:r>
      <w:r w:rsidR="008B0465">
        <w:rPr>
          <w:rFonts w:ascii="Trebuchet MS" w:hAnsi="Trebuchet MS"/>
        </w:rPr>
        <w:t xml:space="preserve">49% </w:t>
      </w:r>
      <w:r w:rsidR="0033560F">
        <w:rPr>
          <w:rFonts w:ascii="Trebuchet MS" w:hAnsi="Trebuchet MS"/>
        </w:rPr>
        <w:t>of people in the UK have experienced anxiety in the last five years.</w:t>
      </w:r>
      <w:r w:rsidR="0033560F">
        <w:rPr>
          <w:rFonts w:ascii="Trebuchet MS" w:hAnsi="Trebuchet MS"/>
        </w:rPr>
        <w:br/>
      </w:r>
      <w:r w:rsidR="0033560F">
        <w:rPr>
          <w:rFonts w:ascii="Trebuchet MS" w:hAnsi="Trebuchet MS"/>
        </w:rPr>
        <w:br/>
        <w:t xml:space="preserve">Women are more likely than men to experience anxiety. </w:t>
      </w:r>
      <w:r w:rsidR="0033560F">
        <w:rPr>
          <w:rFonts w:ascii="Trebuchet MS" w:hAnsi="Trebuchet MS"/>
        </w:rPr>
        <w:br/>
      </w:r>
      <w:r w:rsidR="0033560F">
        <w:rPr>
          <w:rFonts w:ascii="Trebuchet MS" w:hAnsi="Trebuchet MS"/>
        </w:rPr>
        <w:br/>
        <w:t>56% of women have experienced anxiety in the last five years compared to 42% of men.</w:t>
      </w:r>
      <w:r w:rsidR="0033560F">
        <w:rPr>
          <w:rFonts w:ascii="Trebuchet MS" w:hAnsi="Trebuchet MS"/>
        </w:rPr>
        <w:br/>
      </w:r>
      <w:r w:rsidR="0033560F">
        <w:rPr>
          <w:rFonts w:ascii="Trebuchet MS" w:hAnsi="Trebuchet MS"/>
        </w:rPr>
        <w:br/>
        <w:t>Younger people are more likely to experience anxiety.</w:t>
      </w:r>
      <w:r w:rsidR="0033560F">
        <w:rPr>
          <w:rFonts w:ascii="Trebuchet MS" w:hAnsi="Trebuchet MS"/>
        </w:rPr>
        <w:br/>
      </w:r>
      <w:r w:rsidR="0033560F">
        <w:rPr>
          <w:rFonts w:ascii="Trebuchet MS" w:hAnsi="Trebuchet MS"/>
        </w:rPr>
        <w:br/>
        <w:t>Here’s a breakdown by age of people who have experienced anxiety in the last five years by age</w:t>
      </w:r>
      <w:r w:rsidR="0093295E">
        <w:rPr>
          <w:rFonts w:ascii="Trebuchet MS" w:hAnsi="Trebuchet MS"/>
        </w:rPr>
        <w:t>:</w:t>
      </w:r>
    </w:p>
    <w:p w14:paraId="152BB198" w14:textId="77777777" w:rsidR="0093295E" w:rsidRDefault="0093295E" w:rsidP="002C3612">
      <w:pPr>
        <w:pStyle w:val="NoSpacing"/>
        <w:rPr>
          <w:rFonts w:ascii="Trebuchet MS" w:hAnsi="Trebuchet MS"/>
        </w:rPr>
      </w:pPr>
    </w:p>
    <w:p w14:paraId="6D02544A" w14:textId="77777777" w:rsidR="00874953" w:rsidRDefault="0093295E" w:rsidP="002C3612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56% of 16 to 24 year olds</w:t>
      </w:r>
      <w:r>
        <w:rPr>
          <w:rFonts w:ascii="Trebuchet MS" w:hAnsi="Trebuchet MS"/>
        </w:rPr>
        <w:br/>
        <w:t>60% of 24 to 34 year olds</w:t>
      </w:r>
      <w:r>
        <w:rPr>
          <w:rFonts w:ascii="Trebuchet MS" w:hAnsi="Trebuchet MS"/>
        </w:rPr>
        <w:br/>
        <w:t>60% of 35 to 44 year olds</w:t>
      </w:r>
      <w:r>
        <w:rPr>
          <w:rFonts w:ascii="Trebuchet MS" w:hAnsi="Trebuchet MS"/>
        </w:rPr>
        <w:br/>
      </w:r>
      <w:r w:rsidR="005A2703">
        <w:rPr>
          <w:rFonts w:ascii="Trebuchet MS" w:hAnsi="Trebuchet MS"/>
        </w:rPr>
        <w:t>53% of 45 to 54 year olds</w:t>
      </w:r>
      <w:r w:rsidR="005A2703">
        <w:rPr>
          <w:rFonts w:ascii="Trebuchet MS" w:hAnsi="Trebuchet MS"/>
        </w:rPr>
        <w:br/>
        <w:t>44% of 55 to 64 year olds</w:t>
      </w:r>
      <w:r w:rsidR="005A2703">
        <w:rPr>
          <w:rFonts w:ascii="Trebuchet MS" w:hAnsi="Trebuchet MS"/>
        </w:rPr>
        <w:br/>
        <w:t>29% of people who are 65 plus</w:t>
      </w:r>
      <w:r w:rsidR="005A2703">
        <w:rPr>
          <w:rFonts w:ascii="Trebuchet MS" w:hAnsi="Trebuchet MS"/>
        </w:rPr>
        <w:br/>
      </w:r>
      <w:r w:rsidR="005A2703">
        <w:rPr>
          <w:rFonts w:ascii="Trebuchet MS" w:hAnsi="Trebuchet MS"/>
        </w:rPr>
        <w:br/>
        <w:t>67% of people said the rise in the cost of living was giving them anxiety around being able to afford everyday essentials such as bills, rent, mortgage or food.</w:t>
      </w:r>
      <w:r w:rsidR="0033560F">
        <w:rPr>
          <w:rFonts w:ascii="Trebuchet MS" w:hAnsi="Trebuchet MS"/>
        </w:rPr>
        <w:br/>
      </w:r>
      <w:r w:rsidR="0033560F">
        <w:rPr>
          <w:rFonts w:ascii="Trebuchet MS" w:hAnsi="Trebuchet MS"/>
        </w:rPr>
        <w:br/>
      </w:r>
      <w:r w:rsidR="0095476F">
        <w:rPr>
          <w:rFonts w:ascii="Trebuchet MS" w:hAnsi="Trebuchet MS"/>
        </w:rPr>
        <w:t>All figures, unless otherwise stated, are from YouGov P</w:t>
      </w:r>
      <w:r w:rsidR="00874953">
        <w:rPr>
          <w:rFonts w:ascii="Trebuchet MS" w:hAnsi="Trebuchet MS"/>
        </w:rPr>
        <w:t>lc. Total sample size was 5333 adults. Fieldwork was undertaken between 9</w:t>
      </w:r>
      <w:r w:rsidR="00874953">
        <w:rPr>
          <w:rFonts w:ascii="Trebuchet MS" w:hAnsi="Trebuchet MS"/>
          <w:vertAlign w:val="superscript"/>
        </w:rPr>
        <w:t xml:space="preserve"> </w:t>
      </w:r>
      <w:r w:rsidR="00874953">
        <w:rPr>
          <w:rFonts w:ascii="Trebuchet MS" w:hAnsi="Trebuchet MS"/>
        </w:rPr>
        <w:t>to 22 February 2023. The survey was carried out online. The figures have been weighted and are representative of all UK adults (aged 16 and over).</w:t>
      </w:r>
    </w:p>
    <w:p w14:paraId="7F29C2B9" w14:textId="77777777" w:rsidR="00874953" w:rsidRDefault="00874953" w:rsidP="002C3612">
      <w:pPr>
        <w:pStyle w:val="NoSpacing"/>
        <w:rPr>
          <w:rFonts w:ascii="Trebuchet MS" w:hAnsi="Trebuchet MS"/>
        </w:rPr>
      </w:pPr>
    </w:p>
    <w:p w14:paraId="6B1C9A73" w14:textId="77777777" w:rsidR="00874953" w:rsidRDefault="00874953" w:rsidP="002C3612">
      <w:pPr>
        <w:pStyle w:val="NoSpacing"/>
        <w:rPr>
          <w:rFonts w:ascii="Trebuchet MS" w:hAnsi="Trebuchet MS"/>
        </w:rPr>
      </w:pPr>
    </w:p>
    <w:p w14:paraId="2383F7EA" w14:textId="00201D9C" w:rsidR="008B0465" w:rsidRDefault="0033560F" w:rsidP="002C3612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14:paraId="7A340788" w14:textId="75B81DB4" w:rsidR="00322A09" w:rsidRPr="00322A09" w:rsidRDefault="007D30D5" w:rsidP="00DC01C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sectPr w:rsidR="00322A09" w:rsidRPr="00322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9"/>
    <w:rsid w:val="00263E94"/>
    <w:rsid w:val="002B5FFB"/>
    <w:rsid w:val="002C3612"/>
    <w:rsid w:val="00322A09"/>
    <w:rsid w:val="0033560F"/>
    <w:rsid w:val="005A2703"/>
    <w:rsid w:val="0061247E"/>
    <w:rsid w:val="007D30D5"/>
    <w:rsid w:val="00874953"/>
    <w:rsid w:val="008B0465"/>
    <w:rsid w:val="0093295E"/>
    <w:rsid w:val="0095476F"/>
    <w:rsid w:val="00B21D64"/>
    <w:rsid w:val="00DC01C5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155"/>
  <w15:chartTrackingRefBased/>
  <w15:docId w15:val="{5E978D45-7053-4ABC-A7CB-3D55979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8" ma:contentTypeDescription="Create a new document." ma:contentTypeScope="" ma:versionID="d84c37f653f2a5a7f9d451e12107c85b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56663a97d62ca32b60b4e58739ae240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4D33B-2313-4407-BD62-A756383E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82153-43F8-4D89-8403-ECD1C7BA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692b9-2c4a-4738-8041-4d0062480306"/>
    <ds:schemaRef ds:uri="13438163-e3c7-492a-92b5-794a81d8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881</Characters>
  <Application>Microsoft Office Word</Application>
  <DocSecurity>0</DocSecurity>
  <Lines>19</Lines>
  <Paragraphs>7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Joanne Rohman-Johnson</cp:lastModifiedBy>
  <cp:revision>2</cp:revision>
  <dcterms:created xsi:type="dcterms:W3CDTF">2023-05-17T11:17:00Z</dcterms:created>
  <dcterms:modified xsi:type="dcterms:W3CDTF">2023-05-17T11:17:00Z</dcterms:modified>
</cp:coreProperties>
</file>