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A2FA36" w14:textId="21D13E14" w:rsidR="00790D2D" w:rsidRPr="00790D2D" w:rsidRDefault="00790D2D" w:rsidP="005559C1">
      <w:pPr>
        <w:ind w:right="-30"/>
        <w:rPr>
          <w:rFonts w:cstheme="minorHAnsi"/>
          <w:b/>
          <w:bCs/>
          <w:sz w:val="32"/>
          <w:szCs w:val="32"/>
          <w:lang w:val="en-US"/>
        </w:rPr>
      </w:pPr>
      <w:r w:rsidRPr="00790D2D">
        <w:rPr>
          <w:b/>
          <w:sz w:val="32"/>
          <w:szCs w:val="32"/>
          <w:lang w:val="en"/>
        </w:rPr>
        <w:t>Counsellors’ Experience of Working with Clients who Self-identify as Sex Addicts and How This Might Inform Psychotherapeutic Practice</w:t>
      </w:r>
    </w:p>
    <w:p w14:paraId="6165BB10" w14:textId="77777777" w:rsidR="00790D2D" w:rsidRPr="00790D2D" w:rsidRDefault="00790D2D" w:rsidP="005559C1">
      <w:pPr>
        <w:ind w:right="-30"/>
        <w:rPr>
          <w:rFonts w:cstheme="minorHAnsi"/>
          <w:b/>
          <w:bCs/>
          <w:sz w:val="28"/>
          <w:szCs w:val="28"/>
          <w:lang w:val="en-US"/>
        </w:rPr>
      </w:pPr>
      <w:r w:rsidRPr="00790D2D">
        <w:rPr>
          <w:b/>
          <w:sz w:val="28"/>
          <w:szCs w:val="28"/>
          <w:lang w:val="en"/>
        </w:rPr>
        <w:t>Researchers: Shari Jessie, Sile Stuttard, Raquel Perez Lozano, Cesar Azevedo</w:t>
      </w:r>
    </w:p>
    <w:p w14:paraId="16C63FAA" w14:textId="77777777" w:rsidR="00790D2D" w:rsidRPr="005559C1" w:rsidRDefault="00790D2D" w:rsidP="005559C1">
      <w:pPr>
        <w:ind w:right="-30"/>
        <w:rPr>
          <w:rFonts w:cstheme="minorHAnsi"/>
          <w:sz w:val="23"/>
          <w:szCs w:val="23"/>
          <w:lang w:val="en-US"/>
        </w:rPr>
      </w:pPr>
      <w:r w:rsidRPr="005559C1">
        <w:rPr>
          <w:b/>
          <w:sz w:val="23"/>
          <w:szCs w:val="23"/>
          <w:lang w:val="en"/>
        </w:rPr>
        <w:t>Aim/Purpose:</w:t>
      </w:r>
      <w:r w:rsidRPr="005559C1">
        <w:rPr>
          <w:sz w:val="23"/>
          <w:szCs w:val="23"/>
          <w:lang w:val="en"/>
        </w:rPr>
        <w:t xml:space="preserve"> To explore if commonalities exist between counsellors who work with clients self-identifying as sex addicts with the purpose of informing psychotherapeutic practice. </w:t>
      </w:r>
    </w:p>
    <w:p w14:paraId="4E8510FB" w14:textId="77777777" w:rsidR="00790D2D" w:rsidRPr="005559C1" w:rsidRDefault="00790D2D" w:rsidP="005559C1">
      <w:pPr>
        <w:ind w:right="-30"/>
        <w:rPr>
          <w:rFonts w:cstheme="minorHAnsi"/>
          <w:b/>
          <w:bCs/>
          <w:sz w:val="23"/>
          <w:szCs w:val="23"/>
          <w:lang w:val="en-US"/>
        </w:rPr>
      </w:pPr>
      <w:r w:rsidRPr="005559C1">
        <w:rPr>
          <w:b/>
          <w:sz w:val="23"/>
          <w:szCs w:val="23"/>
          <w:lang w:val="en"/>
        </w:rPr>
        <w:t>Design/Methodology:</w:t>
      </w:r>
    </w:p>
    <w:p w14:paraId="61E95E2C" w14:textId="2D6B5F04" w:rsidR="00790D2D" w:rsidRPr="005559C1" w:rsidRDefault="00790D2D" w:rsidP="005559C1">
      <w:pPr>
        <w:contextualSpacing/>
        <w:rPr>
          <w:rFonts w:cstheme="minorHAnsi"/>
          <w:sz w:val="23"/>
          <w:szCs w:val="23"/>
        </w:rPr>
      </w:pPr>
      <w:r w:rsidRPr="005559C1">
        <w:rPr>
          <w:sz w:val="23"/>
          <w:szCs w:val="23"/>
          <w:lang w:val="en"/>
        </w:rPr>
        <w:t>Semi-structured interviews were conducted with 2 UK-based counsellors and 1 US-based counsellor who specialise in working with sex addiction.  The sessions were live recorded, transcribed and thematically analysed.</w:t>
      </w:r>
    </w:p>
    <w:p w14:paraId="50CEBAE4" w14:textId="77777777" w:rsidR="00790D2D" w:rsidRPr="005559C1" w:rsidRDefault="00790D2D" w:rsidP="005559C1">
      <w:pPr>
        <w:contextualSpacing/>
        <w:rPr>
          <w:rFonts w:cstheme="minorHAnsi"/>
          <w:sz w:val="23"/>
          <w:szCs w:val="23"/>
        </w:rPr>
      </w:pPr>
    </w:p>
    <w:p w14:paraId="25E48ECD" w14:textId="77777777" w:rsidR="00790D2D" w:rsidRPr="005559C1" w:rsidRDefault="00790D2D" w:rsidP="005559C1">
      <w:pPr>
        <w:ind w:right="-30"/>
        <w:rPr>
          <w:rFonts w:cstheme="minorHAnsi"/>
          <w:b/>
          <w:bCs/>
          <w:sz w:val="23"/>
          <w:szCs w:val="23"/>
          <w:lang w:val="en-US"/>
        </w:rPr>
      </w:pPr>
      <w:r w:rsidRPr="005559C1">
        <w:rPr>
          <w:b/>
          <w:sz w:val="23"/>
          <w:szCs w:val="23"/>
          <w:lang w:val="en"/>
        </w:rPr>
        <w:t xml:space="preserve">Results/ Findings (Main Themes and Subthemes): </w:t>
      </w:r>
    </w:p>
    <w:p w14:paraId="4C471D5F" w14:textId="77777777" w:rsidR="00790D2D" w:rsidRPr="005559C1" w:rsidRDefault="00790D2D" w:rsidP="005559C1">
      <w:pPr>
        <w:ind w:right="-30"/>
        <w:rPr>
          <w:rFonts w:cstheme="minorHAnsi"/>
          <w:sz w:val="23"/>
          <w:szCs w:val="23"/>
          <w:lang w:val="en-US"/>
        </w:rPr>
      </w:pPr>
      <w:r w:rsidRPr="005559C1">
        <w:rPr>
          <w:sz w:val="23"/>
          <w:szCs w:val="23"/>
          <w:lang w:val="en"/>
        </w:rPr>
        <w:t>Thematic analysis revealed three main themes each with its own subtheme.</w:t>
      </w:r>
    </w:p>
    <w:p w14:paraId="5F3EA99D" w14:textId="0B28D4B1" w:rsidR="00790D2D" w:rsidRPr="005559C1" w:rsidRDefault="00790D2D" w:rsidP="005559C1">
      <w:pPr>
        <w:pStyle w:val="ListParagraph"/>
        <w:numPr>
          <w:ilvl w:val="0"/>
          <w:numId w:val="1"/>
        </w:numPr>
        <w:ind w:right="-30"/>
        <w:rPr>
          <w:rFonts w:cstheme="minorHAnsi"/>
          <w:sz w:val="23"/>
          <w:szCs w:val="23"/>
          <w:lang w:val="en-US"/>
        </w:rPr>
      </w:pPr>
      <w:r w:rsidRPr="005559C1">
        <w:rPr>
          <w:sz w:val="23"/>
          <w:szCs w:val="23"/>
          <w:lang w:val="en"/>
        </w:rPr>
        <w:t xml:space="preserve">Utilisation of a </w:t>
      </w:r>
      <w:r w:rsidRPr="005559C1">
        <w:rPr>
          <w:b/>
          <w:sz w:val="23"/>
          <w:szCs w:val="23"/>
          <w:lang w:val="en"/>
        </w:rPr>
        <w:t>Multidisciplinary approach</w:t>
      </w:r>
      <w:r w:rsidRPr="005559C1">
        <w:rPr>
          <w:sz w:val="23"/>
          <w:szCs w:val="23"/>
          <w:lang w:val="en"/>
        </w:rPr>
        <w:t xml:space="preserve"> to treatment (subtheme: approach derived from the counsellor’s singular characterisation of sex addiction).</w:t>
      </w:r>
    </w:p>
    <w:p w14:paraId="01FDDFA7" w14:textId="5D6BC8CC" w:rsidR="00790D2D" w:rsidRPr="005559C1" w:rsidRDefault="00790D2D" w:rsidP="005559C1">
      <w:pPr>
        <w:pStyle w:val="ListParagraph"/>
        <w:numPr>
          <w:ilvl w:val="0"/>
          <w:numId w:val="1"/>
        </w:numPr>
        <w:ind w:right="-30"/>
        <w:rPr>
          <w:rFonts w:cstheme="minorHAnsi"/>
          <w:sz w:val="23"/>
          <w:szCs w:val="23"/>
          <w:lang w:val="en-US"/>
        </w:rPr>
      </w:pPr>
      <w:r w:rsidRPr="005559C1">
        <w:rPr>
          <w:b/>
          <w:sz w:val="23"/>
          <w:szCs w:val="23"/>
          <w:lang w:val="en"/>
        </w:rPr>
        <w:t>Trauma</w:t>
      </w:r>
      <w:r w:rsidRPr="005559C1">
        <w:rPr>
          <w:sz w:val="23"/>
          <w:szCs w:val="23"/>
          <w:lang w:val="en"/>
        </w:rPr>
        <w:t xml:space="preserve"> as the primary and/or contributing factor (subtheme: using sexual addiction as a form of emotional regulation).</w:t>
      </w:r>
    </w:p>
    <w:p w14:paraId="0379C790" w14:textId="2D227AB9" w:rsidR="00790D2D" w:rsidRPr="005559C1" w:rsidRDefault="00790D2D" w:rsidP="005559C1">
      <w:pPr>
        <w:pStyle w:val="ListParagraph"/>
        <w:numPr>
          <w:ilvl w:val="0"/>
          <w:numId w:val="1"/>
        </w:numPr>
        <w:ind w:right="-30"/>
        <w:rPr>
          <w:rFonts w:cstheme="minorHAnsi"/>
          <w:sz w:val="23"/>
          <w:szCs w:val="23"/>
          <w:lang w:val="en-US"/>
        </w:rPr>
      </w:pPr>
      <w:r w:rsidRPr="005559C1">
        <w:rPr>
          <w:sz w:val="23"/>
          <w:szCs w:val="23"/>
          <w:lang w:val="en"/>
        </w:rPr>
        <w:t xml:space="preserve">The presence of </w:t>
      </w:r>
      <w:r w:rsidRPr="005559C1">
        <w:rPr>
          <w:b/>
          <w:sz w:val="23"/>
          <w:szCs w:val="23"/>
          <w:lang w:val="en"/>
        </w:rPr>
        <w:t>shame</w:t>
      </w:r>
      <w:r w:rsidRPr="005559C1">
        <w:rPr>
          <w:sz w:val="23"/>
          <w:szCs w:val="23"/>
          <w:lang w:val="en"/>
        </w:rPr>
        <w:t xml:space="preserve"> at every level (subtheme: impact of client’s perceived cultural and social characteristics) </w:t>
      </w:r>
    </w:p>
    <w:p w14:paraId="71E99423" w14:textId="63D3E7CE" w:rsidR="00790D2D" w:rsidRPr="005559C1" w:rsidRDefault="00790D2D" w:rsidP="005559C1">
      <w:pPr>
        <w:pStyle w:val="ListParagraph"/>
        <w:numPr>
          <w:ilvl w:val="0"/>
          <w:numId w:val="1"/>
        </w:numPr>
        <w:ind w:right="-30"/>
        <w:rPr>
          <w:rFonts w:cstheme="minorHAnsi"/>
          <w:sz w:val="23"/>
          <w:szCs w:val="23"/>
          <w:lang w:val="en-US"/>
        </w:rPr>
      </w:pPr>
      <w:r w:rsidRPr="005559C1">
        <w:rPr>
          <w:sz w:val="23"/>
          <w:szCs w:val="23"/>
          <w:lang w:val="en"/>
        </w:rPr>
        <w:t xml:space="preserve">The research also yielded an </w:t>
      </w:r>
      <w:r w:rsidRPr="005559C1">
        <w:rPr>
          <w:b/>
          <w:sz w:val="23"/>
          <w:szCs w:val="23"/>
          <w:lang w:val="en"/>
        </w:rPr>
        <w:t>anomaly</w:t>
      </w:r>
      <w:r w:rsidRPr="005559C1">
        <w:rPr>
          <w:sz w:val="23"/>
          <w:szCs w:val="23"/>
          <w:lang w:val="en"/>
        </w:rPr>
        <w:t xml:space="preserve"> where a subset of young clients</w:t>
      </w:r>
      <w:proofErr w:type="gramStart"/>
      <w:r w:rsidRPr="005559C1">
        <w:rPr>
          <w:sz w:val="23"/>
          <w:szCs w:val="23"/>
          <w:lang w:val="en"/>
        </w:rPr>
        <w:t>, in particular, with</w:t>
      </w:r>
      <w:proofErr w:type="gramEnd"/>
      <w:r w:rsidRPr="005559C1">
        <w:rPr>
          <w:sz w:val="23"/>
          <w:szCs w:val="23"/>
          <w:lang w:val="en"/>
        </w:rPr>
        <w:t xml:space="preserve"> no trauma history developed addiction solely from the prevalence of and access to internet pornography.  </w:t>
      </w:r>
    </w:p>
    <w:p w14:paraId="28E4F5B9" w14:textId="77777777" w:rsidR="00790D2D" w:rsidRPr="005559C1" w:rsidRDefault="00790D2D" w:rsidP="005559C1">
      <w:pPr>
        <w:ind w:right="-30"/>
        <w:rPr>
          <w:rFonts w:cstheme="minorHAnsi"/>
          <w:b/>
          <w:bCs/>
          <w:sz w:val="23"/>
          <w:szCs w:val="23"/>
          <w:lang w:val="en-GB"/>
        </w:rPr>
      </w:pPr>
      <w:r w:rsidRPr="005559C1">
        <w:rPr>
          <w:b/>
          <w:sz w:val="23"/>
          <w:szCs w:val="23"/>
          <w:lang w:val="en"/>
        </w:rPr>
        <w:t xml:space="preserve">Limitations: </w:t>
      </w:r>
    </w:p>
    <w:p w14:paraId="756C499A" w14:textId="77777777" w:rsidR="005559C1" w:rsidRPr="005559C1" w:rsidRDefault="00790D2D" w:rsidP="005559C1">
      <w:pPr>
        <w:pStyle w:val="ListParagraph"/>
        <w:numPr>
          <w:ilvl w:val="0"/>
          <w:numId w:val="2"/>
        </w:numPr>
        <w:ind w:right="-30"/>
        <w:rPr>
          <w:rFonts w:cstheme="minorHAnsi"/>
          <w:sz w:val="23"/>
          <w:szCs w:val="23"/>
          <w:lang w:val="en-GB"/>
        </w:rPr>
      </w:pPr>
      <w:r w:rsidRPr="005559C1">
        <w:rPr>
          <w:sz w:val="23"/>
          <w:szCs w:val="23"/>
          <w:lang w:val="en"/>
        </w:rPr>
        <w:t>Small sample size of respondents.</w:t>
      </w:r>
    </w:p>
    <w:p w14:paraId="7AD20677" w14:textId="77777777" w:rsidR="005559C1" w:rsidRPr="005559C1" w:rsidRDefault="00790D2D" w:rsidP="005559C1">
      <w:pPr>
        <w:pStyle w:val="ListParagraph"/>
        <w:numPr>
          <w:ilvl w:val="0"/>
          <w:numId w:val="2"/>
        </w:numPr>
        <w:ind w:right="-30"/>
        <w:rPr>
          <w:rFonts w:cstheme="minorHAnsi"/>
          <w:sz w:val="23"/>
          <w:szCs w:val="23"/>
          <w:lang w:val="en-GB"/>
        </w:rPr>
      </w:pPr>
      <w:r w:rsidRPr="005559C1">
        <w:rPr>
          <w:sz w:val="23"/>
          <w:szCs w:val="23"/>
          <w:lang w:val="en"/>
        </w:rPr>
        <w:t xml:space="preserve">All respondent therapists were in private </w:t>
      </w:r>
      <w:proofErr w:type="gramStart"/>
      <w:r w:rsidRPr="005559C1">
        <w:rPr>
          <w:sz w:val="23"/>
          <w:szCs w:val="23"/>
          <w:lang w:val="en"/>
        </w:rPr>
        <w:t>practice,</w:t>
      </w:r>
      <w:proofErr w:type="gramEnd"/>
      <w:r w:rsidRPr="005559C1">
        <w:rPr>
          <w:sz w:val="23"/>
          <w:szCs w:val="23"/>
          <w:lang w:val="en"/>
        </w:rPr>
        <w:t xml:space="preserve"> therefore client pool was mainly limited to those who could afford treatment.</w:t>
      </w:r>
    </w:p>
    <w:p w14:paraId="28AA36D0" w14:textId="664EF9EA" w:rsidR="00790D2D" w:rsidRPr="005559C1" w:rsidRDefault="00790D2D" w:rsidP="005559C1">
      <w:pPr>
        <w:pStyle w:val="ListParagraph"/>
        <w:numPr>
          <w:ilvl w:val="0"/>
          <w:numId w:val="2"/>
        </w:numPr>
        <w:ind w:right="-30"/>
        <w:rPr>
          <w:rFonts w:cstheme="minorHAnsi"/>
          <w:sz w:val="23"/>
          <w:szCs w:val="23"/>
          <w:lang w:val="en-GB"/>
        </w:rPr>
      </w:pPr>
      <w:r w:rsidRPr="005559C1">
        <w:rPr>
          <w:sz w:val="23"/>
          <w:szCs w:val="23"/>
          <w:lang w:val="en"/>
        </w:rPr>
        <w:t>Client population mainly male.</w:t>
      </w:r>
    </w:p>
    <w:p w14:paraId="250583A2" w14:textId="77777777" w:rsidR="00790D2D" w:rsidRPr="005559C1" w:rsidRDefault="00790D2D" w:rsidP="005559C1">
      <w:pPr>
        <w:ind w:right="-30"/>
        <w:rPr>
          <w:rFonts w:cstheme="minorHAnsi"/>
          <w:b/>
          <w:bCs/>
          <w:sz w:val="23"/>
          <w:szCs w:val="23"/>
        </w:rPr>
      </w:pPr>
      <w:r w:rsidRPr="005559C1">
        <w:rPr>
          <w:b/>
          <w:bCs/>
          <w:sz w:val="23"/>
          <w:szCs w:val="23"/>
          <w:lang w:val="en"/>
        </w:rPr>
        <w:t xml:space="preserve">Conclusions: </w:t>
      </w:r>
    </w:p>
    <w:p w14:paraId="7ED67B6B" w14:textId="77777777" w:rsidR="005559C1" w:rsidRPr="005559C1" w:rsidRDefault="00790D2D" w:rsidP="005559C1">
      <w:pPr>
        <w:ind w:right="-30"/>
        <w:rPr>
          <w:rFonts w:cstheme="minorHAnsi"/>
          <w:sz w:val="23"/>
          <w:szCs w:val="23"/>
        </w:rPr>
      </w:pPr>
      <w:r w:rsidRPr="005559C1">
        <w:rPr>
          <w:sz w:val="23"/>
          <w:szCs w:val="23"/>
          <w:lang w:val="en"/>
        </w:rPr>
        <w:t xml:space="preserve">This study found that successful outcomes in sex addiction treatment were largely dependent on the individual therapist’s understanding and approach. For this reason, therapists used a variety of modalities that were clearly communicated to and agreed with the client when forming the psychotherapeutic alliance. </w:t>
      </w:r>
    </w:p>
    <w:p w14:paraId="5F97AEEC" w14:textId="4C277C1D" w:rsidR="000C45AE" w:rsidRPr="005559C1" w:rsidRDefault="00790D2D" w:rsidP="005559C1">
      <w:pPr>
        <w:ind w:right="-30"/>
        <w:rPr>
          <w:rFonts w:cstheme="minorHAnsi"/>
          <w:sz w:val="23"/>
          <w:szCs w:val="23"/>
        </w:rPr>
      </w:pPr>
      <w:r w:rsidRPr="005559C1">
        <w:rPr>
          <w:sz w:val="23"/>
          <w:szCs w:val="23"/>
          <w:lang w:val="en"/>
        </w:rPr>
        <w:t>Working with sex addicts requires the therapist to be cognizant of how trauma and shame impact the alliance between counsellor and client, and how the presence of those factors can be a barrier to successful treatment.</w:t>
      </w:r>
    </w:p>
    <w:sectPr w:rsidR="000C45AE" w:rsidRPr="005559C1" w:rsidSect="00B1212E">
      <w:pgSz w:w="11900" w:h="16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4E"/>
    <w:family w:val="auto"/>
    <w:pitch w:val="variable"/>
    <w:sig w:usb0="E00002FF" w:usb1="6AC7FDFB" w:usb2="00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370241B"/>
    <w:multiLevelType w:val="hybridMultilevel"/>
    <w:tmpl w:val="9F9EE4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5BC2DFB"/>
    <w:multiLevelType w:val="hybridMultilevel"/>
    <w:tmpl w:val="D8B64E6C"/>
    <w:lvl w:ilvl="0" w:tplc="040A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0D2D"/>
    <w:rsid w:val="000C45AE"/>
    <w:rsid w:val="00183FB3"/>
    <w:rsid w:val="00537938"/>
    <w:rsid w:val="005559C1"/>
    <w:rsid w:val="00790D2D"/>
    <w:rsid w:val="00934E65"/>
    <w:rsid w:val="00B1212E"/>
    <w:rsid w:val="00DB4BE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2720EA5"/>
  <w14:defaultImageDpi w14:val="300"/>
  <w15:docId w15:val="{6BD4BB0B-B3CF-4497-8E5A-36E630332C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0D2D"/>
    <w:pPr>
      <w:spacing w:after="160" w:line="259" w:lineRule="auto"/>
    </w:pPr>
    <w:rPr>
      <w:rFonts w:eastAsiaTheme="minorHAnsi"/>
      <w:sz w:val="22"/>
      <w:szCs w:val="22"/>
      <w:lang w:val="es-ES_tradn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90D2D"/>
    <w:pPr>
      <w:ind w:left="720"/>
      <w:contextualSpacing/>
    </w:pPr>
  </w:style>
  <w:style w:type="character" w:styleId="PlaceholderText">
    <w:name w:val="Placeholder Text"/>
    <w:basedOn w:val="DefaultParagraphFont"/>
    <w:uiPriority w:val="99"/>
    <w:semiHidden/>
    <w:rsid w:val="00934E6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0DBDCE27CD73E428CB0636DE667F80F" ma:contentTypeVersion="12" ma:contentTypeDescription="Create a new document." ma:contentTypeScope="" ma:versionID="fc5e7c3aeb5432bb6ba1a3d81e9fdcfd">
  <xsd:schema xmlns:xsd="http://www.w3.org/2001/XMLSchema" xmlns:xs="http://www.w3.org/2001/XMLSchema" xmlns:p="http://schemas.microsoft.com/office/2006/metadata/properties" xmlns:ns2="026d2202-b4d9-4b15-89c1-0ec0512469f4" xmlns:ns3="011c7039-0301-41f7-9627-72e5ca99c782" targetNamespace="http://schemas.microsoft.com/office/2006/metadata/properties" ma:root="true" ma:fieldsID="96ff69da324da256480a819fdbb38554" ns2:_="" ns3:_="">
    <xsd:import namespace="026d2202-b4d9-4b15-89c1-0ec0512469f4"/>
    <xsd:import namespace="011c7039-0301-41f7-9627-72e5ca99c78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26d2202-b4d9-4b15-89c1-0ec0512469f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11c7039-0301-41f7-9627-72e5ca99c782"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1294CFD-3939-46B6-B3A3-44FBF15C57B1}"/>
</file>

<file path=customXml/itemProps2.xml><?xml version="1.0" encoding="utf-8"?>
<ds:datastoreItem xmlns:ds="http://schemas.openxmlformats.org/officeDocument/2006/customXml" ds:itemID="{6302D99A-A275-4E0B-8935-8CA3D5B47D8B}"/>
</file>

<file path=customXml/itemProps3.xml><?xml version="1.0" encoding="utf-8"?>
<ds:datastoreItem xmlns:ds="http://schemas.openxmlformats.org/officeDocument/2006/customXml" ds:itemID="{A958E66B-2732-4848-99E9-36D220FBD091}"/>
</file>

<file path=docProps/app.xml><?xml version="1.0" encoding="utf-8"?>
<Properties xmlns="http://schemas.openxmlformats.org/officeDocument/2006/extended-properties" xmlns:vt="http://schemas.openxmlformats.org/officeDocument/2006/docPropsVTypes">
  <Template>Normal</Template>
  <TotalTime>17</TotalTime>
  <Pages>1</Pages>
  <Words>311</Words>
  <Characters>1775</Characters>
  <Application>Microsoft Office Word</Application>
  <DocSecurity>0</DocSecurity>
  <Lines>14</Lines>
  <Paragraphs>4</Paragraphs>
  <ScaleCrop>false</ScaleCrop>
  <Company/>
  <LinksUpToDate>false</LinksUpToDate>
  <CharactersWithSpaces>2082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Shari Jessie</dc:creator>
  <cp:keywords/>
  <dc:description/>
  <cp:lastModifiedBy>Sile</cp:lastModifiedBy>
  <cp:revision>1</cp:revision>
  <dcterms:created xsi:type="dcterms:W3CDTF">2021-04-11T20:32:00Z</dcterms:created>
  <dcterms:modified xsi:type="dcterms:W3CDTF">2021-04-16T09:12:00Z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0x010100A0DBDCE27CD73E428CB0636DE667F80F</vt:lpwstr>
  </property>
</Properties>
</file>