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7087B" w14:textId="13832C08" w:rsidR="00F72F30" w:rsidRDefault="000D211F" w:rsidP="00300392">
      <w:pPr>
        <w:pStyle w:val="Heading1"/>
      </w:pPr>
      <w:r>
        <w:t>Staying</w:t>
      </w:r>
      <w:r w:rsidR="00F72F30">
        <w:t xml:space="preserve"> Conne</w:t>
      </w:r>
      <w:r>
        <w:t>cted</w:t>
      </w:r>
      <w:r w:rsidR="00F72F30">
        <w:t xml:space="preserve"> </w:t>
      </w:r>
    </w:p>
    <w:p w14:paraId="1AFCF52C" w14:textId="1D1E5119" w:rsidR="005632D7" w:rsidRDefault="00845164" w:rsidP="00BF479B">
      <w:pPr>
        <w:pStyle w:val="Heading2"/>
      </w:pPr>
      <w:r>
        <w:t>T</w:t>
      </w:r>
      <w:r w:rsidR="00A26D89">
        <w:t>uesday</w:t>
      </w:r>
      <w:r w:rsidR="00F72F30" w:rsidRPr="00202B3F">
        <w:t xml:space="preserve"> </w:t>
      </w:r>
      <w:r w:rsidR="00A26D89">
        <w:t>27</w:t>
      </w:r>
      <w:r w:rsidR="0047475C">
        <w:t xml:space="preserve"> </w:t>
      </w:r>
      <w:r w:rsidR="00A26D89">
        <w:t>April</w:t>
      </w:r>
      <w:r w:rsidR="00260EDD">
        <w:t xml:space="preserve"> 20</w:t>
      </w:r>
      <w:r w:rsidR="000D211F">
        <w:t>21</w:t>
      </w:r>
      <w:r w:rsidR="00F72F30" w:rsidRPr="00202B3F">
        <w:t xml:space="preserve"> </w:t>
      </w:r>
    </w:p>
    <w:p w14:paraId="1ABE8A61" w14:textId="77777777" w:rsidR="00BF479B" w:rsidRPr="00BF479B" w:rsidRDefault="00BF479B" w:rsidP="00BF479B">
      <w:pPr>
        <w:pStyle w:val="BodyTex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F72F30" w:rsidRPr="00BC2BB2" w14:paraId="61B0E45C" w14:textId="77777777" w:rsidTr="005632D7">
        <w:trPr>
          <w:trHeight w:val="359"/>
        </w:trPr>
        <w:tc>
          <w:tcPr>
            <w:tcW w:w="2268" w:type="dxa"/>
          </w:tcPr>
          <w:p w14:paraId="7AD19A56" w14:textId="3675696B" w:rsidR="00F72F30" w:rsidRPr="00BC2BB2" w:rsidRDefault="00F72F30" w:rsidP="004D5721">
            <w:pPr>
              <w:tabs>
                <w:tab w:val="left" w:pos="2300"/>
              </w:tabs>
              <w:spacing w:line="360" w:lineRule="auto"/>
              <w:rPr>
                <w:rFonts w:cs="Calibri"/>
                <w:b/>
              </w:rPr>
            </w:pPr>
            <w:r w:rsidRPr="00BC2BB2">
              <w:rPr>
                <w:rFonts w:cs="Calibri"/>
                <w:b/>
              </w:rPr>
              <w:t>10.</w:t>
            </w:r>
            <w:r w:rsidR="006F3B16" w:rsidRPr="00BC2BB2">
              <w:rPr>
                <w:rFonts w:cs="Calibri"/>
                <w:b/>
              </w:rPr>
              <w:t>00</w:t>
            </w:r>
            <w:r w:rsidRPr="00BC2BB2">
              <w:rPr>
                <w:rFonts w:cs="Calibri"/>
                <w:b/>
              </w:rPr>
              <w:t>am – 10:</w:t>
            </w:r>
            <w:r w:rsidR="006F50BD" w:rsidRPr="00BC2BB2">
              <w:rPr>
                <w:rFonts w:cs="Calibri"/>
                <w:b/>
              </w:rPr>
              <w:t>0</w:t>
            </w:r>
            <w:r w:rsidR="006F3B16" w:rsidRPr="00BC2BB2">
              <w:rPr>
                <w:rFonts w:cs="Calibri"/>
                <w:b/>
              </w:rPr>
              <w:t>5</w:t>
            </w:r>
            <w:r w:rsidRPr="00BC2BB2">
              <w:rPr>
                <w:rFonts w:cs="Calibri"/>
                <w:b/>
              </w:rPr>
              <w:t>am</w:t>
            </w:r>
          </w:p>
        </w:tc>
        <w:tc>
          <w:tcPr>
            <w:tcW w:w="7371" w:type="dxa"/>
            <w:tcBorders>
              <w:right w:val="single" w:sz="4" w:space="0" w:color="auto"/>
            </w:tcBorders>
          </w:tcPr>
          <w:p w14:paraId="5FFF56C6" w14:textId="20684139" w:rsidR="00260EDD" w:rsidRPr="00BC2BB2" w:rsidRDefault="00F72F30" w:rsidP="00072B62">
            <w:pPr>
              <w:tabs>
                <w:tab w:val="left" w:pos="2300"/>
              </w:tabs>
              <w:spacing w:line="276" w:lineRule="auto"/>
              <w:rPr>
                <w:rFonts w:cs="Calibri"/>
              </w:rPr>
            </w:pPr>
            <w:r w:rsidRPr="00BC2BB2">
              <w:rPr>
                <w:rFonts w:cs="Calibri"/>
                <w:b/>
              </w:rPr>
              <w:t>Welcome</w:t>
            </w:r>
            <w:r w:rsidR="00260EDD" w:rsidRPr="00BC2BB2">
              <w:rPr>
                <w:rFonts w:cs="Calibri"/>
                <w:b/>
              </w:rPr>
              <w:t xml:space="preserve"> </w:t>
            </w:r>
            <w:r w:rsidR="006F3B16" w:rsidRPr="00BC2BB2">
              <w:rPr>
                <w:rFonts w:cs="Calibri"/>
                <w:b/>
              </w:rPr>
              <w:t>and introduction</w:t>
            </w:r>
          </w:p>
        </w:tc>
      </w:tr>
      <w:tr w:rsidR="00F72F30" w:rsidRPr="00BC2BB2" w14:paraId="54C7A1FD" w14:textId="77777777" w:rsidTr="005632D7">
        <w:trPr>
          <w:trHeight w:val="101"/>
        </w:trPr>
        <w:tc>
          <w:tcPr>
            <w:tcW w:w="9639" w:type="dxa"/>
            <w:gridSpan w:val="2"/>
            <w:tcBorders>
              <w:left w:val="nil"/>
              <w:bottom w:val="single" w:sz="4" w:space="0" w:color="auto"/>
              <w:right w:val="nil"/>
            </w:tcBorders>
          </w:tcPr>
          <w:p w14:paraId="5A3595FB" w14:textId="77777777" w:rsidR="00F72F30" w:rsidRPr="00BC2BB2" w:rsidRDefault="00F72F30" w:rsidP="004D5721">
            <w:pPr>
              <w:tabs>
                <w:tab w:val="left" w:pos="2300"/>
              </w:tabs>
              <w:rPr>
                <w:rFonts w:cs="Calibri"/>
              </w:rPr>
            </w:pPr>
          </w:p>
        </w:tc>
      </w:tr>
      <w:tr w:rsidR="00F72F30" w:rsidRPr="00BC2BB2" w14:paraId="386F8EB0" w14:textId="77777777" w:rsidTr="005632D7">
        <w:tc>
          <w:tcPr>
            <w:tcW w:w="2268" w:type="dxa"/>
            <w:tcBorders>
              <w:bottom w:val="single" w:sz="4" w:space="0" w:color="auto"/>
            </w:tcBorders>
          </w:tcPr>
          <w:p w14:paraId="1C782868" w14:textId="02434CB2" w:rsidR="006F3B16" w:rsidRPr="00BC2BB2" w:rsidRDefault="00F72F30" w:rsidP="004D5721">
            <w:pPr>
              <w:tabs>
                <w:tab w:val="left" w:pos="2300"/>
              </w:tabs>
              <w:spacing w:line="360" w:lineRule="auto"/>
              <w:rPr>
                <w:rFonts w:cs="Calibri"/>
                <w:b/>
              </w:rPr>
            </w:pPr>
            <w:bookmarkStart w:id="0" w:name="_Hlk61952718"/>
            <w:r w:rsidRPr="00BC2BB2">
              <w:rPr>
                <w:rFonts w:cs="Calibri"/>
                <w:b/>
              </w:rPr>
              <w:t>10.</w:t>
            </w:r>
            <w:r w:rsidR="006F50BD" w:rsidRPr="00BC2BB2">
              <w:rPr>
                <w:rFonts w:cs="Calibri"/>
                <w:b/>
              </w:rPr>
              <w:t>0</w:t>
            </w:r>
            <w:r w:rsidRPr="00BC2BB2">
              <w:rPr>
                <w:rFonts w:cs="Calibri"/>
                <w:b/>
              </w:rPr>
              <w:t>5am – 11.</w:t>
            </w:r>
            <w:r w:rsidR="006F3B16" w:rsidRPr="00BC2BB2">
              <w:rPr>
                <w:rFonts w:cs="Calibri"/>
                <w:b/>
              </w:rPr>
              <w:t>00</w:t>
            </w:r>
            <w:r w:rsidRPr="00BC2BB2">
              <w:rPr>
                <w:rFonts w:cs="Calibri"/>
                <w:b/>
              </w:rPr>
              <w:t>am</w:t>
            </w:r>
          </w:p>
          <w:p w14:paraId="5CB1C4DE" w14:textId="77777777" w:rsidR="006F3B16" w:rsidRPr="00BC2BB2" w:rsidRDefault="006F3B16" w:rsidP="004D5721">
            <w:pPr>
              <w:tabs>
                <w:tab w:val="left" w:pos="2300"/>
              </w:tabs>
              <w:spacing w:line="360" w:lineRule="auto"/>
              <w:rPr>
                <w:rFonts w:cs="Calibri"/>
                <w:b/>
              </w:rPr>
            </w:pPr>
          </w:p>
          <w:p w14:paraId="39AFC2FB" w14:textId="77777777" w:rsidR="00CE7819" w:rsidRPr="00BC2BB2" w:rsidRDefault="00CE7819" w:rsidP="004D5721">
            <w:pPr>
              <w:tabs>
                <w:tab w:val="left" w:pos="2300"/>
              </w:tabs>
              <w:spacing w:line="360" w:lineRule="auto"/>
              <w:rPr>
                <w:rFonts w:cs="Calibri"/>
                <w:b/>
              </w:rPr>
            </w:pPr>
          </w:p>
          <w:p w14:paraId="44F2E89A" w14:textId="77777777" w:rsidR="00CE7819" w:rsidRPr="00BC2BB2" w:rsidRDefault="00CE7819" w:rsidP="004D5721">
            <w:pPr>
              <w:tabs>
                <w:tab w:val="left" w:pos="2300"/>
              </w:tabs>
              <w:spacing w:line="360" w:lineRule="auto"/>
              <w:rPr>
                <w:rFonts w:cs="Calibri"/>
                <w:b/>
              </w:rPr>
            </w:pPr>
          </w:p>
          <w:p w14:paraId="5CFE8AD6" w14:textId="77777777" w:rsidR="00CE7819" w:rsidRPr="00BC2BB2" w:rsidRDefault="00CE7819" w:rsidP="004D5721">
            <w:pPr>
              <w:tabs>
                <w:tab w:val="left" w:pos="2300"/>
              </w:tabs>
              <w:spacing w:line="360" w:lineRule="auto"/>
              <w:rPr>
                <w:rFonts w:cs="Calibri"/>
                <w:b/>
              </w:rPr>
            </w:pPr>
          </w:p>
          <w:p w14:paraId="4F01FF1C" w14:textId="77777777" w:rsidR="00CE7819" w:rsidRPr="00BC2BB2" w:rsidRDefault="00CE7819" w:rsidP="004D5721">
            <w:pPr>
              <w:tabs>
                <w:tab w:val="left" w:pos="2300"/>
              </w:tabs>
              <w:spacing w:line="360" w:lineRule="auto"/>
              <w:rPr>
                <w:rFonts w:cs="Calibri"/>
                <w:b/>
              </w:rPr>
            </w:pPr>
          </w:p>
          <w:p w14:paraId="3970A80F" w14:textId="77777777" w:rsidR="00CE7819" w:rsidRPr="00BC2BB2" w:rsidRDefault="00CE7819" w:rsidP="004D5721">
            <w:pPr>
              <w:tabs>
                <w:tab w:val="left" w:pos="2300"/>
              </w:tabs>
              <w:spacing w:line="360" w:lineRule="auto"/>
              <w:rPr>
                <w:rFonts w:cs="Calibri"/>
                <w:b/>
              </w:rPr>
            </w:pPr>
          </w:p>
          <w:p w14:paraId="4808851C" w14:textId="77777777" w:rsidR="00CE7819" w:rsidRPr="00BC2BB2" w:rsidRDefault="00CE7819" w:rsidP="004D5721">
            <w:pPr>
              <w:tabs>
                <w:tab w:val="left" w:pos="2300"/>
              </w:tabs>
              <w:spacing w:line="360" w:lineRule="auto"/>
              <w:rPr>
                <w:rFonts w:cs="Calibri"/>
                <w:b/>
              </w:rPr>
            </w:pPr>
          </w:p>
          <w:p w14:paraId="54D62466" w14:textId="77777777" w:rsidR="00BC2BB2" w:rsidRPr="00BC2BB2" w:rsidRDefault="00BC2BB2" w:rsidP="004D5721">
            <w:pPr>
              <w:tabs>
                <w:tab w:val="left" w:pos="2300"/>
              </w:tabs>
              <w:spacing w:line="360" w:lineRule="auto"/>
              <w:rPr>
                <w:rFonts w:cs="Calibri"/>
                <w:b/>
              </w:rPr>
            </w:pPr>
          </w:p>
          <w:p w14:paraId="3EBBD4D6" w14:textId="77777777" w:rsidR="00A26D89" w:rsidRDefault="00A26D89" w:rsidP="004D5721">
            <w:pPr>
              <w:tabs>
                <w:tab w:val="left" w:pos="2300"/>
              </w:tabs>
              <w:spacing w:line="360" w:lineRule="auto"/>
              <w:rPr>
                <w:rFonts w:cs="Calibri"/>
                <w:b/>
              </w:rPr>
            </w:pPr>
          </w:p>
          <w:p w14:paraId="099E3EA8" w14:textId="4F10488B" w:rsidR="006F3B16" w:rsidRPr="00BC2BB2" w:rsidRDefault="006F3B16" w:rsidP="004D5721">
            <w:pPr>
              <w:tabs>
                <w:tab w:val="left" w:pos="2300"/>
              </w:tabs>
              <w:spacing w:line="360" w:lineRule="auto"/>
              <w:rPr>
                <w:rFonts w:cs="Calibri"/>
                <w:b/>
              </w:rPr>
            </w:pPr>
            <w:r w:rsidRPr="00BC2BB2">
              <w:rPr>
                <w:rFonts w:cs="Calibri"/>
                <w:b/>
              </w:rPr>
              <w:t>11.00am – 11.15am</w:t>
            </w:r>
          </w:p>
        </w:tc>
        <w:tc>
          <w:tcPr>
            <w:tcW w:w="7371" w:type="dxa"/>
            <w:tcBorders>
              <w:bottom w:val="single" w:sz="4" w:space="0" w:color="auto"/>
            </w:tcBorders>
          </w:tcPr>
          <w:p w14:paraId="2A0ECA3A" w14:textId="248DD1C0" w:rsidR="00A26D89" w:rsidRDefault="00A26D89" w:rsidP="003D3066">
            <w:pPr>
              <w:pStyle w:val="PlainText"/>
              <w:rPr>
                <w:rFonts w:asciiTheme="minorHAnsi" w:hAnsiTheme="minorHAnsi"/>
                <w:b/>
                <w:bCs/>
                <w:szCs w:val="22"/>
                <w:shd w:val="clear" w:color="auto" w:fill="FFFFFF"/>
              </w:rPr>
            </w:pPr>
            <w:r>
              <w:rPr>
                <w:rFonts w:asciiTheme="minorHAnsi" w:hAnsiTheme="minorHAnsi"/>
                <w:b/>
                <w:bCs/>
                <w:szCs w:val="22"/>
                <w:shd w:val="clear" w:color="auto" w:fill="FFFFFF"/>
              </w:rPr>
              <w:t xml:space="preserve">Alison O’Connor – Moral Injury </w:t>
            </w:r>
          </w:p>
          <w:p w14:paraId="6FB4876B" w14:textId="7BBBF773" w:rsidR="00A26D89" w:rsidRDefault="00A26D89" w:rsidP="003D3066">
            <w:pPr>
              <w:pStyle w:val="PlainText"/>
              <w:rPr>
                <w:rFonts w:asciiTheme="minorHAnsi" w:hAnsiTheme="minorHAnsi"/>
                <w:b/>
                <w:bCs/>
                <w:szCs w:val="22"/>
                <w:shd w:val="clear" w:color="auto" w:fill="FFFFFF"/>
              </w:rPr>
            </w:pPr>
          </w:p>
          <w:p w14:paraId="799BD803" w14:textId="2B69CDE4" w:rsidR="00A26D89" w:rsidRPr="00B572B5" w:rsidRDefault="00A26D89" w:rsidP="00A26D89">
            <w:pPr>
              <w:spacing w:after="25" w:line="247" w:lineRule="auto"/>
              <w:rPr>
                <w:rFonts w:cstheme="minorHAnsi"/>
                <w:sz w:val="24"/>
                <w:szCs w:val="24"/>
              </w:rPr>
            </w:pPr>
            <w:r>
              <w:rPr>
                <w:b/>
                <w:bCs/>
                <w:shd w:val="clear" w:color="auto" w:fill="FFFFFF"/>
              </w:rPr>
              <w:t>This presentation aims to:</w:t>
            </w:r>
          </w:p>
          <w:p w14:paraId="6ABAF482" w14:textId="77777777" w:rsidR="00A26D89" w:rsidRPr="00B572B5" w:rsidRDefault="00A26D89" w:rsidP="00A26D89">
            <w:pPr>
              <w:spacing w:after="25" w:line="247" w:lineRule="auto"/>
              <w:rPr>
                <w:rFonts w:cstheme="minorHAnsi"/>
                <w:sz w:val="24"/>
                <w:szCs w:val="24"/>
              </w:rPr>
            </w:pPr>
          </w:p>
          <w:p w14:paraId="2142FE2A" w14:textId="77777777" w:rsidR="00A26D89" w:rsidRPr="00B572B5" w:rsidRDefault="00A26D89" w:rsidP="00A26D89">
            <w:pPr>
              <w:pStyle w:val="ListParagraph"/>
              <w:numPr>
                <w:ilvl w:val="0"/>
                <w:numId w:val="17"/>
              </w:numPr>
              <w:spacing w:after="25" w:line="247" w:lineRule="auto"/>
              <w:rPr>
                <w:rFonts w:cstheme="minorHAnsi"/>
                <w:sz w:val="24"/>
                <w:szCs w:val="24"/>
              </w:rPr>
            </w:pPr>
            <w:r w:rsidRPr="00B572B5">
              <w:rPr>
                <w:rFonts w:cstheme="minorHAnsi"/>
                <w:sz w:val="24"/>
                <w:szCs w:val="24"/>
              </w:rPr>
              <w:t>Introduce and explore the construct of Moral Injury</w:t>
            </w:r>
          </w:p>
          <w:p w14:paraId="221D4A0E" w14:textId="77777777" w:rsidR="00A26D89" w:rsidRPr="00B572B5" w:rsidRDefault="00A26D89" w:rsidP="00A26D89">
            <w:pPr>
              <w:pStyle w:val="ListParagraph"/>
              <w:numPr>
                <w:ilvl w:val="0"/>
                <w:numId w:val="17"/>
              </w:numPr>
              <w:spacing w:after="25" w:line="247" w:lineRule="auto"/>
              <w:rPr>
                <w:rFonts w:cstheme="minorHAnsi"/>
                <w:sz w:val="24"/>
                <w:szCs w:val="24"/>
              </w:rPr>
            </w:pPr>
            <w:r w:rsidRPr="00B572B5">
              <w:rPr>
                <w:rFonts w:cstheme="minorHAnsi"/>
                <w:sz w:val="24"/>
                <w:szCs w:val="24"/>
              </w:rPr>
              <w:t>Reflect on emerging practice and innovation in this field</w:t>
            </w:r>
          </w:p>
          <w:p w14:paraId="58AEC8C9" w14:textId="77777777" w:rsidR="00A26D89" w:rsidRPr="00B572B5" w:rsidRDefault="00A26D89" w:rsidP="00A26D89">
            <w:pPr>
              <w:pStyle w:val="ListParagraph"/>
              <w:numPr>
                <w:ilvl w:val="0"/>
                <w:numId w:val="17"/>
              </w:numPr>
              <w:spacing w:after="25" w:line="247" w:lineRule="auto"/>
              <w:rPr>
                <w:rFonts w:cstheme="minorHAnsi"/>
                <w:sz w:val="24"/>
                <w:szCs w:val="24"/>
              </w:rPr>
            </w:pPr>
            <w:r w:rsidRPr="00B572B5">
              <w:rPr>
                <w:rFonts w:cstheme="minorHAnsi"/>
                <w:sz w:val="24"/>
                <w:szCs w:val="24"/>
              </w:rPr>
              <w:t>Present case study material in the field of military veterans and healthcare staff</w:t>
            </w:r>
          </w:p>
          <w:p w14:paraId="4459AEB8" w14:textId="77777777" w:rsidR="00A26D89" w:rsidRPr="00B572B5" w:rsidRDefault="00A26D89" w:rsidP="00A26D89">
            <w:pPr>
              <w:pStyle w:val="ListParagraph"/>
              <w:numPr>
                <w:ilvl w:val="0"/>
                <w:numId w:val="17"/>
              </w:numPr>
              <w:spacing w:after="25" w:line="247" w:lineRule="auto"/>
              <w:rPr>
                <w:sz w:val="24"/>
                <w:szCs w:val="24"/>
              </w:rPr>
            </w:pPr>
            <w:r w:rsidRPr="00B572B5">
              <w:rPr>
                <w:rFonts w:cstheme="minorHAnsi"/>
                <w:sz w:val="24"/>
                <w:szCs w:val="24"/>
              </w:rPr>
              <w:t>Invite attendees to consider</w:t>
            </w:r>
            <w:r w:rsidRPr="00B572B5">
              <w:rPr>
                <w:sz w:val="24"/>
                <w:szCs w:val="24"/>
              </w:rPr>
              <w:t xml:space="preserve"> inviting the ethical, </w:t>
            </w:r>
            <w:proofErr w:type="gramStart"/>
            <w:r w:rsidRPr="00B572B5">
              <w:rPr>
                <w:sz w:val="24"/>
                <w:szCs w:val="24"/>
              </w:rPr>
              <w:t>moral</w:t>
            </w:r>
            <w:proofErr w:type="gramEnd"/>
            <w:r w:rsidRPr="00B572B5">
              <w:rPr>
                <w:sz w:val="24"/>
                <w:szCs w:val="24"/>
              </w:rPr>
              <w:t xml:space="preserve"> and spiritual dimensions of trauma into the therapy room</w:t>
            </w:r>
          </w:p>
          <w:p w14:paraId="15E4720C" w14:textId="7B8D72C7" w:rsidR="00A26D89" w:rsidRDefault="00A26D89" w:rsidP="003D3066">
            <w:pPr>
              <w:pStyle w:val="ListParagraph"/>
              <w:numPr>
                <w:ilvl w:val="0"/>
                <w:numId w:val="17"/>
              </w:numPr>
              <w:spacing w:after="25" w:line="247" w:lineRule="auto"/>
              <w:rPr>
                <w:rFonts w:cstheme="minorHAnsi"/>
                <w:sz w:val="24"/>
                <w:szCs w:val="24"/>
              </w:rPr>
            </w:pPr>
            <w:r w:rsidRPr="00B572B5">
              <w:rPr>
                <w:rFonts w:cstheme="minorHAnsi"/>
                <w:sz w:val="24"/>
                <w:szCs w:val="24"/>
              </w:rPr>
              <w:t>Consider future directions of work with trauma and Moral Injur</w:t>
            </w:r>
            <w:r>
              <w:rPr>
                <w:rFonts w:cstheme="minorHAnsi"/>
                <w:sz w:val="24"/>
                <w:szCs w:val="24"/>
              </w:rPr>
              <w:t>y</w:t>
            </w:r>
          </w:p>
          <w:p w14:paraId="7C792869" w14:textId="77777777" w:rsidR="00A26D89" w:rsidRPr="00A26D89" w:rsidRDefault="00A26D89" w:rsidP="00A26D89">
            <w:pPr>
              <w:pStyle w:val="ListParagraph"/>
              <w:spacing w:after="25" w:line="247" w:lineRule="auto"/>
              <w:rPr>
                <w:rFonts w:cstheme="minorHAnsi"/>
                <w:sz w:val="24"/>
                <w:szCs w:val="24"/>
              </w:rPr>
            </w:pPr>
          </w:p>
          <w:p w14:paraId="16D65B0C" w14:textId="7A625975" w:rsidR="006F3B16" w:rsidRPr="00BC2BB2" w:rsidRDefault="006F3B16" w:rsidP="003D3066">
            <w:pPr>
              <w:pStyle w:val="PlainText"/>
              <w:rPr>
                <w:rFonts w:asciiTheme="minorHAnsi" w:hAnsiTheme="minorHAnsi"/>
                <w:b/>
                <w:bCs/>
                <w:szCs w:val="22"/>
                <w:shd w:val="clear" w:color="auto" w:fill="FFFFFF"/>
              </w:rPr>
            </w:pPr>
            <w:r w:rsidRPr="00BC2BB2">
              <w:rPr>
                <w:rFonts w:asciiTheme="minorHAnsi" w:hAnsiTheme="minorHAnsi"/>
                <w:b/>
                <w:bCs/>
                <w:szCs w:val="22"/>
                <w:shd w:val="clear" w:color="auto" w:fill="FFFFFF"/>
              </w:rPr>
              <w:t>Live Q &amp; A</w:t>
            </w:r>
          </w:p>
        </w:tc>
      </w:tr>
      <w:bookmarkEnd w:id="0"/>
      <w:tr w:rsidR="00F72F30" w:rsidRPr="00BC2BB2" w14:paraId="1B608A39" w14:textId="77777777" w:rsidTr="005632D7">
        <w:trPr>
          <w:trHeight w:val="127"/>
        </w:trPr>
        <w:tc>
          <w:tcPr>
            <w:tcW w:w="9639" w:type="dxa"/>
            <w:gridSpan w:val="2"/>
            <w:tcBorders>
              <w:left w:val="nil"/>
              <w:right w:val="nil"/>
            </w:tcBorders>
          </w:tcPr>
          <w:p w14:paraId="11FBE0EF" w14:textId="77777777" w:rsidR="00F72F30" w:rsidRPr="00BC2BB2" w:rsidRDefault="00F72F30" w:rsidP="004D5721">
            <w:pPr>
              <w:rPr>
                <w:rFonts w:cs="Calibri"/>
              </w:rPr>
            </w:pPr>
          </w:p>
          <w:p w14:paraId="6E645D69" w14:textId="601147C9" w:rsidR="00AC6907" w:rsidRPr="00BC2BB2" w:rsidRDefault="00AC6907" w:rsidP="004D5721">
            <w:pPr>
              <w:rPr>
                <w:rFonts w:cs="Calibri"/>
              </w:rPr>
            </w:pPr>
          </w:p>
        </w:tc>
      </w:tr>
      <w:tr w:rsidR="00F72F30" w:rsidRPr="00BC2BB2" w14:paraId="5EB021D7" w14:textId="77777777" w:rsidTr="005632D7">
        <w:trPr>
          <w:trHeight w:val="594"/>
        </w:trPr>
        <w:tc>
          <w:tcPr>
            <w:tcW w:w="2268" w:type="dxa"/>
            <w:shd w:val="clear" w:color="auto" w:fill="31006F" w:themeFill="accent2"/>
            <w:vAlign w:val="center"/>
          </w:tcPr>
          <w:p w14:paraId="61A367AD" w14:textId="7529E8C2" w:rsidR="00F72F30" w:rsidRPr="00BC2BB2" w:rsidRDefault="00F72F30" w:rsidP="004D5721">
            <w:pPr>
              <w:spacing w:line="360" w:lineRule="auto"/>
              <w:rPr>
                <w:rFonts w:cs="Calibri"/>
                <w:b/>
              </w:rPr>
            </w:pPr>
            <w:r w:rsidRPr="00BC2BB2">
              <w:rPr>
                <w:rFonts w:cs="Calibri"/>
                <w:b/>
              </w:rPr>
              <w:t>1</w:t>
            </w:r>
            <w:r w:rsidR="00AC6907" w:rsidRPr="00BC2BB2">
              <w:rPr>
                <w:rFonts w:cs="Calibri"/>
                <w:b/>
              </w:rPr>
              <w:t>1</w:t>
            </w:r>
            <w:r w:rsidRPr="00BC2BB2">
              <w:rPr>
                <w:rFonts w:cs="Calibri"/>
                <w:b/>
              </w:rPr>
              <w:t>.15</w:t>
            </w:r>
            <w:r w:rsidR="00AC6907" w:rsidRPr="00BC2BB2">
              <w:rPr>
                <w:rFonts w:cs="Calibri"/>
                <w:b/>
              </w:rPr>
              <w:t>a</w:t>
            </w:r>
            <w:r w:rsidRPr="00BC2BB2">
              <w:rPr>
                <w:rFonts w:cs="Calibri"/>
                <w:b/>
              </w:rPr>
              <w:t xml:space="preserve">m – </w:t>
            </w:r>
            <w:r w:rsidR="00072B62" w:rsidRPr="00BC2BB2">
              <w:rPr>
                <w:rFonts w:cs="Calibri"/>
                <w:b/>
              </w:rPr>
              <w:t>1</w:t>
            </w:r>
            <w:r w:rsidR="00AC6907" w:rsidRPr="00BC2BB2">
              <w:rPr>
                <w:rFonts w:cs="Calibri"/>
                <w:b/>
              </w:rPr>
              <w:t>1</w:t>
            </w:r>
            <w:r w:rsidR="00061F3D" w:rsidRPr="00BC2BB2">
              <w:rPr>
                <w:rFonts w:cs="Calibri"/>
                <w:b/>
              </w:rPr>
              <w:t>.</w:t>
            </w:r>
            <w:r w:rsidR="00AC6907" w:rsidRPr="00BC2BB2">
              <w:rPr>
                <w:rFonts w:cs="Calibri"/>
                <w:b/>
              </w:rPr>
              <w:t>30a</w:t>
            </w:r>
            <w:r w:rsidRPr="00BC2BB2">
              <w:rPr>
                <w:rFonts w:cs="Calibri"/>
                <w:b/>
              </w:rPr>
              <w:t>m</w:t>
            </w:r>
          </w:p>
        </w:tc>
        <w:tc>
          <w:tcPr>
            <w:tcW w:w="7371" w:type="dxa"/>
            <w:shd w:val="clear" w:color="auto" w:fill="31006F" w:themeFill="accent2"/>
            <w:vAlign w:val="center"/>
          </w:tcPr>
          <w:p w14:paraId="54CD2FD0" w14:textId="3C4DCDED" w:rsidR="00F72F30" w:rsidRPr="00BC2BB2" w:rsidRDefault="00AC6907" w:rsidP="004D5721">
            <w:pPr>
              <w:rPr>
                <w:b/>
                <w:bCs/>
              </w:rPr>
            </w:pPr>
            <w:r w:rsidRPr="00BC2BB2">
              <w:rPr>
                <w:b/>
                <w:bCs/>
              </w:rPr>
              <w:t>Break</w:t>
            </w:r>
          </w:p>
        </w:tc>
      </w:tr>
    </w:tbl>
    <w:p w14:paraId="5F5B8591" w14:textId="42184DA5" w:rsidR="00F72F30" w:rsidRPr="00BC2BB2" w:rsidRDefault="00F72F30" w:rsidP="00F72F30">
      <w:pPr>
        <w:pStyle w:val="BodyText"/>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tblGrid>
      <w:tr w:rsidR="00072B62" w:rsidRPr="00BC2BB2" w14:paraId="2256E3B5" w14:textId="77777777" w:rsidTr="00072B62">
        <w:trPr>
          <w:trHeight w:val="653"/>
        </w:trPr>
        <w:tc>
          <w:tcPr>
            <w:tcW w:w="2268" w:type="dxa"/>
            <w:tcBorders>
              <w:top w:val="single" w:sz="4" w:space="0" w:color="auto"/>
              <w:bottom w:val="single" w:sz="4" w:space="0" w:color="auto"/>
            </w:tcBorders>
            <w:shd w:val="clear" w:color="auto" w:fill="auto"/>
          </w:tcPr>
          <w:p w14:paraId="0E97D5ED" w14:textId="77777777" w:rsidR="00072B62" w:rsidRPr="00BC2BB2" w:rsidRDefault="00072B62" w:rsidP="00E7698D">
            <w:pPr>
              <w:rPr>
                <w:rFonts w:cs="Calibri"/>
                <w:b/>
              </w:rPr>
            </w:pPr>
          </w:p>
          <w:p w14:paraId="0D02921C" w14:textId="392E5F3B" w:rsidR="00072B62" w:rsidRPr="00BC2BB2" w:rsidRDefault="00072B62" w:rsidP="00E7698D">
            <w:pPr>
              <w:rPr>
                <w:rFonts w:cs="Calibri"/>
                <w:b/>
              </w:rPr>
            </w:pPr>
            <w:r w:rsidRPr="00BC2BB2">
              <w:rPr>
                <w:rFonts w:cs="Calibri"/>
                <w:b/>
              </w:rPr>
              <w:t>1</w:t>
            </w:r>
            <w:r w:rsidR="00AC6907" w:rsidRPr="00BC2BB2">
              <w:rPr>
                <w:rFonts w:cs="Calibri"/>
                <w:b/>
              </w:rPr>
              <w:t>1</w:t>
            </w:r>
            <w:r w:rsidR="00061F3D" w:rsidRPr="00BC2BB2">
              <w:rPr>
                <w:rFonts w:cs="Calibri"/>
                <w:b/>
              </w:rPr>
              <w:t>.</w:t>
            </w:r>
            <w:r w:rsidR="00AC6907" w:rsidRPr="00BC2BB2">
              <w:rPr>
                <w:rFonts w:cs="Calibri"/>
                <w:b/>
              </w:rPr>
              <w:t>30a</w:t>
            </w:r>
            <w:r w:rsidRPr="00BC2BB2">
              <w:rPr>
                <w:rFonts w:cs="Calibri"/>
                <w:b/>
              </w:rPr>
              <w:t>m – 1</w:t>
            </w:r>
            <w:r w:rsidR="00AC6907" w:rsidRPr="00BC2BB2">
              <w:rPr>
                <w:rFonts w:cs="Calibri"/>
                <w:b/>
              </w:rPr>
              <w:t>2</w:t>
            </w:r>
            <w:r w:rsidRPr="00BC2BB2">
              <w:rPr>
                <w:rFonts w:cs="Calibri"/>
                <w:b/>
              </w:rPr>
              <w:t>.</w:t>
            </w:r>
            <w:r w:rsidR="00AC6907" w:rsidRPr="00BC2BB2">
              <w:rPr>
                <w:rFonts w:cs="Calibri"/>
                <w:b/>
              </w:rPr>
              <w:t>00</w:t>
            </w:r>
            <w:r w:rsidRPr="00BC2BB2">
              <w:rPr>
                <w:rFonts w:cs="Calibri"/>
                <w:b/>
              </w:rPr>
              <w:t>pm</w:t>
            </w:r>
          </w:p>
        </w:tc>
        <w:tc>
          <w:tcPr>
            <w:tcW w:w="7201" w:type="dxa"/>
            <w:tcBorders>
              <w:top w:val="single" w:sz="4" w:space="0" w:color="auto"/>
              <w:bottom w:val="single" w:sz="4" w:space="0" w:color="auto"/>
            </w:tcBorders>
          </w:tcPr>
          <w:p w14:paraId="50A20FA6" w14:textId="77777777" w:rsidR="00072B62" w:rsidRPr="00BC2BB2" w:rsidRDefault="00072B62" w:rsidP="00E7698D"/>
          <w:p w14:paraId="1F22AFE8" w14:textId="2176F863" w:rsidR="00072B62" w:rsidRPr="00BC2BB2" w:rsidRDefault="00AC6907" w:rsidP="00E7698D">
            <w:r w:rsidRPr="00BC2BB2">
              <w:rPr>
                <w:b/>
              </w:rPr>
              <w:t>Two</w:t>
            </w:r>
            <w:r w:rsidR="00BF479B" w:rsidRPr="00BC2BB2">
              <w:rPr>
                <w:b/>
              </w:rPr>
              <w:t>-</w:t>
            </w:r>
            <w:r w:rsidRPr="00BC2BB2">
              <w:rPr>
                <w:b/>
              </w:rPr>
              <w:t>minute platforms</w:t>
            </w:r>
          </w:p>
          <w:p w14:paraId="50195180" w14:textId="77777777" w:rsidR="00072B62" w:rsidRPr="00BC2BB2" w:rsidRDefault="00072B62" w:rsidP="00E7698D">
            <w:pPr>
              <w:pStyle w:val="BodyText"/>
              <w:rPr>
                <w:i/>
              </w:rPr>
            </w:pPr>
          </w:p>
        </w:tc>
      </w:tr>
    </w:tbl>
    <w:p w14:paraId="4777D64E" w14:textId="5C939F49" w:rsidR="00F72F30" w:rsidRPr="00BC2BB2" w:rsidRDefault="00F72F30" w:rsidP="00257B4C">
      <w:pPr>
        <w:pStyle w:val="BodyText"/>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tblGrid>
      <w:tr w:rsidR="005517C2" w:rsidRPr="00BC2BB2" w14:paraId="03C2B16D" w14:textId="77777777" w:rsidTr="00260EDD">
        <w:trPr>
          <w:trHeight w:val="2128"/>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77DBC019" w14:textId="49A2ADBC" w:rsidR="005517C2" w:rsidRPr="00BC2BB2" w:rsidRDefault="005517C2" w:rsidP="00F72F30">
            <w:pPr>
              <w:rPr>
                <w:rFonts w:cs="Calibri"/>
                <w:b/>
              </w:rPr>
            </w:pPr>
            <w:r w:rsidRPr="00BC2BB2">
              <w:rPr>
                <w:rFonts w:cs="Calibri"/>
                <w:b/>
              </w:rPr>
              <w:t>1</w:t>
            </w:r>
            <w:r w:rsidR="00AC6907" w:rsidRPr="00BC2BB2">
              <w:rPr>
                <w:rFonts w:cs="Calibri"/>
                <w:b/>
              </w:rPr>
              <w:t>2</w:t>
            </w:r>
            <w:r w:rsidRPr="00BC2BB2">
              <w:rPr>
                <w:rFonts w:cs="Calibri"/>
                <w:b/>
              </w:rPr>
              <w:t>.</w:t>
            </w:r>
            <w:r w:rsidR="00AC6907" w:rsidRPr="00BC2BB2">
              <w:rPr>
                <w:rFonts w:cs="Calibri"/>
                <w:b/>
              </w:rPr>
              <w:t>00</w:t>
            </w:r>
            <w:r w:rsidRPr="00BC2BB2">
              <w:rPr>
                <w:rFonts w:cs="Calibri"/>
                <w:b/>
              </w:rPr>
              <w:t>pm – 1</w:t>
            </w:r>
            <w:r w:rsidR="00AC6907" w:rsidRPr="00BC2BB2">
              <w:rPr>
                <w:rFonts w:cs="Calibri"/>
                <w:b/>
              </w:rPr>
              <w:t>2.</w:t>
            </w:r>
            <w:r w:rsidR="00A26D89">
              <w:rPr>
                <w:rFonts w:cs="Calibri"/>
                <w:b/>
              </w:rPr>
              <w:t>40</w:t>
            </w:r>
            <w:r w:rsidRPr="00BC2BB2">
              <w:rPr>
                <w:rFonts w:cs="Calibri"/>
                <w:b/>
              </w:rPr>
              <w:t>pm</w:t>
            </w:r>
          </w:p>
        </w:tc>
        <w:tc>
          <w:tcPr>
            <w:tcW w:w="7201" w:type="dxa"/>
            <w:tcBorders>
              <w:top w:val="single" w:sz="4" w:space="0" w:color="auto"/>
              <w:left w:val="single" w:sz="4" w:space="0" w:color="auto"/>
              <w:bottom w:val="single" w:sz="4" w:space="0" w:color="auto"/>
              <w:right w:val="single" w:sz="4" w:space="0" w:color="auto"/>
            </w:tcBorders>
            <w:shd w:val="clear" w:color="auto" w:fill="auto"/>
          </w:tcPr>
          <w:p w14:paraId="6FC371F8" w14:textId="033559DE" w:rsidR="00913D14" w:rsidRPr="00BC2BB2" w:rsidRDefault="00AC6907" w:rsidP="00913D14">
            <w:pPr>
              <w:rPr>
                <w:b/>
              </w:rPr>
            </w:pPr>
            <w:r w:rsidRPr="00BC2BB2">
              <w:rPr>
                <w:b/>
              </w:rPr>
              <w:t>Connecting together</w:t>
            </w:r>
          </w:p>
          <w:p w14:paraId="37F8198D" w14:textId="77777777" w:rsidR="00913D14" w:rsidRPr="00BC2BB2" w:rsidRDefault="00913D14" w:rsidP="00913D14">
            <w:pPr>
              <w:rPr>
                <w:b/>
              </w:rPr>
            </w:pPr>
          </w:p>
          <w:p w14:paraId="4465783E" w14:textId="1DF90462" w:rsidR="005517C2" w:rsidRPr="00BC2BB2" w:rsidRDefault="00AC6907" w:rsidP="00AC6907">
            <w:pPr>
              <w:rPr>
                <w:bCs/>
              </w:rPr>
            </w:pPr>
            <w:r w:rsidRPr="00BC2BB2">
              <w:t>This session will be divided into different areas of interest, for more focused and structured networking, to engage with colleagues, volunteers and BACP staff to network, share ideas and meet new people with similar interests.</w:t>
            </w:r>
          </w:p>
        </w:tc>
      </w:tr>
    </w:tbl>
    <w:p w14:paraId="26529AC6" w14:textId="1A2BE48E" w:rsidR="00F72F30" w:rsidRPr="00BC2BB2" w:rsidRDefault="00F72F30" w:rsidP="00F72F30">
      <w:pPr>
        <w:pStyle w:val="BodyText"/>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tblGrid>
      <w:tr w:rsidR="00257B4C" w:rsidRPr="00BC2BB2" w14:paraId="4C1DB92E" w14:textId="77777777" w:rsidTr="00260EDD">
        <w:trPr>
          <w:trHeight w:val="527"/>
        </w:trPr>
        <w:tc>
          <w:tcPr>
            <w:tcW w:w="2268" w:type="dxa"/>
            <w:tcBorders>
              <w:top w:val="single" w:sz="4" w:space="0" w:color="auto"/>
              <w:bottom w:val="single" w:sz="4" w:space="0" w:color="auto"/>
            </w:tcBorders>
            <w:shd w:val="clear" w:color="auto" w:fill="31006F" w:themeFill="accent2"/>
            <w:vAlign w:val="center"/>
          </w:tcPr>
          <w:p w14:paraId="135934A2" w14:textId="130B1F3B" w:rsidR="00257B4C" w:rsidRPr="00BC2BB2" w:rsidRDefault="00187663" w:rsidP="00257B4C">
            <w:pPr>
              <w:rPr>
                <w:rFonts w:cs="Calibri"/>
                <w:b/>
                <w:color w:val="FFFFFF"/>
              </w:rPr>
            </w:pPr>
            <w:bookmarkStart w:id="1" w:name="_Hlk65673216"/>
            <w:r w:rsidRPr="00BC2BB2">
              <w:rPr>
                <w:rFonts w:cs="Calibri"/>
                <w:b/>
                <w:color w:val="FFFFFF"/>
              </w:rPr>
              <w:t>1</w:t>
            </w:r>
            <w:r w:rsidR="00257B4C" w:rsidRPr="00BC2BB2">
              <w:rPr>
                <w:rFonts w:cs="Calibri"/>
                <w:b/>
                <w:color w:val="FFFFFF"/>
              </w:rPr>
              <w:t>2.</w:t>
            </w:r>
            <w:r w:rsidR="00A26D89">
              <w:rPr>
                <w:rFonts w:cs="Calibri"/>
                <w:b/>
                <w:color w:val="FFFFFF"/>
              </w:rPr>
              <w:t>4</w:t>
            </w:r>
            <w:r w:rsidR="00257B4C" w:rsidRPr="00BC2BB2">
              <w:rPr>
                <w:rFonts w:cs="Calibri"/>
                <w:b/>
                <w:color w:val="FFFFFF"/>
              </w:rPr>
              <w:t xml:space="preserve">0pm – </w:t>
            </w:r>
            <w:r w:rsidRPr="00BC2BB2">
              <w:rPr>
                <w:rFonts w:cs="Calibri"/>
                <w:b/>
                <w:color w:val="FFFFFF"/>
              </w:rPr>
              <w:t>1.</w:t>
            </w:r>
            <w:r w:rsidR="00A26D89">
              <w:rPr>
                <w:rFonts w:cs="Calibri"/>
                <w:b/>
                <w:color w:val="FFFFFF"/>
              </w:rPr>
              <w:t>4</w:t>
            </w:r>
            <w:r w:rsidRPr="00BC2BB2">
              <w:rPr>
                <w:rFonts w:cs="Calibri"/>
                <w:b/>
                <w:color w:val="FFFFFF"/>
              </w:rPr>
              <w:t>0</w:t>
            </w:r>
            <w:r w:rsidR="00257B4C" w:rsidRPr="00BC2BB2">
              <w:rPr>
                <w:rFonts w:cs="Calibri"/>
                <w:b/>
                <w:color w:val="FFFFFF"/>
              </w:rPr>
              <w:t>pm</w:t>
            </w:r>
          </w:p>
        </w:tc>
        <w:tc>
          <w:tcPr>
            <w:tcW w:w="7201" w:type="dxa"/>
            <w:tcBorders>
              <w:top w:val="single" w:sz="4" w:space="0" w:color="auto"/>
              <w:bottom w:val="single" w:sz="4" w:space="0" w:color="auto"/>
            </w:tcBorders>
            <w:shd w:val="clear" w:color="auto" w:fill="31006F" w:themeFill="accent2"/>
            <w:vAlign w:val="center"/>
          </w:tcPr>
          <w:p w14:paraId="6044D7F5" w14:textId="6AD1D4D1" w:rsidR="00257B4C" w:rsidRPr="00BC2BB2" w:rsidRDefault="00187663" w:rsidP="00257B4C">
            <w:pPr>
              <w:rPr>
                <w:rFonts w:cs="Calibri"/>
                <w:b/>
                <w:color w:val="FFFFFF"/>
              </w:rPr>
            </w:pPr>
            <w:r w:rsidRPr="00BC2BB2">
              <w:rPr>
                <w:rFonts w:cs="Calibri"/>
                <w:b/>
                <w:color w:val="FFFFFF"/>
              </w:rPr>
              <w:t>Break</w:t>
            </w:r>
          </w:p>
        </w:tc>
      </w:tr>
      <w:bookmarkEnd w:id="1"/>
    </w:tbl>
    <w:p w14:paraId="2B55F81F" w14:textId="77777777" w:rsidR="00257B4C" w:rsidRPr="00BC2BB2" w:rsidRDefault="00257B4C" w:rsidP="00257B4C"/>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201"/>
        <w:gridCol w:w="29"/>
      </w:tblGrid>
      <w:tr w:rsidR="00257B4C" w:rsidRPr="00BC2BB2" w14:paraId="31FDEBD5" w14:textId="77777777" w:rsidTr="00341AD7">
        <w:trPr>
          <w:gridAfter w:val="1"/>
          <w:wAfter w:w="29" w:type="dxa"/>
          <w:trHeight w:val="712"/>
        </w:trPr>
        <w:tc>
          <w:tcPr>
            <w:tcW w:w="2268" w:type="dxa"/>
            <w:tcBorders>
              <w:top w:val="single" w:sz="4" w:space="0" w:color="auto"/>
              <w:bottom w:val="single" w:sz="4" w:space="0" w:color="auto"/>
            </w:tcBorders>
          </w:tcPr>
          <w:p w14:paraId="2C97BC70" w14:textId="249312E7" w:rsidR="00257B4C" w:rsidRPr="00BC2BB2" w:rsidRDefault="00187663" w:rsidP="00257B4C">
            <w:pPr>
              <w:spacing w:line="360" w:lineRule="auto"/>
              <w:rPr>
                <w:rFonts w:cs="Calibri"/>
                <w:b/>
                <w:bCs/>
              </w:rPr>
            </w:pPr>
            <w:r w:rsidRPr="00BC2BB2">
              <w:rPr>
                <w:rFonts w:cs="Calibri"/>
                <w:b/>
                <w:bCs/>
              </w:rPr>
              <w:lastRenderedPageBreak/>
              <w:t>1.</w:t>
            </w:r>
            <w:r w:rsidR="00A26D89">
              <w:rPr>
                <w:rFonts w:cs="Calibri"/>
                <w:b/>
                <w:bCs/>
              </w:rPr>
              <w:t>4</w:t>
            </w:r>
            <w:r w:rsidRPr="00BC2BB2">
              <w:rPr>
                <w:rFonts w:cs="Calibri"/>
                <w:b/>
                <w:bCs/>
              </w:rPr>
              <w:t>0</w:t>
            </w:r>
            <w:r w:rsidR="00257B4C" w:rsidRPr="00BC2BB2">
              <w:rPr>
                <w:rFonts w:cs="Calibri"/>
                <w:b/>
                <w:bCs/>
              </w:rPr>
              <w:t xml:space="preserve">pm – </w:t>
            </w:r>
            <w:r w:rsidRPr="00BC2BB2">
              <w:rPr>
                <w:rFonts w:cs="Calibri"/>
                <w:b/>
                <w:bCs/>
              </w:rPr>
              <w:t>2.</w:t>
            </w:r>
            <w:r w:rsidR="00A26D89">
              <w:rPr>
                <w:rFonts w:cs="Calibri"/>
                <w:b/>
                <w:bCs/>
              </w:rPr>
              <w:t>2</w:t>
            </w:r>
            <w:r w:rsidRPr="00BC2BB2">
              <w:rPr>
                <w:rFonts w:cs="Calibri"/>
                <w:b/>
                <w:bCs/>
              </w:rPr>
              <w:t>5</w:t>
            </w:r>
            <w:r w:rsidR="00257B4C" w:rsidRPr="00BC2BB2">
              <w:rPr>
                <w:rFonts w:cs="Calibri"/>
                <w:b/>
                <w:bCs/>
              </w:rPr>
              <w:t>pm</w:t>
            </w:r>
          </w:p>
          <w:p w14:paraId="263615DB" w14:textId="77777777" w:rsidR="00187663" w:rsidRPr="00BC2BB2" w:rsidRDefault="00187663" w:rsidP="00257B4C">
            <w:pPr>
              <w:spacing w:line="360" w:lineRule="auto"/>
              <w:rPr>
                <w:rFonts w:cs="Calibri"/>
                <w:b/>
                <w:bCs/>
              </w:rPr>
            </w:pPr>
          </w:p>
          <w:p w14:paraId="5A65FE3A" w14:textId="77777777" w:rsidR="00187663" w:rsidRPr="00BC2BB2" w:rsidRDefault="00187663" w:rsidP="00257B4C">
            <w:pPr>
              <w:spacing w:line="360" w:lineRule="auto"/>
              <w:rPr>
                <w:rFonts w:cs="Calibri"/>
                <w:b/>
                <w:bCs/>
              </w:rPr>
            </w:pPr>
          </w:p>
          <w:p w14:paraId="293126C9" w14:textId="77777777" w:rsidR="009321E5" w:rsidRPr="00BC2BB2" w:rsidRDefault="009321E5" w:rsidP="00257B4C">
            <w:pPr>
              <w:spacing w:line="360" w:lineRule="auto"/>
              <w:rPr>
                <w:rFonts w:cs="Calibri"/>
                <w:b/>
                <w:bCs/>
              </w:rPr>
            </w:pPr>
          </w:p>
          <w:p w14:paraId="51BDDFF1" w14:textId="77777777" w:rsidR="009321E5" w:rsidRPr="00BC2BB2" w:rsidRDefault="009321E5" w:rsidP="00257B4C">
            <w:pPr>
              <w:spacing w:line="360" w:lineRule="auto"/>
              <w:rPr>
                <w:rFonts w:cs="Calibri"/>
                <w:b/>
                <w:bCs/>
              </w:rPr>
            </w:pPr>
          </w:p>
          <w:p w14:paraId="002C3EA3" w14:textId="77777777" w:rsidR="009321E5" w:rsidRPr="00BC2BB2" w:rsidRDefault="009321E5" w:rsidP="00257B4C">
            <w:pPr>
              <w:spacing w:line="360" w:lineRule="auto"/>
              <w:rPr>
                <w:rFonts w:cs="Calibri"/>
                <w:b/>
                <w:bCs/>
              </w:rPr>
            </w:pPr>
          </w:p>
          <w:p w14:paraId="0A7913DF" w14:textId="77777777" w:rsidR="009321E5" w:rsidRPr="00BC2BB2" w:rsidRDefault="009321E5" w:rsidP="00257B4C">
            <w:pPr>
              <w:spacing w:line="360" w:lineRule="auto"/>
              <w:rPr>
                <w:rFonts w:cs="Calibri"/>
                <w:b/>
                <w:bCs/>
              </w:rPr>
            </w:pPr>
          </w:p>
          <w:p w14:paraId="1E48889E" w14:textId="77777777" w:rsidR="009321E5" w:rsidRPr="00BC2BB2" w:rsidRDefault="009321E5" w:rsidP="00257B4C">
            <w:pPr>
              <w:spacing w:line="360" w:lineRule="auto"/>
              <w:rPr>
                <w:rFonts w:cs="Calibri"/>
                <w:b/>
                <w:bCs/>
              </w:rPr>
            </w:pPr>
          </w:p>
          <w:p w14:paraId="29E600B4" w14:textId="77777777" w:rsidR="009321E5" w:rsidRPr="00BC2BB2" w:rsidRDefault="009321E5" w:rsidP="00257B4C">
            <w:pPr>
              <w:spacing w:line="360" w:lineRule="auto"/>
              <w:rPr>
                <w:rFonts w:cs="Calibri"/>
                <w:b/>
                <w:bCs/>
              </w:rPr>
            </w:pPr>
          </w:p>
          <w:p w14:paraId="11FA3833" w14:textId="77777777" w:rsidR="009321E5" w:rsidRPr="00BC2BB2" w:rsidRDefault="009321E5" w:rsidP="00257B4C">
            <w:pPr>
              <w:spacing w:line="360" w:lineRule="auto"/>
              <w:rPr>
                <w:rFonts w:cs="Calibri"/>
                <w:b/>
                <w:bCs/>
              </w:rPr>
            </w:pPr>
          </w:p>
          <w:p w14:paraId="18F854E6" w14:textId="77777777" w:rsidR="009321E5" w:rsidRPr="00BC2BB2" w:rsidRDefault="009321E5" w:rsidP="00257B4C">
            <w:pPr>
              <w:spacing w:line="360" w:lineRule="auto"/>
              <w:rPr>
                <w:rFonts w:cs="Calibri"/>
                <w:b/>
                <w:bCs/>
              </w:rPr>
            </w:pPr>
          </w:p>
          <w:p w14:paraId="04AB5E6C" w14:textId="07673F1A" w:rsidR="009321E5" w:rsidRDefault="009321E5" w:rsidP="00257B4C">
            <w:pPr>
              <w:spacing w:line="360" w:lineRule="auto"/>
              <w:rPr>
                <w:rFonts w:cs="Calibri"/>
                <w:b/>
                <w:bCs/>
              </w:rPr>
            </w:pPr>
          </w:p>
          <w:p w14:paraId="6E5B3DD4" w14:textId="5DFFC1C0" w:rsidR="00187663" w:rsidRPr="00BC2BB2" w:rsidRDefault="00187663" w:rsidP="00257B4C">
            <w:pPr>
              <w:spacing w:line="360" w:lineRule="auto"/>
              <w:rPr>
                <w:rFonts w:cs="Calibri"/>
                <w:b/>
                <w:bCs/>
              </w:rPr>
            </w:pPr>
            <w:r w:rsidRPr="00BC2BB2">
              <w:rPr>
                <w:rFonts w:cs="Calibri"/>
                <w:b/>
                <w:bCs/>
              </w:rPr>
              <w:t>2.</w:t>
            </w:r>
            <w:r w:rsidR="00A26D89">
              <w:rPr>
                <w:rFonts w:cs="Calibri"/>
                <w:b/>
                <w:bCs/>
              </w:rPr>
              <w:t>2</w:t>
            </w:r>
            <w:r w:rsidRPr="00BC2BB2">
              <w:rPr>
                <w:rFonts w:cs="Calibri"/>
                <w:b/>
                <w:bCs/>
              </w:rPr>
              <w:t>5pm – 2.</w:t>
            </w:r>
            <w:r w:rsidR="00A26D89">
              <w:rPr>
                <w:rFonts w:cs="Calibri"/>
                <w:b/>
                <w:bCs/>
              </w:rPr>
              <w:t>4</w:t>
            </w:r>
            <w:r w:rsidRPr="00BC2BB2">
              <w:rPr>
                <w:rFonts w:cs="Calibri"/>
                <w:b/>
                <w:bCs/>
              </w:rPr>
              <w:t>0pm</w:t>
            </w:r>
          </w:p>
          <w:p w14:paraId="1C1C9202" w14:textId="15D6D94E" w:rsidR="00187663" w:rsidRPr="00BC2BB2" w:rsidRDefault="00187663" w:rsidP="00257B4C">
            <w:pPr>
              <w:spacing w:line="360" w:lineRule="auto"/>
              <w:rPr>
                <w:rFonts w:cs="Calibri"/>
                <w:b/>
                <w:bCs/>
              </w:rPr>
            </w:pPr>
          </w:p>
        </w:tc>
        <w:tc>
          <w:tcPr>
            <w:tcW w:w="7201" w:type="dxa"/>
            <w:tcBorders>
              <w:top w:val="single" w:sz="4" w:space="0" w:color="auto"/>
              <w:bottom w:val="single" w:sz="4" w:space="0" w:color="auto"/>
            </w:tcBorders>
          </w:tcPr>
          <w:p w14:paraId="53461D28" w14:textId="6C1A1187" w:rsidR="00BC2BB2" w:rsidRPr="00975911" w:rsidRDefault="00BC2BB2" w:rsidP="00A26D89">
            <w:pPr>
              <w:rPr>
                <w:b/>
              </w:rPr>
            </w:pPr>
          </w:p>
          <w:p w14:paraId="204EED9C" w14:textId="1DD9AE31" w:rsidR="00A26D89" w:rsidRPr="00975911" w:rsidRDefault="00C76FF6" w:rsidP="00A26D89">
            <w:pPr>
              <w:rPr>
                <w:rFonts w:cstheme="minorHAnsi"/>
                <w:b/>
                <w:color w:val="000000" w:themeColor="text1"/>
              </w:rPr>
            </w:pPr>
            <w:proofErr w:type="spellStart"/>
            <w:r w:rsidRPr="00975911">
              <w:rPr>
                <w:rFonts w:cstheme="minorHAnsi"/>
                <w:b/>
                <w:color w:val="000000" w:themeColor="text1"/>
              </w:rPr>
              <w:t>Soran</w:t>
            </w:r>
            <w:proofErr w:type="spellEnd"/>
            <w:r w:rsidRPr="00975911">
              <w:rPr>
                <w:rFonts w:cstheme="minorHAnsi"/>
                <w:b/>
                <w:color w:val="000000" w:themeColor="text1"/>
              </w:rPr>
              <w:t xml:space="preserve"> David - </w:t>
            </w:r>
            <w:proofErr w:type="spellStart"/>
            <w:r w:rsidRPr="00975911">
              <w:rPr>
                <w:rFonts w:eastAsia="Times New Roman"/>
                <w:b/>
              </w:rPr>
              <w:t>OsteoMAP</w:t>
            </w:r>
            <w:proofErr w:type="spellEnd"/>
            <w:r w:rsidRPr="00975911">
              <w:rPr>
                <w:rFonts w:eastAsia="Times New Roman"/>
                <w:b/>
              </w:rPr>
              <w:t>: Mindfulness &amp; Acceptance-based Program for People with Persistent Pain’</w:t>
            </w:r>
          </w:p>
          <w:p w14:paraId="04E32B58" w14:textId="236ED5B4" w:rsidR="00BC2BB2" w:rsidRPr="00975911" w:rsidRDefault="00BC2BB2" w:rsidP="00E41816">
            <w:pPr>
              <w:pStyle w:val="BodyText"/>
              <w:rPr>
                <w:rFonts w:eastAsia="Calibri"/>
                <w:bCs/>
              </w:rPr>
            </w:pPr>
          </w:p>
          <w:p w14:paraId="5F15FAFA" w14:textId="6392DA6D" w:rsidR="00C76FF6" w:rsidRPr="00975911" w:rsidRDefault="00C76FF6" w:rsidP="00C76FF6">
            <w:pPr>
              <w:rPr>
                <w:rFonts w:eastAsia="Times New Roman"/>
                <w:bCs/>
              </w:rPr>
            </w:pPr>
            <w:r w:rsidRPr="00975911">
              <w:rPr>
                <w:rFonts w:eastAsia="Times New Roman"/>
                <w:bCs/>
                <w:sz w:val="21"/>
                <w:szCs w:val="21"/>
              </w:rPr>
              <w:t>A</w:t>
            </w:r>
            <w:r w:rsidRPr="00975911">
              <w:rPr>
                <w:rFonts w:eastAsia="Times New Roman"/>
                <w:bCs/>
                <w:sz w:val="21"/>
                <w:szCs w:val="21"/>
              </w:rPr>
              <w:t xml:space="preserve">n introduction and brief exploration </w:t>
            </w:r>
            <w:proofErr w:type="gramStart"/>
            <w:r w:rsidRPr="00975911">
              <w:rPr>
                <w:rFonts w:eastAsia="Times New Roman"/>
                <w:bCs/>
                <w:sz w:val="21"/>
                <w:szCs w:val="21"/>
              </w:rPr>
              <w:t>of  University</w:t>
            </w:r>
            <w:proofErr w:type="gramEnd"/>
            <w:r w:rsidRPr="00975911">
              <w:rPr>
                <w:rFonts w:eastAsia="Times New Roman"/>
                <w:bCs/>
                <w:sz w:val="21"/>
                <w:szCs w:val="21"/>
              </w:rPr>
              <w:t xml:space="preserve"> College of Osteopathy's innovative 6-week pain management program</w:t>
            </w:r>
          </w:p>
          <w:p w14:paraId="4FD2D302" w14:textId="77777777" w:rsidR="00C76FF6" w:rsidRPr="00975911" w:rsidRDefault="00C76FF6" w:rsidP="00C76FF6">
            <w:pPr>
              <w:rPr>
                <w:rFonts w:eastAsia="Times New Roman"/>
                <w:bCs/>
              </w:rPr>
            </w:pPr>
          </w:p>
          <w:p w14:paraId="65F5CA0B" w14:textId="77777777" w:rsidR="00C76FF6" w:rsidRPr="00975911" w:rsidRDefault="00C76FF6" w:rsidP="00C76FF6">
            <w:pPr>
              <w:pStyle w:val="xxmsonormal"/>
              <w:numPr>
                <w:ilvl w:val="0"/>
                <w:numId w:val="18"/>
              </w:numPr>
              <w:spacing w:before="0" w:beforeAutospacing="0" w:after="0" w:afterAutospacing="0"/>
              <w:rPr>
                <w:rFonts w:asciiTheme="minorHAnsi" w:eastAsia="Times New Roman" w:hAnsiTheme="minorHAnsi"/>
                <w:bCs/>
              </w:rPr>
            </w:pPr>
            <w:r w:rsidRPr="00975911">
              <w:rPr>
                <w:rFonts w:asciiTheme="minorHAnsi" w:eastAsia="Times New Roman" w:hAnsiTheme="minorHAnsi"/>
                <w:bCs/>
                <w:sz w:val="21"/>
                <w:szCs w:val="21"/>
              </w:rPr>
              <w:t xml:space="preserve">Introduction to the basic components of Acceptance &amp; Commitment Therapy (ACT) and the essential elements of the </w:t>
            </w:r>
            <w:proofErr w:type="spellStart"/>
            <w:r w:rsidRPr="00975911">
              <w:rPr>
                <w:rFonts w:asciiTheme="minorHAnsi" w:eastAsia="Times New Roman" w:hAnsiTheme="minorHAnsi"/>
                <w:bCs/>
                <w:sz w:val="21"/>
                <w:szCs w:val="21"/>
              </w:rPr>
              <w:t>OsteoMAP</w:t>
            </w:r>
            <w:proofErr w:type="spellEnd"/>
            <w:r w:rsidRPr="00975911">
              <w:rPr>
                <w:rFonts w:asciiTheme="minorHAnsi" w:eastAsia="Times New Roman" w:hAnsiTheme="minorHAnsi"/>
                <w:bCs/>
                <w:sz w:val="21"/>
                <w:szCs w:val="21"/>
              </w:rPr>
              <w:t xml:space="preserve"> program</w:t>
            </w:r>
          </w:p>
          <w:p w14:paraId="2154EB6E" w14:textId="77777777" w:rsidR="00C76FF6" w:rsidRPr="00975911" w:rsidRDefault="00C76FF6" w:rsidP="00C76FF6">
            <w:pPr>
              <w:pStyle w:val="xxmsonormal"/>
              <w:numPr>
                <w:ilvl w:val="0"/>
                <w:numId w:val="18"/>
              </w:numPr>
              <w:spacing w:before="0" w:beforeAutospacing="0" w:after="0" w:afterAutospacing="0"/>
              <w:rPr>
                <w:rFonts w:asciiTheme="minorHAnsi" w:eastAsia="Times New Roman" w:hAnsiTheme="minorHAnsi"/>
                <w:bCs/>
              </w:rPr>
            </w:pPr>
            <w:r w:rsidRPr="00975911">
              <w:rPr>
                <w:rFonts w:asciiTheme="minorHAnsi" w:eastAsia="Times New Roman" w:hAnsiTheme="minorHAnsi"/>
                <w:bCs/>
                <w:sz w:val="21"/>
                <w:szCs w:val="21"/>
              </w:rPr>
              <w:t>A review of the results of our Department of Health funded 3-year cohort study</w:t>
            </w:r>
          </w:p>
          <w:p w14:paraId="51D88FDC" w14:textId="77777777" w:rsidR="00C76FF6" w:rsidRPr="00975911" w:rsidRDefault="00C76FF6" w:rsidP="00C76FF6">
            <w:pPr>
              <w:pStyle w:val="xxmsonormal"/>
              <w:numPr>
                <w:ilvl w:val="0"/>
                <w:numId w:val="18"/>
              </w:numPr>
              <w:spacing w:before="0" w:beforeAutospacing="0" w:after="0" w:afterAutospacing="0"/>
              <w:rPr>
                <w:rFonts w:asciiTheme="minorHAnsi" w:eastAsia="Times New Roman" w:hAnsiTheme="minorHAnsi"/>
                <w:bCs/>
              </w:rPr>
            </w:pPr>
            <w:r w:rsidRPr="00975911">
              <w:rPr>
                <w:rFonts w:asciiTheme="minorHAnsi" w:eastAsia="Times New Roman" w:hAnsiTheme="minorHAnsi"/>
                <w:bCs/>
                <w:sz w:val="21"/>
                <w:szCs w:val="21"/>
              </w:rPr>
              <w:t xml:space="preserve">Gain an insight into the principles, practices and skills involved in delivering </w:t>
            </w:r>
            <w:proofErr w:type="spellStart"/>
            <w:r w:rsidRPr="00975911">
              <w:rPr>
                <w:rFonts w:asciiTheme="minorHAnsi" w:eastAsia="Times New Roman" w:hAnsiTheme="minorHAnsi"/>
                <w:bCs/>
                <w:sz w:val="21"/>
                <w:szCs w:val="21"/>
              </w:rPr>
              <w:t>OsteoMAP</w:t>
            </w:r>
            <w:proofErr w:type="spellEnd"/>
          </w:p>
          <w:p w14:paraId="7C13CDE6" w14:textId="77777777" w:rsidR="00C76FF6" w:rsidRDefault="00C76FF6" w:rsidP="00C76FF6">
            <w:pPr>
              <w:rPr>
                <w:rFonts w:eastAsia="Times New Roman"/>
              </w:rPr>
            </w:pPr>
          </w:p>
          <w:p w14:paraId="6E09131C" w14:textId="77777777" w:rsidR="00C76FF6" w:rsidRDefault="00C76FF6" w:rsidP="00E41816">
            <w:pPr>
              <w:pStyle w:val="BodyText"/>
              <w:rPr>
                <w:rFonts w:eastAsia="Calibri"/>
              </w:rPr>
            </w:pPr>
          </w:p>
          <w:p w14:paraId="1AF13153" w14:textId="101EC48E" w:rsidR="00187663" w:rsidRPr="00BC2BB2" w:rsidRDefault="00187663" w:rsidP="00E41816">
            <w:pPr>
              <w:pStyle w:val="BodyText"/>
              <w:rPr>
                <w:rFonts w:eastAsia="Calibri"/>
                <w:b/>
                <w:bCs/>
              </w:rPr>
            </w:pPr>
            <w:r w:rsidRPr="00BC2BB2">
              <w:rPr>
                <w:rFonts w:eastAsia="Calibri"/>
                <w:b/>
                <w:bCs/>
              </w:rPr>
              <w:t xml:space="preserve">Live </w:t>
            </w:r>
            <w:r w:rsidR="00A26D89">
              <w:rPr>
                <w:rFonts w:eastAsia="Calibri"/>
                <w:b/>
                <w:bCs/>
              </w:rPr>
              <w:t>Q</w:t>
            </w:r>
            <w:r w:rsidRPr="00BC2BB2">
              <w:rPr>
                <w:rFonts w:eastAsia="Calibri"/>
                <w:b/>
                <w:bCs/>
              </w:rPr>
              <w:t xml:space="preserve"> &amp; </w:t>
            </w:r>
            <w:r w:rsidR="00BC2BB2" w:rsidRPr="00BC2BB2">
              <w:rPr>
                <w:rFonts w:eastAsia="Calibri"/>
                <w:b/>
                <w:bCs/>
              </w:rPr>
              <w:t>A</w:t>
            </w:r>
          </w:p>
        </w:tc>
      </w:tr>
      <w:tr w:rsidR="00257B4C" w:rsidRPr="00BC2BB2" w14:paraId="2C61DF48" w14:textId="77777777" w:rsidTr="00341AD7">
        <w:trPr>
          <w:gridAfter w:val="1"/>
          <w:wAfter w:w="29" w:type="dxa"/>
          <w:trHeight w:val="130"/>
        </w:trPr>
        <w:tc>
          <w:tcPr>
            <w:tcW w:w="9469" w:type="dxa"/>
            <w:gridSpan w:val="2"/>
            <w:tcBorders>
              <w:left w:val="nil"/>
              <w:right w:val="nil"/>
            </w:tcBorders>
            <w:shd w:val="clear" w:color="auto" w:fill="auto"/>
          </w:tcPr>
          <w:p w14:paraId="1435011B" w14:textId="14FB0135" w:rsidR="00187663" w:rsidRDefault="00187663" w:rsidP="00257B4C">
            <w:pPr>
              <w:rPr>
                <w:rFonts w:cs="Calibri"/>
                <w:b/>
                <w:color w:val="FFFFFF"/>
              </w:rPr>
            </w:pPr>
          </w:p>
          <w:p w14:paraId="7C6A1C40" w14:textId="77777777" w:rsidR="00341AD7" w:rsidRPr="00BC2BB2" w:rsidRDefault="00341AD7" w:rsidP="00257B4C">
            <w:pPr>
              <w:rPr>
                <w:rFonts w:cs="Calibri"/>
                <w:b/>
                <w:color w:val="FFFFFF"/>
              </w:rPr>
            </w:pPr>
          </w:p>
          <w:p w14:paraId="754D2A6F" w14:textId="5F1168BA" w:rsidR="00187663" w:rsidRPr="00BC2BB2" w:rsidRDefault="00187663" w:rsidP="00257B4C">
            <w:pPr>
              <w:rPr>
                <w:rFonts w:cs="Calibri"/>
                <w:b/>
                <w:color w:val="FFFFFF"/>
              </w:rPr>
            </w:pPr>
          </w:p>
        </w:tc>
      </w:tr>
      <w:tr w:rsidR="00341AD7" w:rsidRPr="00BC2BB2" w14:paraId="3C853F5F" w14:textId="77777777" w:rsidTr="00341AD7">
        <w:trPr>
          <w:gridAfter w:val="1"/>
          <w:wAfter w:w="29" w:type="dxa"/>
          <w:trHeight w:val="527"/>
        </w:trPr>
        <w:tc>
          <w:tcPr>
            <w:tcW w:w="2268" w:type="dxa"/>
            <w:tcBorders>
              <w:top w:val="single" w:sz="4" w:space="0" w:color="auto"/>
              <w:bottom w:val="single" w:sz="4" w:space="0" w:color="auto"/>
            </w:tcBorders>
            <w:shd w:val="clear" w:color="auto" w:fill="31006F" w:themeFill="accent2"/>
            <w:vAlign w:val="center"/>
          </w:tcPr>
          <w:p w14:paraId="41142FD7" w14:textId="6C2AE40F" w:rsidR="00341AD7" w:rsidRPr="00BC2BB2" w:rsidRDefault="00341AD7" w:rsidP="00CA3739">
            <w:pPr>
              <w:rPr>
                <w:rFonts w:cs="Calibri"/>
                <w:b/>
                <w:color w:val="FFFFFF"/>
              </w:rPr>
            </w:pPr>
            <w:r>
              <w:rPr>
                <w:rFonts w:cs="Calibri"/>
                <w:b/>
                <w:color w:val="FFFFFF"/>
              </w:rPr>
              <w:t>2:</w:t>
            </w:r>
            <w:r w:rsidR="00A26D89">
              <w:rPr>
                <w:rFonts w:cs="Calibri"/>
                <w:b/>
                <w:color w:val="FFFFFF"/>
              </w:rPr>
              <w:t>40</w:t>
            </w:r>
            <w:r w:rsidRPr="00BC2BB2">
              <w:rPr>
                <w:rFonts w:cs="Calibri"/>
                <w:b/>
                <w:color w:val="FFFFFF"/>
              </w:rPr>
              <w:t xml:space="preserve">– </w:t>
            </w:r>
            <w:r>
              <w:rPr>
                <w:rFonts w:cs="Calibri"/>
                <w:b/>
                <w:color w:val="FFFFFF"/>
              </w:rPr>
              <w:t>2</w:t>
            </w:r>
            <w:r w:rsidRPr="00BC2BB2">
              <w:rPr>
                <w:rFonts w:cs="Calibri"/>
                <w:b/>
                <w:color w:val="FFFFFF"/>
              </w:rPr>
              <w:t>.</w:t>
            </w:r>
            <w:r w:rsidR="00A26D89">
              <w:rPr>
                <w:rFonts w:cs="Calibri"/>
                <w:b/>
                <w:color w:val="FFFFFF"/>
              </w:rPr>
              <w:t>5</w:t>
            </w:r>
            <w:r w:rsidRPr="00BC2BB2">
              <w:rPr>
                <w:rFonts w:cs="Calibri"/>
                <w:b/>
                <w:color w:val="FFFFFF"/>
              </w:rPr>
              <w:t>0pm</w:t>
            </w:r>
          </w:p>
        </w:tc>
        <w:tc>
          <w:tcPr>
            <w:tcW w:w="7201" w:type="dxa"/>
            <w:tcBorders>
              <w:top w:val="single" w:sz="4" w:space="0" w:color="auto"/>
              <w:bottom w:val="single" w:sz="4" w:space="0" w:color="auto"/>
            </w:tcBorders>
            <w:shd w:val="clear" w:color="auto" w:fill="31006F" w:themeFill="accent2"/>
            <w:vAlign w:val="center"/>
          </w:tcPr>
          <w:p w14:paraId="3E7C2ADD" w14:textId="77777777" w:rsidR="00341AD7" w:rsidRPr="00BC2BB2" w:rsidRDefault="00341AD7" w:rsidP="00CA3739">
            <w:pPr>
              <w:rPr>
                <w:rFonts w:cs="Calibri"/>
                <w:b/>
                <w:color w:val="FFFFFF"/>
              </w:rPr>
            </w:pPr>
            <w:r w:rsidRPr="00BC2BB2">
              <w:rPr>
                <w:rFonts w:cs="Calibri"/>
                <w:b/>
                <w:color w:val="FFFFFF"/>
              </w:rPr>
              <w:t>Break</w:t>
            </w:r>
          </w:p>
        </w:tc>
      </w:tr>
      <w:tr w:rsidR="00187663" w:rsidRPr="00BC2BB2" w14:paraId="4E3D5DB6" w14:textId="77777777" w:rsidTr="00341AD7">
        <w:tc>
          <w:tcPr>
            <w:tcW w:w="2268" w:type="dxa"/>
            <w:tcBorders>
              <w:bottom w:val="single" w:sz="4" w:space="0" w:color="auto"/>
            </w:tcBorders>
          </w:tcPr>
          <w:p w14:paraId="2D74C949" w14:textId="619DE5C2" w:rsidR="00187663" w:rsidRPr="00BC2BB2" w:rsidRDefault="00187663" w:rsidP="00C00E73">
            <w:pPr>
              <w:tabs>
                <w:tab w:val="left" w:pos="2300"/>
              </w:tabs>
              <w:spacing w:line="360" w:lineRule="auto"/>
              <w:rPr>
                <w:rFonts w:cs="Calibri"/>
                <w:b/>
              </w:rPr>
            </w:pPr>
            <w:r w:rsidRPr="00BC2BB2">
              <w:rPr>
                <w:rFonts w:cs="Calibri"/>
                <w:b/>
              </w:rPr>
              <w:t>2.</w:t>
            </w:r>
            <w:r w:rsidR="00A26D89">
              <w:rPr>
                <w:rFonts w:cs="Calibri"/>
                <w:b/>
              </w:rPr>
              <w:t>5</w:t>
            </w:r>
            <w:r w:rsidRPr="00BC2BB2">
              <w:rPr>
                <w:rFonts w:cs="Calibri"/>
                <w:b/>
              </w:rPr>
              <w:t>0pm – 3.</w:t>
            </w:r>
            <w:r w:rsidR="00A26D89">
              <w:rPr>
                <w:rFonts w:cs="Calibri"/>
                <w:b/>
              </w:rPr>
              <w:t>3</w:t>
            </w:r>
            <w:r w:rsidRPr="00BC2BB2">
              <w:rPr>
                <w:rFonts w:cs="Calibri"/>
                <w:b/>
              </w:rPr>
              <w:t>5pm</w:t>
            </w:r>
          </w:p>
          <w:p w14:paraId="745AC95D" w14:textId="77777777" w:rsidR="00187663" w:rsidRPr="00BC2BB2" w:rsidRDefault="00187663" w:rsidP="00C00E73">
            <w:pPr>
              <w:tabs>
                <w:tab w:val="left" w:pos="2300"/>
              </w:tabs>
              <w:spacing w:line="360" w:lineRule="auto"/>
              <w:rPr>
                <w:rFonts w:cs="Calibri"/>
                <w:b/>
              </w:rPr>
            </w:pPr>
          </w:p>
          <w:p w14:paraId="57E890DD" w14:textId="77777777" w:rsidR="00480CA3" w:rsidRPr="00BC2BB2" w:rsidRDefault="00480CA3" w:rsidP="00C00E73">
            <w:pPr>
              <w:tabs>
                <w:tab w:val="left" w:pos="2300"/>
              </w:tabs>
              <w:spacing w:line="360" w:lineRule="auto"/>
              <w:rPr>
                <w:rFonts w:cs="Calibri"/>
                <w:b/>
              </w:rPr>
            </w:pPr>
          </w:p>
          <w:p w14:paraId="79F5D1D2" w14:textId="77777777" w:rsidR="00480CA3" w:rsidRPr="00BC2BB2" w:rsidRDefault="00480CA3" w:rsidP="00C00E73">
            <w:pPr>
              <w:tabs>
                <w:tab w:val="left" w:pos="2300"/>
              </w:tabs>
              <w:spacing w:line="360" w:lineRule="auto"/>
              <w:rPr>
                <w:rFonts w:cs="Calibri"/>
                <w:b/>
              </w:rPr>
            </w:pPr>
          </w:p>
          <w:p w14:paraId="66DAA948" w14:textId="77777777" w:rsidR="00480CA3" w:rsidRPr="00BC2BB2" w:rsidRDefault="00480CA3" w:rsidP="00C00E73">
            <w:pPr>
              <w:tabs>
                <w:tab w:val="left" w:pos="2300"/>
              </w:tabs>
              <w:spacing w:line="360" w:lineRule="auto"/>
              <w:rPr>
                <w:rFonts w:cs="Calibri"/>
                <w:b/>
              </w:rPr>
            </w:pPr>
          </w:p>
          <w:p w14:paraId="5DDFA252" w14:textId="77777777" w:rsidR="004B5F31" w:rsidRPr="00BC2BB2" w:rsidRDefault="004B5F31" w:rsidP="00C00E73">
            <w:pPr>
              <w:tabs>
                <w:tab w:val="left" w:pos="2300"/>
              </w:tabs>
              <w:spacing w:line="360" w:lineRule="auto"/>
              <w:rPr>
                <w:rFonts w:cs="Calibri"/>
                <w:b/>
              </w:rPr>
            </w:pPr>
          </w:p>
          <w:p w14:paraId="5D5807C3" w14:textId="77777777" w:rsidR="004B5F31" w:rsidRPr="00BC2BB2" w:rsidRDefault="004B5F31" w:rsidP="00C00E73">
            <w:pPr>
              <w:tabs>
                <w:tab w:val="left" w:pos="2300"/>
              </w:tabs>
              <w:spacing w:line="360" w:lineRule="auto"/>
              <w:rPr>
                <w:rFonts w:cs="Calibri"/>
                <w:b/>
              </w:rPr>
            </w:pPr>
          </w:p>
          <w:p w14:paraId="37ABF629" w14:textId="77777777" w:rsidR="004B5F31" w:rsidRPr="00BC2BB2" w:rsidRDefault="004B5F31" w:rsidP="00C00E73">
            <w:pPr>
              <w:tabs>
                <w:tab w:val="left" w:pos="2300"/>
              </w:tabs>
              <w:spacing w:line="360" w:lineRule="auto"/>
              <w:rPr>
                <w:rFonts w:cs="Calibri"/>
                <w:b/>
              </w:rPr>
            </w:pPr>
          </w:p>
          <w:p w14:paraId="179F6B4D" w14:textId="77777777" w:rsidR="00BC2BB2" w:rsidRDefault="00BC2BB2" w:rsidP="00C00E73">
            <w:pPr>
              <w:tabs>
                <w:tab w:val="left" w:pos="2300"/>
              </w:tabs>
              <w:spacing w:line="360" w:lineRule="auto"/>
              <w:rPr>
                <w:rFonts w:cs="Calibri"/>
                <w:b/>
              </w:rPr>
            </w:pPr>
          </w:p>
          <w:p w14:paraId="47DB3101" w14:textId="0682170B" w:rsidR="00187663" w:rsidRPr="00BC2BB2" w:rsidRDefault="00BF479B" w:rsidP="00C00E73">
            <w:pPr>
              <w:tabs>
                <w:tab w:val="left" w:pos="2300"/>
              </w:tabs>
              <w:spacing w:line="360" w:lineRule="auto"/>
              <w:rPr>
                <w:rFonts w:cs="Calibri"/>
                <w:b/>
              </w:rPr>
            </w:pPr>
            <w:r w:rsidRPr="00BC2BB2">
              <w:rPr>
                <w:rFonts w:cs="Calibri"/>
                <w:b/>
              </w:rPr>
              <w:t>3.</w:t>
            </w:r>
            <w:r w:rsidR="00A26D89">
              <w:rPr>
                <w:rFonts w:cs="Calibri"/>
                <w:b/>
              </w:rPr>
              <w:t>3</w:t>
            </w:r>
            <w:r w:rsidRPr="00BC2BB2">
              <w:rPr>
                <w:rFonts w:cs="Calibri"/>
                <w:b/>
              </w:rPr>
              <w:t>5pm – 3.</w:t>
            </w:r>
            <w:r w:rsidR="00A26D89">
              <w:rPr>
                <w:rFonts w:cs="Calibri"/>
                <w:b/>
              </w:rPr>
              <w:t>5</w:t>
            </w:r>
            <w:r w:rsidRPr="00BC2BB2">
              <w:rPr>
                <w:rFonts w:cs="Calibri"/>
                <w:b/>
              </w:rPr>
              <w:t>0pm</w:t>
            </w:r>
          </w:p>
        </w:tc>
        <w:tc>
          <w:tcPr>
            <w:tcW w:w="7230" w:type="dxa"/>
            <w:gridSpan w:val="2"/>
            <w:tcBorders>
              <w:bottom w:val="single" w:sz="4" w:space="0" w:color="auto"/>
            </w:tcBorders>
          </w:tcPr>
          <w:p w14:paraId="0E7631C9" w14:textId="7D5ADEDE" w:rsidR="00845164" w:rsidRPr="00975911" w:rsidRDefault="00C76FF6" w:rsidP="00845164">
            <w:pPr>
              <w:rPr>
                <w:rFonts w:eastAsia="Times New Roman"/>
                <w:b/>
                <w:bCs/>
              </w:rPr>
            </w:pPr>
            <w:r w:rsidRPr="00975911">
              <w:rPr>
                <w:rFonts w:eastAsia="Times New Roman"/>
                <w:b/>
                <w:bCs/>
              </w:rPr>
              <w:t xml:space="preserve">Sally Openshaw - </w:t>
            </w:r>
            <w:r w:rsidRPr="00975911">
              <w:rPr>
                <w:rFonts w:ascii="Trebuchet MS" w:hAnsi="Trebuchet MS"/>
                <w:b/>
                <w:bCs/>
                <w:color w:val="000000"/>
              </w:rPr>
              <w:t>Safely exploring erotic transference and counter transference</w:t>
            </w:r>
          </w:p>
          <w:p w14:paraId="2BD8206A" w14:textId="77777777" w:rsidR="00C76FF6" w:rsidRDefault="00845164" w:rsidP="00BC2BB2">
            <w:pPr>
              <w:rPr>
                <w:rFonts w:eastAsia="Times New Roman"/>
              </w:rPr>
            </w:pPr>
            <w:r w:rsidRPr="00BC2BB2">
              <w:rPr>
                <w:rFonts w:eastAsia="Times New Roman"/>
              </w:rPr>
              <w:t> </w:t>
            </w:r>
          </w:p>
          <w:p w14:paraId="00E76A3F" w14:textId="511BA00E" w:rsidR="00BF479B" w:rsidRPr="00BC2BB2" w:rsidRDefault="00BF479B" w:rsidP="00BC2BB2">
            <w:pPr>
              <w:rPr>
                <w:rFonts w:eastAsia="Times New Roman"/>
              </w:rPr>
            </w:pPr>
            <w:r w:rsidRPr="00BC2BB2">
              <w:rPr>
                <w:b/>
                <w:bCs/>
                <w:shd w:val="clear" w:color="auto" w:fill="FFFFFF"/>
              </w:rPr>
              <w:t>Live Q &amp; A</w:t>
            </w:r>
          </w:p>
          <w:p w14:paraId="71470FFD" w14:textId="306EBF12" w:rsidR="00187663" w:rsidRPr="00BC2BB2" w:rsidRDefault="00187663" w:rsidP="00C00E73">
            <w:pPr>
              <w:pStyle w:val="PlainText"/>
              <w:rPr>
                <w:rFonts w:asciiTheme="minorHAnsi" w:hAnsiTheme="minorHAnsi"/>
                <w:b/>
                <w:bCs/>
                <w:szCs w:val="22"/>
                <w:shd w:val="clear" w:color="auto" w:fill="FFFFFF"/>
              </w:rPr>
            </w:pPr>
          </w:p>
        </w:tc>
      </w:tr>
      <w:tr w:rsidR="00257B4C" w:rsidRPr="00257B4C" w14:paraId="654DA5EF" w14:textId="77777777" w:rsidTr="00341AD7">
        <w:trPr>
          <w:gridAfter w:val="1"/>
          <w:wAfter w:w="29" w:type="dxa"/>
          <w:trHeight w:val="579"/>
        </w:trPr>
        <w:tc>
          <w:tcPr>
            <w:tcW w:w="2268" w:type="dxa"/>
            <w:shd w:val="clear" w:color="auto" w:fill="31006F"/>
            <w:vAlign w:val="center"/>
          </w:tcPr>
          <w:p w14:paraId="41BFA9D8" w14:textId="06014936" w:rsidR="00257B4C" w:rsidRPr="00260EDD" w:rsidRDefault="006F60FD" w:rsidP="00257B4C">
            <w:pPr>
              <w:rPr>
                <w:rFonts w:cs="Calibri"/>
                <w:b/>
                <w:color w:val="FFFFFF"/>
              </w:rPr>
            </w:pPr>
            <w:r>
              <w:rPr>
                <w:rFonts w:cs="Calibri"/>
                <w:b/>
                <w:color w:val="FFFFFF"/>
              </w:rPr>
              <w:t>3.</w:t>
            </w:r>
            <w:r w:rsidR="00A26D89">
              <w:rPr>
                <w:rFonts w:cs="Calibri"/>
                <w:b/>
                <w:color w:val="FFFFFF"/>
              </w:rPr>
              <w:t>50</w:t>
            </w:r>
            <w:r w:rsidR="00257B4C" w:rsidRPr="00260EDD">
              <w:rPr>
                <w:rFonts w:cs="Calibri"/>
                <w:b/>
                <w:color w:val="FFFFFF"/>
              </w:rPr>
              <w:t>pm</w:t>
            </w:r>
          </w:p>
        </w:tc>
        <w:tc>
          <w:tcPr>
            <w:tcW w:w="7201" w:type="dxa"/>
            <w:shd w:val="clear" w:color="auto" w:fill="31006F"/>
            <w:vAlign w:val="center"/>
          </w:tcPr>
          <w:p w14:paraId="70E39164" w14:textId="77777777" w:rsidR="00257B4C" w:rsidRPr="00260EDD" w:rsidRDefault="00257B4C" w:rsidP="00257B4C">
            <w:pPr>
              <w:rPr>
                <w:rFonts w:cs="Calibri"/>
                <w:b/>
                <w:color w:val="FFFFFF"/>
              </w:rPr>
            </w:pPr>
            <w:r w:rsidRPr="00260EDD">
              <w:rPr>
                <w:rFonts w:cs="Calibri"/>
                <w:b/>
                <w:color w:val="FFFFFF"/>
              </w:rPr>
              <w:t>Event close</w:t>
            </w:r>
          </w:p>
        </w:tc>
      </w:tr>
    </w:tbl>
    <w:p w14:paraId="1BE351F6" w14:textId="263530C3" w:rsidR="007756A6" w:rsidRPr="007756A6" w:rsidRDefault="00F21852" w:rsidP="007756A6">
      <w:pPr>
        <w:pStyle w:val="Heading1"/>
        <w:rPr>
          <w:sz w:val="28"/>
        </w:rPr>
      </w:pPr>
      <w:r>
        <w:t xml:space="preserve"> </w:t>
      </w:r>
      <w:r w:rsidR="007756A6">
        <w:rPr>
          <w:sz w:val="28"/>
        </w:rPr>
        <w:t>Please note this programme is subject to change</w:t>
      </w:r>
    </w:p>
    <w:p w14:paraId="1A730EE5" w14:textId="4B0F3305" w:rsidR="007756A6" w:rsidRDefault="007756A6" w:rsidP="007756A6">
      <w:pPr>
        <w:pStyle w:val="BodyText"/>
      </w:pPr>
    </w:p>
    <w:p w14:paraId="212519C4" w14:textId="77777777" w:rsidR="007756A6" w:rsidRPr="007756A6" w:rsidRDefault="007756A6" w:rsidP="007756A6">
      <w:pPr>
        <w:pStyle w:val="BodyText"/>
      </w:pPr>
    </w:p>
    <w:p w14:paraId="76AE70A5" w14:textId="77777777" w:rsidR="007756A6" w:rsidRPr="007756A6" w:rsidRDefault="007756A6" w:rsidP="007756A6">
      <w:pPr>
        <w:pStyle w:val="BodyText"/>
      </w:pPr>
    </w:p>
    <w:sectPr w:rsidR="007756A6" w:rsidRPr="007756A6" w:rsidSect="00F63823">
      <w:footerReference w:type="default" r:id="rId11"/>
      <w:headerReference w:type="first" r:id="rId12"/>
      <w:pgSz w:w="11906" w:h="16838" w:code="9"/>
      <w:pgMar w:top="1440" w:right="1440" w:bottom="1440" w:left="1440"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209C2" w14:textId="77777777" w:rsidR="003E60BE" w:rsidRDefault="003E60BE" w:rsidP="00F21852">
      <w:r>
        <w:separator/>
      </w:r>
    </w:p>
    <w:p w14:paraId="2E0D3CA2" w14:textId="77777777" w:rsidR="003E60BE" w:rsidRDefault="003E60BE"/>
  </w:endnote>
  <w:endnote w:type="continuationSeparator" w:id="0">
    <w:p w14:paraId="279647B4" w14:textId="77777777" w:rsidR="003E60BE" w:rsidRDefault="003E60BE" w:rsidP="00F21852">
      <w:r>
        <w:continuationSeparator/>
      </w:r>
    </w:p>
    <w:p w14:paraId="4B499C95" w14:textId="77777777" w:rsidR="003E60BE" w:rsidRDefault="003E6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Nyal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9" w14:textId="1C59D510" w:rsidR="00BA4B8C" w:rsidRPr="009319FA" w:rsidRDefault="009319FA">
    <w:pPr>
      <w:pStyle w:val="Footer"/>
      <w:rPr>
        <w:rFonts w:asciiTheme="minorHAnsi" w:hAnsiTheme="minorHAnsi"/>
        <w:sz w:val="34"/>
      </w:rPr>
    </w:pPr>
    <w:r>
      <w:tab/>
    </w:r>
    <w:r w:rsidRPr="009319FA">
      <w:rPr>
        <w:rStyle w:val="PageNumber"/>
      </w:rPr>
      <w:fldChar w:fldCharType="begin"/>
    </w:r>
    <w:r w:rsidRPr="009319FA">
      <w:rPr>
        <w:rStyle w:val="PageNumber"/>
      </w:rPr>
      <w:instrText xml:space="preserve"> PAGE   \* MERGEFORMAT </w:instrText>
    </w:r>
    <w:r w:rsidRPr="009319FA">
      <w:rPr>
        <w:rStyle w:val="PageNumber"/>
      </w:rPr>
      <w:fldChar w:fldCharType="separate"/>
    </w:r>
    <w:r w:rsidR="003F3821">
      <w:rPr>
        <w:rStyle w:val="PageNumber"/>
        <w:noProof/>
      </w:rPr>
      <w:t>2</w:t>
    </w:r>
    <w:r w:rsidRPr="009319FA">
      <w:rPr>
        <w:rStyle w:val="PageNumber"/>
      </w:rPr>
      <w:fldChar w:fldCharType="end"/>
    </w:r>
  </w:p>
  <w:p w14:paraId="43799DB9" w14:textId="77777777" w:rsidR="00F364C8" w:rsidRDefault="00F364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F25C0" w14:textId="77777777" w:rsidR="003E60BE" w:rsidRDefault="003E60BE" w:rsidP="00F21852">
      <w:r>
        <w:separator/>
      </w:r>
    </w:p>
    <w:p w14:paraId="59B803ED" w14:textId="77777777" w:rsidR="003E60BE" w:rsidRDefault="003E60BE"/>
  </w:footnote>
  <w:footnote w:type="continuationSeparator" w:id="0">
    <w:p w14:paraId="32C626E9" w14:textId="77777777" w:rsidR="003E60BE" w:rsidRDefault="003E60BE" w:rsidP="00F21852">
      <w:r>
        <w:continuationSeparator/>
      </w:r>
    </w:p>
    <w:p w14:paraId="76CF9447" w14:textId="77777777" w:rsidR="003E60BE" w:rsidRDefault="003E6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5BAEA" w14:textId="03635C0F" w:rsidR="00116D37" w:rsidRDefault="00BC2BB2" w:rsidP="00627771">
    <w:pPr>
      <w:pStyle w:val="Header"/>
      <w:ind w:left="-680"/>
    </w:pPr>
    <w:r>
      <w:rPr>
        <w:noProof/>
      </w:rPr>
      <w:drawing>
        <wp:anchor distT="0" distB="0" distL="114300" distR="114300" simplePos="0" relativeHeight="251658240" behindDoc="0" locked="0" layoutInCell="1" allowOverlap="1" wp14:anchorId="0E2A1538" wp14:editId="0C4DD645">
          <wp:simplePos x="0" y="0"/>
          <wp:positionH relativeFrom="column">
            <wp:posOffset>4450080</wp:posOffset>
          </wp:positionH>
          <wp:positionV relativeFrom="paragraph">
            <wp:posOffset>5715</wp:posOffset>
          </wp:positionV>
          <wp:extent cx="171958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580" cy="51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232">
      <w:rPr>
        <w:noProof/>
        <w:lang w:eastAsia="en-GB"/>
      </w:rPr>
      <w:drawing>
        <wp:inline distT="0" distB="0" distL="0" distR="0" wp14:anchorId="27C5BAF0" wp14:editId="16C8FC92">
          <wp:extent cx="2167303" cy="7048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rotWithShape="1">
                  <a:blip r:embed="rId2">
                    <a:extLst>
                      <a:ext uri="{28A0092B-C50C-407E-A947-70E740481C1C}">
                        <a14:useLocalDpi xmlns:a14="http://schemas.microsoft.com/office/drawing/2010/main" val="0"/>
                      </a:ext>
                    </a:extLst>
                  </a:blip>
                  <a:srcRect b="34706"/>
                  <a:stretch/>
                </pic:blipFill>
                <pic:spPr bwMode="auto">
                  <a:xfrm>
                    <a:off x="0" y="0"/>
                    <a:ext cx="2168307" cy="705176"/>
                  </a:xfrm>
                  <a:prstGeom prst="rect">
                    <a:avLst/>
                  </a:prstGeom>
                  <a:ln>
                    <a:noFill/>
                  </a:ln>
                  <a:extLst>
                    <a:ext uri="{53640926-AAD7-44D8-BBD7-CCE9431645EC}">
                      <a14:shadowObscured xmlns:a14="http://schemas.microsoft.com/office/drawing/2010/main"/>
                    </a:ext>
                  </a:extLst>
                </pic:spPr>
              </pic:pic>
            </a:graphicData>
          </a:graphic>
        </wp:inline>
      </w:drawing>
    </w:r>
    <w:r w:rsidRPr="00BC2BB2">
      <w:t xml:space="preserve"> </w:t>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7310"/>
    <w:multiLevelType w:val="multilevel"/>
    <w:tmpl w:val="D80E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E137F3"/>
    <w:multiLevelType w:val="hybridMultilevel"/>
    <w:tmpl w:val="681C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26B6B"/>
    <w:multiLevelType w:val="hybridMultilevel"/>
    <w:tmpl w:val="7A128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69780D"/>
    <w:multiLevelType w:val="hybridMultilevel"/>
    <w:tmpl w:val="9954D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77D1A"/>
    <w:multiLevelType w:val="hybridMultilevel"/>
    <w:tmpl w:val="0ACA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2E7B55"/>
    <w:multiLevelType w:val="hybridMultilevel"/>
    <w:tmpl w:val="7EE81E2C"/>
    <w:lvl w:ilvl="0" w:tplc="9DC88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66A31C3"/>
    <w:multiLevelType w:val="hybridMultilevel"/>
    <w:tmpl w:val="213C5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885C43"/>
    <w:multiLevelType w:val="multilevel"/>
    <w:tmpl w:val="6E2AB3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934493"/>
    <w:multiLevelType w:val="hybridMultilevel"/>
    <w:tmpl w:val="02E20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F5B499E"/>
    <w:multiLevelType w:val="hybridMultilevel"/>
    <w:tmpl w:val="11C2B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4D795C"/>
    <w:multiLevelType w:val="hybridMultilevel"/>
    <w:tmpl w:val="415CE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7"/>
  </w:num>
  <w:num w:numId="8">
    <w:abstractNumId w:val="8"/>
  </w:num>
  <w:num w:numId="9">
    <w:abstractNumId w:val="15"/>
  </w:num>
  <w:num w:numId="10">
    <w:abstractNumId w:val="3"/>
  </w:num>
  <w:num w:numId="11">
    <w:abstractNumId w:val="2"/>
  </w:num>
  <w:num w:numId="12">
    <w:abstractNumId w:val="13"/>
  </w:num>
  <w:num w:numId="13">
    <w:abstractNumId w:val="6"/>
  </w:num>
  <w:num w:numId="14">
    <w:abstractNumId w:val="14"/>
  </w:num>
  <w:num w:numId="15">
    <w:abstractNumId w:val="5"/>
  </w:num>
  <w:num w:numId="16">
    <w:abstractNumId w:val="0"/>
  </w:num>
  <w:num w:numId="17">
    <w:abstractNumId w:val="4"/>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22158"/>
    <w:rsid w:val="000347B4"/>
    <w:rsid w:val="00046055"/>
    <w:rsid w:val="00061F3D"/>
    <w:rsid w:val="00072B62"/>
    <w:rsid w:val="000B425F"/>
    <w:rsid w:val="000C50BD"/>
    <w:rsid w:val="000D211F"/>
    <w:rsid w:val="00103C0A"/>
    <w:rsid w:val="00114171"/>
    <w:rsid w:val="00116D37"/>
    <w:rsid w:val="00152F8C"/>
    <w:rsid w:val="0015739F"/>
    <w:rsid w:val="00163A9C"/>
    <w:rsid w:val="00181A3A"/>
    <w:rsid w:val="001860A3"/>
    <w:rsid w:val="00187663"/>
    <w:rsid w:val="001D211B"/>
    <w:rsid w:val="00220336"/>
    <w:rsid w:val="00220638"/>
    <w:rsid w:val="00257B4C"/>
    <w:rsid w:val="00260EDD"/>
    <w:rsid w:val="00267BC0"/>
    <w:rsid w:val="002772B5"/>
    <w:rsid w:val="002A3508"/>
    <w:rsid w:val="002C1B9A"/>
    <w:rsid w:val="002E3E03"/>
    <w:rsid w:val="00300392"/>
    <w:rsid w:val="00334711"/>
    <w:rsid w:val="00341AD7"/>
    <w:rsid w:val="0034291A"/>
    <w:rsid w:val="0034686B"/>
    <w:rsid w:val="00354957"/>
    <w:rsid w:val="00365EE6"/>
    <w:rsid w:val="003D204B"/>
    <w:rsid w:val="003D3066"/>
    <w:rsid w:val="003D5B31"/>
    <w:rsid w:val="003E60BE"/>
    <w:rsid w:val="003F3821"/>
    <w:rsid w:val="00410769"/>
    <w:rsid w:val="004348D9"/>
    <w:rsid w:val="00450034"/>
    <w:rsid w:val="00466179"/>
    <w:rsid w:val="0047475C"/>
    <w:rsid w:val="00477A22"/>
    <w:rsid w:val="00480CA3"/>
    <w:rsid w:val="00483527"/>
    <w:rsid w:val="004B5F31"/>
    <w:rsid w:val="004B69EE"/>
    <w:rsid w:val="00547D86"/>
    <w:rsid w:val="005517C2"/>
    <w:rsid w:val="005632D7"/>
    <w:rsid w:val="00564D94"/>
    <w:rsid w:val="005B08D0"/>
    <w:rsid w:val="005F2947"/>
    <w:rsid w:val="006143F5"/>
    <w:rsid w:val="00627771"/>
    <w:rsid w:val="00635A59"/>
    <w:rsid w:val="006548B0"/>
    <w:rsid w:val="0067752C"/>
    <w:rsid w:val="00683795"/>
    <w:rsid w:val="006A1EF0"/>
    <w:rsid w:val="006C051F"/>
    <w:rsid w:val="006F3B16"/>
    <w:rsid w:val="006F50BD"/>
    <w:rsid w:val="006F60FD"/>
    <w:rsid w:val="00701D26"/>
    <w:rsid w:val="007756A6"/>
    <w:rsid w:val="007E3BDE"/>
    <w:rsid w:val="00814E63"/>
    <w:rsid w:val="00845164"/>
    <w:rsid w:val="00893232"/>
    <w:rsid w:val="00913D14"/>
    <w:rsid w:val="009165A0"/>
    <w:rsid w:val="009319FA"/>
    <w:rsid w:val="009321E5"/>
    <w:rsid w:val="00932FB4"/>
    <w:rsid w:val="009346D3"/>
    <w:rsid w:val="00942EF8"/>
    <w:rsid w:val="00957D96"/>
    <w:rsid w:val="00974895"/>
    <w:rsid w:val="00975911"/>
    <w:rsid w:val="009B4919"/>
    <w:rsid w:val="00A133F9"/>
    <w:rsid w:val="00A26D89"/>
    <w:rsid w:val="00A7603C"/>
    <w:rsid w:val="00A974B1"/>
    <w:rsid w:val="00A97777"/>
    <w:rsid w:val="00AA35AD"/>
    <w:rsid w:val="00AB2B15"/>
    <w:rsid w:val="00AC0495"/>
    <w:rsid w:val="00AC6907"/>
    <w:rsid w:val="00AD68BB"/>
    <w:rsid w:val="00B02713"/>
    <w:rsid w:val="00B70A8E"/>
    <w:rsid w:val="00B77D9C"/>
    <w:rsid w:val="00B901C3"/>
    <w:rsid w:val="00B9104C"/>
    <w:rsid w:val="00BA1B31"/>
    <w:rsid w:val="00BA4B8C"/>
    <w:rsid w:val="00BA6870"/>
    <w:rsid w:val="00BC2BB2"/>
    <w:rsid w:val="00BF479B"/>
    <w:rsid w:val="00BF7A8B"/>
    <w:rsid w:val="00C277EA"/>
    <w:rsid w:val="00C61553"/>
    <w:rsid w:val="00C7645A"/>
    <w:rsid w:val="00C76FF6"/>
    <w:rsid w:val="00CB57F1"/>
    <w:rsid w:val="00CE7819"/>
    <w:rsid w:val="00CF184E"/>
    <w:rsid w:val="00D55B81"/>
    <w:rsid w:val="00D768A7"/>
    <w:rsid w:val="00DC3115"/>
    <w:rsid w:val="00DF3FF5"/>
    <w:rsid w:val="00E13D29"/>
    <w:rsid w:val="00E41816"/>
    <w:rsid w:val="00E519A7"/>
    <w:rsid w:val="00E72AA5"/>
    <w:rsid w:val="00E7698D"/>
    <w:rsid w:val="00E91C1B"/>
    <w:rsid w:val="00EA671A"/>
    <w:rsid w:val="00EC53F8"/>
    <w:rsid w:val="00EE1C5F"/>
    <w:rsid w:val="00EF4A25"/>
    <w:rsid w:val="00F21852"/>
    <w:rsid w:val="00F364C8"/>
    <w:rsid w:val="00F63823"/>
    <w:rsid w:val="00F72F30"/>
    <w:rsid w:val="00F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eastAsiaTheme="majorEastAsia" w:hAnsiTheme="majorHAnsi"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9319FA"/>
    <w:rPr>
      <w:rFonts w:asciiTheme="minorHAnsi" w:hAnsiTheme="minorHAnsi"/>
      <w:color w:val="FFFFFF" w:themeColor="background1"/>
      <w:sz w:val="3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72AA5"/>
    <w:rPr>
      <w:rFonts w:asciiTheme="majorHAnsi" w:eastAsiaTheme="majorEastAsia" w:hAnsiTheme="majorHAnsi" w:cstheme="majorBidi"/>
      <w:b/>
      <w:color w:val="E20E5A" w:themeColor="accent1"/>
      <w:sz w:val="32"/>
      <w:szCs w:val="24"/>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character" w:styleId="Strong">
    <w:name w:val="Strong"/>
    <w:basedOn w:val="DefaultParagraphFont"/>
    <w:uiPriority w:val="22"/>
    <w:qFormat/>
    <w:rsid w:val="00F72F30"/>
    <w:rPr>
      <w:b/>
      <w:bCs/>
    </w:rPr>
  </w:style>
  <w:style w:type="paragraph" w:styleId="ListParagraph">
    <w:name w:val="List Paragraph"/>
    <w:basedOn w:val="Normal"/>
    <w:uiPriority w:val="34"/>
    <w:qFormat/>
    <w:rsid w:val="00260EDD"/>
    <w:pPr>
      <w:ind w:left="720"/>
      <w:contextualSpacing/>
    </w:pPr>
  </w:style>
  <w:style w:type="paragraph" w:styleId="PlainText">
    <w:name w:val="Plain Text"/>
    <w:basedOn w:val="Normal"/>
    <w:link w:val="PlainTextChar"/>
    <w:uiPriority w:val="99"/>
    <w:semiHidden/>
    <w:unhideWhenUsed/>
    <w:rsid w:val="00022158"/>
    <w:rPr>
      <w:rFonts w:ascii="Calibri" w:hAnsi="Calibri"/>
      <w:szCs w:val="21"/>
    </w:rPr>
  </w:style>
  <w:style w:type="character" w:customStyle="1" w:styleId="PlainTextChar">
    <w:name w:val="Plain Text Char"/>
    <w:basedOn w:val="DefaultParagraphFont"/>
    <w:link w:val="PlainText"/>
    <w:uiPriority w:val="99"/>
    <w:semiHidden/>
    <w:rsid w:val="00022158"/>
    <w:rPr>
      <w:rFonts w:ascii="Calibri" w:hAnsi="Calibri"/>
      <w:szCs w:val="21"/>
    </w:rPr>
  </w:style>
  <w:style w:type="table" w:styleId="TableGrid">
    <w:name w:val="Table Grid"/>
    <w:basedOn w:val="TableNormal"/>
    <w:uiPriority w:val="59"/>
    <w:rsid w:val="003D3066"/>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1E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msonormal"/>
    <w:basedOn w:val="Normal"/>
    <w:rsid w:val="00C76FF6"/>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234558">
      <w:bodyDiv w:val="1"/>
      <w:marLeft w:val="0"/>
      <w:marRight w:val="0"/>
      <w:marTop w:val="0"/>
      <w:marBottom w:val="0"/>
      <w:divBdr>
        <w:top w:val="none" w:sz="0" w:space="0" w:color="auto"/>
        <w:left w:val="none" w:sz="0" w:space="0" w:color="auto"/>
        <w:bottom w:val="none" w:sz="0" w:space="0" w:color="auto"/>
        <w:right w:val="none" w:sz="0" w:space="0" w:color="auto"/>
      </w:divBdr>
    </w:div>
    <w:div w:id="1070347456">
      <w:bodyDiv w:val="1"/>
      <w:marLeft w:val="0"/>
      <w:marRight w:val="0"/>
      <w:marTop w:val="0"/>
      <w:marBottom w:val="0"/>
      <w:divBdr>
        <w:top w:val="none" w:sz="0" w:space="0" w:color="auto"/>
        <w:left w:val="none" w:sz="0" w:space="0" w:color="auto"/>
        <w:bottom w:val="none" w:sz="0" w:space="0" w:color="auto"/>
        <w:right w:val="none" w:sz="0" w:space="0" w:color="auto"/>
      </w:divBdr>
    </w:div>
    <w:div w:id="1445148251">
      <w:bodyDiv w:val="1"/>
      <w:marLeft w:val="0"/>
      <w:marRight w:val="0"/>
      <w:marTop w:val="0"/>
      <w:marBottom w:val="0"/>
      <w:divBdr>
        <w:top w:val="none" w:sz="0" w:space="0" w:color="auto"/>
        <w:left w:val="none" w:sz="0" w:space="0" w:color="auto"/>
        <w:bottom w:val="none" w:sz="0" w:space="0" w:color="auto"/>
        <w:right w:val="none" w:sz="0" w:space="0" w:color="auto"/>
      </w:divBdr>
    </w:div>
    <w:div w:id="1510834151">
      <w:bodyDiv w:val="1"/>
      <w:marLeft w:val="0"/>
      <w:marRight w:val="0"/>
      <w:marTop w:val="0"/>
      <w:marBottom w:val="0"/>
      <w:divBdr>
        <w:top w:val="none" w:sz="0" w:space="0" w:color="auto"/>
        <w:left w:val="none" w:sz="0" w:space="0" w:color="auto"/>
        <w:bottom w:val="none" w:sz="0" w:space="0" w:color="auto"/>
        <w:right w:val="none" w:sz="0" w:space="0" w:color="auto"/>
      </w:divBdr>
    </w:div>
    <w:div w:id="1954441046">
      <w:bodyDiv w:val="1"/>
      <w:marLeft w:val="0"/>
      <w:marRight w:val="0"/>
      <w:marTop w:val="0"/>
      <w:marBottom w:val="0"/>
      <w:divBdr>
        <w:top w:val="none" w:sz="0" w:space="0" w:color="auto"/>
        <w:left w:val="none" w:sz="0" w:space="0" w:color="auto"/>
        <w:bottom w:val="none" w:sz="0" w:space="0" w:color="auto"/>
        <w:right w:val="none" w:sz="0" w:space="0" w:color="auto"/>
      </w:divBdr>
    </w:div>
    <w:div w:id="21305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neral Documents" ma:contentTypeID="0x0101000D08B53399618B4F8D6B7CF06E0ABDC600A2D226E1585AA84A84EDAE8E8B626A7E" ma:contentTypeVersion="12" ma:contentTypeDescription="" ma:contentTypeScope="" ma:versionID="707d7cae0c50e1cab70269d12a3986d9">
  <xsd:schema xmlns:xsd="http://www.w3.org/2001/XMLSchema" xmlns:xs="http://www.w3.org/2001/XMLSchema" xmlns:p="http://schemas.microsoft.com/office/2006/metadata/properties" xmlns:ns2="http://schemas.microsoft.com/sharepoint/v3/fields" xmlns:ns3="1deb4bf9-dd94-4d43-b337-4f8e20a85e1f" xmlns:ns4="d9b0aefb-3c48-4576-baff-ad342a58e951" targetNamespace="http://schemas.microsoft.com/office/2006/metadata/properties" ma:root="true" ma:fieldsID="29ee76f71775664f5e9277e0ffaaa1d2" ns2:_="" ns3:_="" ns4:_="">
    <xsd:import namespace="http://schemas.microsoft.com/sharepoint/v3/fields"/>
    <xsd:import namespace="1deb4bf9-dd94-4d43-b337-4f8e20a85e1f"/>
    <xsd:import namespace="d9b0aefb-3c48-4576-baff-ad342a58e951"/>
    <xsd:element name="properties">
      <xsd:complexType>
        <xsd:sequence>
          <xsd:element name="documentManagement">
            <xsd:complexType>
              <xsd:all>
                <xsd:element ref="ns2:_DCDateCreated" minOccurs="0"/>
                <xsd:element ref="ns2:_Version" minOccurs="0"/>
                <xsd:element ref="ns3:Document_x0020_category"/>
                <xsd:element ref="ns4:MediaServiceMetadata" minOccurs="0"/>
                <xsd:element ref="ns4:MediaServiceFastMetadata" minOccurs="0"/>
                <xsd:element ref="ns4:MediaServiceDateTaken" minOccurs="0"/>
                <xsd:element ref="ns4: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element name="_Version" ma:index="10"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b4bf9-dd94-4d43-b337-4f8e20a85e1f" elementFormDefault="qualified">
    <xsd:import namespace="http://schemas.microsoft.com/office/2006/documentManagement/types"/>
    <xsd:import namespace="http://schemas.microsoft.com/office/infopath/2007/PartnerControls"/>
    <xsd:element name="Document_x0020_category" ma:index="11" ma:displayName="Documents" ma:format="Dropdown" ma:internalName="Document_x0020_category">
      <xsd:simpleType>
        <xsd:restriction base="dms:Choice">
          <xsd:enumeration value="Guidelines"/>
          <xsd:enumeration value="Presentations"/>
          <xsd:enumeration value="Project Plans"/>
          <xsd:enumeration value="Design, Print and Fulfilment"/>
          <xsd:enumeration value="Templates"/>
          <xsd:enumeration value="Logos"/>
        </xsd:restrictio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b0aefb-3c48-4576-baff-ad342a58e9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_x0020_category xmlns="1deb4bf9-dd94-4d43-b337-4f8e20a85e1f">Templates</Document_x0020_category>
    <_DCDateCreated xmlns="http://schemas.microsoft.com/sharepoint/v3/fields" xsi:nil="true"/>
  </documentManagement>
</p:properties>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38956000-CCD9-405B-AD85-60774CD76C17}">
  <ds:schemaRefs>
    <ds:schemaRef ds:uri="http://schemas.openxmlformats.org/officeDocument/2006/bibliography"/>
  </ds:schemaRefs>
</ds:datastoreItem>
</file>

<file path=customXml/itemProps3.xml><?xml version="1.0" encoding="utf-8"?>
<ds:datastoreItem xmlns:ds="http://schemas.openxmlformats.org/officeDocument/2006/customXml" ds:itemID="{A02A0AE1-4B61-4B06-A176-2F32EB05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1deb4bf9-dd94-4d43-b337-4f8e20a85e1f"/>
    <ds:schemaRef ds:uri="d9b0aefb-3c48-4576-baff-ad342a58e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23210-0AAB-4DCA-8900-CA236F61D72B}">
  <ds:schemaRefs>
    <ds:schemaRef ds:uri="1deb4bf9-dd94-4d43-b337-4f8e20a85e1f"/>
    <ds:schemaRef ds:uri="http://schemas.microsoft.com/office/2006/metadata/properties"/>
    <ds:schemaRef ds:uri="http://schemas.microsoft.com/office/2006/documentManagement/types"/>
    <ds:schemaRef ds:uri="http://purl.org/dc/terms/"/>
    <ds:schemaRef ds:uri="d9b0aefb-3c48-4576-baff-ad342a58e951"/>
    <ds:schemaRef ds:uri="http://schemas.microsoft.com/sharepoint/v3/fields"/>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261</Words>
  <Characters>1489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Peake</dc:creator>
  <cp:lastModifiedBy>Jade Ingham-Mulliner</cp:lastModifiedBy>
  <cp:revision>2</cp:revision>
  <cp:lastPrinted>2019-08-06T13:28:00Z</cp:lastPrinted>
  <dcterms:created xsi:type="dcterms:W3CDTF">2021-04-22T14:42:00Z</dcterms:created>
  <dcterms:modified xsi:type="dcterms:W3CDTF">2021-04-22T14:42:00Z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0x0101000D08B53399618B4F8D6B7CF06E0ABDC600A2D226E1585AA84A84EDAE8E8B626A7E</vt:lpwstr>
  </property>
</Properties>
</file>