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36650" w14:textId="17B93AE2" w:rsidR="00E20BEA" w:rsidRPr="00E20BEA" w:rsidRDefault="00E20BEA" w:rsidP="00697C20">
      <w:pPr>
        <w:autoSpaceDE w:val="0"/>
        <w:autoSpaceDN w:val="0"/>
        <w:adjustRightInd w:val="0"/>
        <w:spacing w:after="0"/>
        <w:rPr>
          <w:rFonts w:cs="Calibri"/>
          <w:b/>
          <w:bCs/>
          <w:sz w:val="32"/>
          <w:szCs w:val="32"/>
        </w:rPr>
      </w:pPr>
      <w:proofErr w:type="spellStart"/>
      <w:r w:rsidRPr="00E20BEA">
        <w:rPr>
          <w:rFonts w:cs="Calibri"/>
          <w:b/>
          <w:bCs/>
          <w:sz w:val="32"/>
          <w:szCs w:val="32"/>
        </w:rPr>
        <w:t>Ahonkhai</w:t>
      </w:r>
      <w:proofErr w:type="spellEnd"/>
      <w:r w:rsidRPr="00E20BEA">
        <w:rPr>
          <w:rFonts w:cs="Calibri"/>
          <w:b/>
          <w:bCs/>
          <w:sz w:val="32"/>
          <w:szCs w:val="32"/>
        </w:rPr>
        <w:t xml:space="preserve"> et al</w:t>
      </w:r>
    </w:p>
    <w:p w14:paraId="7C9843A5" w14:textId="77777777" w:rsidR="00E20BEA" w:rsidRPr="00E20BEA" w:rsidRDefault="00E20BEA" w:rsidP="00697C20">
      <w:pPr>
        <w:autoSpaceDE w:val="0"/>
        <w:autoSpaceDN w:val="0"/>
        <w:adjustRightInd w:val="0"/>
        <w:spacing w:after="0"/>
        <w:rPr>
          <w:rFonts w:cs="Calibri"/>
          <w:b/>
          <w:bCs/>
          <w:sz w:val="24"/>
          <w:szCs w:val="24"/>
        </w:rPr>
      </w:pPr>
    </w:p>
    <w:p w14:paraId="09E50BA2" w14:textId="76D8F768" w:rsidR="00697C20" w:rsidRPr="00E20BEA" w:rsidRDefault="00697C20" w:rsidP="00697C20">
      <w:pPr>
        <w:autoSpaceDE w:val="0"/>
        <w:autoSpaceDN w:val="0"/>
        <w:adjustRightInd w:val="0"/>
        <w:spacing w:after="0"/>
        <w:rPr>
          <w:rFonts w:cs="Calibri"/>
          <w:b/>
          <w:bCs/>
          <w:sz w:val="24"/>
          <w:szCs w:val="24"/>
        </w:rPr>
      </w:pPr>
      <w:r w:rsidRPr="00E20BEA">
        <w:rPr>
          <w:rFonts w:cs="Calibri"/>
          <w:b/>
          <w:bCs/>
          <w:sz w:val="24"/>
          <w:szCs w:val="24"/>
        </w:rPr>
        <w:t>Presenting the Poster:</w:t>
      </w:r>
    </w:p>
    <w:p w14:paraId="0604B979" w14:textId="03F2A7B5" w:rsidR="00697C20" w:rsidRPr="00E20BEA" w:rsidRDefault="00E20BEA" w:rsidP="00697C20">
      <w:pPr>
        <w:autoSpaceDE w:val="0"/>
        <w:autoSpaceDN w:val="0"/>
        <w:adjustRightInd w:val="0"/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br/>
      </w:r>
      <w:r w:rsidR="00697C20" w:rsidRPr="00E20BEA">
        <w:rPr>
          <w:rFonts w:cs="Calibri"/>
          <w:sz w:val="24"/>
          <w:szCs w:val="24"/>
        </w:rPr>
        <w:t>The concept behind this poster is a very simple one,</w:t>
      </w:r>
      <w:r w:rsidR="00697C20" w:rsidRPr="00E20BEA">
        <w:rPr>
          <w:rFonts w:cs="ArialMT"/>
          <w:sz w:val="24"/>
          <w:szCs w:val="24"/>
        </w:rPr>
        <w:t xml:space="preserve"> </w:t>
      </w:r>
      <w:r w:rsidR="00697C20" w:rsidRPr="00E20BEA">
        <w:rPr>
          <w:rFonts w:cs="Calibri"/>
          <w:sz w:val="24"/>
          <w:szCs w:val="24"/>
        </w:rPr>
        <w:t xml:space="preserve">it brings two individuals, one </w:t>
      </w:r>
      <w:r>
        <w:rPr>
          <w:rFonts w:cs="Calibri"/>
          <w:sz w:val="24"/>
          <w:szCs w:val="24"/>
        </w:rPr>
        <w:t xml:space="preserve"> o</w:t>
      </w:r>
      <w:r w:rsidR="00697C20" w:rsidRPr="00E20BEA">
        <w:rPr>
          <w:rFonts w:cs="Calibri"/>
          <w:sz w:val="24"/>
          <w:szCs w:val="24"/>
        </w:rPr>
        <w:t>f them</w:t>
      </w:r>
      <w:r>
        <w:rPr>
          <w:rFonts w:cs="Calibri"/>
          <w:sz w:val="24"/>
          <w:szCs w:val="24"/>
        </w:rPr>
        <w:t xml:space="preserve"> </w:t>
      </w:r>
      <w:r w:rsidR="00697C20" w:rsidRPr="00E20BEA">
        <w:rPr>
          <w:rFonts w:cs="Calibri"/>
          <w:sz w:val="24"/>
          <w:szCs w:val="24"/>
        </w:rPr>
        <w:t>congruent, represented by the little smile, the</w:t>
      </w:r>
      <w:r>
        <w:rPr>
          <w:rFonts w:cs="Calibri"/>
          <w:sz w:val="24"/>
          <w:szCs w:val="24"/>
        </w:rPr>
        <w:t xml:space="preserve"> </w:t>
      </w:r>
      <w:r w:rsidR="00697C20" w:rsidRPr="00E20BEA">
        <w:rPr>
          <w:rFonts w:cs="Calibri"/>
          <w:sz w:val="24"/>
          <w:szCs w:val="24"/>
        </w:rPr>
        <w:t xml:space="preserve">other one in a state of </w:t>
      </w:r>
      <w:r>
        <w:rPr>
          <w:rFonts w:cs="Calibri"/>
          <w:sz w:val="24"/>
          <w:szCs w:val="24"/>
        </w:rPr>
        <w:t>i</w:t>
      </w:r>
      <w:r w:rsidR="00697C20" w:rsidRPr="00E20BEA">
        <w:rPr>
          <w:rFonts w:cs="Calibri"/>
          <w:sz w:val="24"/>
          <w:szCs w:val="24"/>
        </w:rPr>
        <w:t>ncongruence, with</w:t>
      </w:r>
      <w:r>
        <w:rPr>
          <w:rFonts w:cs="Calibri"/>
          <w:sz w:val="24"/>
          <w:szCs w:val="24"/>
        </w:rPr>
        <w:t xml:space="preserve"> </w:t>
      </w:r>
      <w:r w:rsidR="00697C20" w:rsidRPr="00E20BEA">
        <w:rPr>
          <w:rFonts w:cs="Calibri"/>
          <w:sz w:val="24"/>
          <w:szCs w:val="24"/>
        </w:rPr>
        <w:t>depression, represented by a small tear.</w:t>
      </w:r>
    </w:p>
    <w:p w14:paraId="38E3584A" w14:textId="77777777" w:rsidR="00E20BEA" w:rsidRDefault="00E20BEA" w:rsidP="00697C20">
      <w:pPr>
        <w:autoSpaceDE w:val="0"/>
        <w:autoSpaceDN w:val="0"/>
        <w:adjustRightInd w:val="0"/>
        <w:spacing w:after="0"/>
        <w:rPr>
          <w:rFonts w:cs="Calibri"/>
          <w:sz w:val="24"/>
          <w:szCs w:val="24"/>
        </w:rPr>
      </w:pPr>
    </w:p>
    <w:p w14:paraId="3A9FFA6D" w14:textId="3B8371C9" w:rsidR="00697C20" w:rsidRPr="00E20BEA" w:rsidRDefault="00697C20" w:rsidP="00697C20">
      <w:pPr>
        <w:autoSpaceDE w:val="0"/>
        <w:autoSpaceDN w:val="0"/>
        <w:adjustRightInd w:val="0"/>
        <w:spacing w:after="0"/>
        <w:rPr>
          <w:rFonts w:cs="Calibri"/>
          <w:sz w:val="24"/>
          <w:szCs w:val="24"/>
        </w:rPr>
      </w:pPr>
      <w:r w:rsidRPr="00E20BEA">
        <w:rPr>
          <w:rFonts w:cs="Calibri"/>
          <w:sz w:val="24"/>
          <w:szCs w:val="24"/>
        </w:rPr>
        <w:t>The incongruent individual brings with him</w:t>
      </w:r>
      <w:r w:rsidR="00E20BEA">
        <w:rPr>
          <w:rFonts w:cs="Calibri"/>
          <w:sz w:val="24"/>
          <w:szCs w:val="24"/>
        </w:rPr>
        <w:t xml:space="preserve"> </w:t>
      </w:r>
      <w:r w:rsidRPr="00E20BEA">
        <w:rPr>
          <w:rFonts w:cs="Calibri"/>
          <w:sz w:val="24"/>
          <w:szCs w:val="24"/>
        </w:rPr>
        <w:t xml:space="preserve">medication prescribed, but which is not </w:t>
      </w:r>
      <w:r w:rsidR="00E20BEA">
        <w:rPr>
          <w:rFonts w:cs="Calibri"/>
          <w:sz w:val="24"/>
          <w:szCs w:val="24"/>
        </w:rPr>
        <w:t>h</w:t>
      </w:r>
      <w:r w:rsidRPr="00E20BEA">
        <w:rPr>
          <w:rFonts w:cs="Calibri"/>
          <w:sz w:val="24"/>
          <w:szCs w:val="24"/>
        </w:rPr>
        <w:t>aving</w:t>
      </w:r>
      <w:r w:rsidR="00E20BEA">
        <w:rPr>
          <w:rFonts w:cs="Calibri"/>
          <w:sz w:val="24"/>
          <w:szCs w:val="24"/>
        </w:rPr>
        <w:t xml:space="preserve"> </w:t>
      </w:r>
      <w:r w:rsidRPr="00E20BEA">
        <w:rPr>
          <w:rFonts w:cs="Calibri"/>
          <w:sz w:val="24"/>
          <w:szCs w:val="24"/>
        </w:rPr>
        <w:t>the desired effect in helping with depression.</w:t>
      </w:r>
    </w:p>
    <w:p w14:paraId="6ED013DE" w14:textId="77777777" w:rsidR="00E20BEA" w:rsidRDefault="00E20BEA" w:rsidP="00697C20">
      <w:pPr>
        <w:autoSpaceDE w:val="0"/>
        <w:autoSpaceDN w:val="0"/>
        <w:adjustRightInd w:val="0"/>
        <w:spacing w:after="0"/>
        <w:rPr>
          <w:rFonts w:cs="Calibri"/>
          <w:sz w:val="24"/>
          <w:szCs w:val="24"/>
        </w:rPr>
      </w:pPr>
    </w:p>
    <w:p w14:paraId="4E7C16CA" w14:textId="2FF125F3" w:rsidR="00092DCD" w:rsidRPr="00E20BEA" w:rsidRDefault="00697C20" w:rsidP="00E20BEA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E20BEA">
        <w:rPr>
          <w:rFonts w:cs="Calibri"/>
          <w:sz w:val="24"/>
          <w:szCs w:val="24"/>
        </w:rPr>
        <w:t>The two individuals intersect each other,</w:t>
      </w:r>
      <w:r w:rsidR="00E20BEA">
        <w:rPr>
          <w:rFonts w:cs="Calibri"/>
          <w:sz w:val="24"/>
          <w:szCs w:val="24"/>
        </w:rPr>
        <w:t xml:space="preserve"> </w:t>
      </w:r>
      <w:r w:rsidRPr="00E20BEA">
        <w:rPr>
          <w:rFonts w:cs="Calibri"/>
          <w:sz w:val="24"/>
          <w:szCs w:val="24"/>
        </w:rPr>
        <w:t>representing the therapeutic alliance. It’s within</w:t>
      </w:r>
      <w:r w:rsidR="00E20BEA">
        <w:rPr>
          <w:rFonts w:cs="Calibri"/>
          <w:sz w:val="24"/>
          <w:szCs w:val="24"/>
        </w:rPr>
        <w:t xml:space="preserve"> </w:t>
      </w:r>
      <w:r w:rsidRPr="00E20BEA">
        <w:rPr>
          <w:rFonts w:cs="Calibri"/>
          <w:sz w:val="24"/>
          <w:szCs w:val="24"/>
        </w:rPr>
        <w:t>this intersection that the work is done and the</w:t>
      </w:r>
      <w:r w:rsidR="00E20BEA">
        <w:rPr>
          <w:rFonts w:cs="Calibri"/>
          <w:sz w:val="24"/>
          <w:szCs w:val="24"/>
        </w:rPr>
        <w:t xml:space="preserve"> </w:t>
      </w:r>
      <w:r w:rsidRPr="00E20BEA">
        <w:rPr>
          <w:rFonts w:cs="Calibri"/>
          <w:sz w:val="24"/>
          <w:szCs w:val="24"/>
        </w:rPr>
        <w:t xml:space="preserve">individual suffering can </w:t>
      </w:r>
      <w:r w:rsidR="00E20BEA">
        <w:rPr>
          <w:rFonts w:cs="Calibri"/>
          <w:sz w:val="24"/>
          <w:szCs w:val="24"/>
        </w:rPr>
        <w:t>f</w:t>
      </w:r>
      <w:r w:rsidRPr="00E20BEA">
        <w:rPr>
          <w:rFonts w:cs="Calibri"/>
          <w:sz w:val="24"/>
          <w:szCs w:val="24"/>
        </w:rPr>
        <w:t>ind some clarity,</w:t>
      </w:r>
      <w:r w:rsidR="00E20BEA">
        <w:rPr>
          <w:rFonts w:cs="Calibri"/>
          <w:sz w:val="24"/>
          <w:szCs w:val="24"/>
        </w:rPr>
        <w:t xml:space="preserve"> </w:t>
      </w:r>
      <w:r w:rsidRPr="00E20BEA">
        <w:rPr>
          <w:rFonts w:cs="Calibri"/>
          <w:sz w:val="24"/>
          <w:szCs w:val="24"/>
        </w:rPr>
        <w:t>allowing connection with his true-self and</w:t>
      </w:r>
      <w:r w:rsidR="00E20BEA">
        <w:rPr>
          <w:rFonts w:cs="Calibri"/>
          <w:sz w:val="24"/>
          <w:szCs w:val="24"/>
        </w:rPr>
        <w:t xml:space="preserve"> </w:t>
      </w:r>
      <w:r w:rsidRPr="00E20BEA">
        <w:rPr>
          <w:rFonts w:cs="Calibri"/>
          <w:sz w:val="24"/>
          <w:szCs w:val="24"/>
        </w:rPr>
        <w:t>finding renewed</w:t>
      </w:r>
      <w:r w:rsidR="00E20BEA">
        <w:rPr>
          <w:rFonts w:cs="Calibri"/>
          <w:sz w:val="24"/>
          <w:szCs w:val="24"/>
        </w:rPr>
        <w:t xml:space="preserve"> </w:t>
      </w:r>
      <w:r w:rsidRPr="00E20BEA">
        <w:rPr>
          <w:rFonts w:cs="Calibri"/>
          <w:sz w:val="24"/>
          <w:szCs w:val="24"/>
        </w:rPr>
        <w:t>incentives to enjoy life. The</w:t>
      </w:r>
      <w:r w:rsidR="00E20BEA">
        <w:rPr>
          <w:rFonts w:cs="Calibri"/>
          <w:sz w:val="24"/>
          <w:szCs w:val="24"/>
        </w:rPr>
        <w:t xml:space="preserve"> </w:t>
      </w:r>
      <w:r w:rsidRPr="00E20BEA">
        <w:rPr>
          <w:rFonts w:cs="Calibri"/>
          <w:sz w:val="24"/>
          <w:szCs w:val="24"/>
        </w:rPr>
        <w:t>light he has within is no longer obscured by his</w:t>
      </w:r>
      <w:r w:rsidR="00E20BEA">
        <w:rPr>
          <w:rFonts w:cs="Calibri"/>
          <w:sz w:val="24"/>
          <w:szCs w:val="24"/>
        </w:rPr>
        <w:t xml:space="preserve"> </w:t>
      </w:r>
      <w:r w:rsidRPr="00E20BEA">
        <w:rPr>
          <w:rFonts w:cs="Calibri"/>
          <w:sz w:val="24"/>
          <w:szCs w:val="24"/>
        </w:rPr>
        <w:t>own clouds.</w:t>
      </w:r>
    </w:p>
    <w:sectPr w:rsidR="00092DCD" w:rsidRPr="00E20B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C20"/>
    <w:rsid w:val="00092DCD"/>
    <w:rsid w:val="00697C20"/>
    <w:rsid w:val="00E2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4C446"/>
  <w15:chartTrackingRefBased/>
  <w15:docId w15:val="{1A6F587C-C0F4-41D8-9D8D-F3F052A04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Theme="minorHAnsi" w:hAnsi="Trebuchet MS" w:cstheme="minorBidi"/>
        <w:sz w:val="22"/>
        <w:szCs w:val="22"/>
        <w:lang w:val="en-GB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7A746AA97B345A77C99331220039C" ma:contentTypeVersion="13" ma:contentTypeDescription="Create a new document." ma:contentTypeScope="" ma:versionID="d62d35208e4aafd076cf5c07e2c5895b">
  <xsd:schema xmlns:xsd="http://www.w3.org/2001/XMLSchema" xmlns:xs="http://www.w3.org/2001/XMLSchema" xmlns:p="http://schemas.microsoft.com/office/2006/metadata/properties" xmlns:ns2="86a692b9-2c4a-4738-8041-4d0062480306" xmlns:ns3="13438163-e3c7-492a-92b5-794a81d8dce0" targetNamespace="http://schemas.microsoft.com/office/2006/metadata/properties" ma:root="true" ma:fieldsID="159ef12f68d8754c1ed36ce3cb032408" ns2:_="" ns3:_="">
    <xsd:import namespace="86a692b9-2c4a-4738-8041-4d0062480306"/>
    <xsd:import namespace="13438163-e3c7-492a-92b5-794a81d8d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692b9-2c4a-4738-8041-4d00624803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38163-e3c7-492a-92b5-794a81d8dce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B0D6DE-DB2E-4D0E-A03C-C1D25CB26D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8C8A1C-6DAB-4809-A211-237C019AC1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6B1549-A729-43A9-87D7-E717E243BE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a692b9-2c4a-4738-8041-4d0062480306"/>
    <ds:schemaRef ds:uri="13438163-e3c7-492a-92b5-794a81d8dc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Nichols</dc:creator>
  <cp:keywords/>
  <dc:description/>
  <cp:lastModifiedBy>Joanne Rohman-Johnson</cp:lastModifiedBy>
  <cp:revision>2</cp:revision>
  <dcterms:created xsi:type="dcterms:W3CDTF">2022-05-13T10:33:00Z</dcterms:created>
  <dcterms:modified xsi:type="dcterms:W3CDTF">2022-05-13T10:33:00Z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0x010100B477A746AA97B345A77C99331220039C</vt:lpwstr>
  </property>
</Properties>
</file>