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E66F" w14:textId="5B1F17E6" w:rsidR="00774CDE" w:rsidRPr="000B376C" w:rsidRDefault="00774CDE" w:rsidP="00774CDE">
      <w:pPr>
        <w:jc w:val="center"/>
        <w:rPr>
          <w:b/>
          <w:bCs/>
          <w:sz w:val="28"/>
          <w:szCs w:val="28"/>
        </w:rPr>
      </w:pPr>
      <w:r w:rsidRPr="00774CDE">
        <w:rPr>
          <w:b/>
          <w:bCs/>
          <w:sz w:val="28"/>
          <w:szCs w:val="28"/>
        </w:rPr>
        <w:t>Exploring Women’s Experiences of Healing from Sexual Trauma through Engagement in Body-Based Practices.</w:t>
      </w:r>
      <w:r w:rsidRPr="000B376C">
        <w:rPr>
          <w:b/>
          <w:bCs/>
          <w:sz w:val="28"/>
          <w:szCs w:val="28"/>
        </w:rPr>
        <w:t xml:space="preserve"> </w:t>
      </w:r>
      <w:r w:rsidRPr="00774CDE">
        <w:rPr>
          <w:b/>
          <w:bCs/>
          <w:sz w:val="28"/>
          <w:szCs w:val="28"/>
        </w:rPr>
        <w:t>A Systematic Review</w:t>
      </w:r>
    </w:p>
    <w:p w14:paraId="772151AE" w14:textId="77777777" w:rsidR="00774CDE" w:rsidRPr="00774CDE" w:rsidRDefault="00774CDE" w:rsidP="00774CDE">
      <w:pPr>
        <w:jc w:val="center"/>
        <w:rPr>
          <w:b/>
          <w:bCs/>
          <w:sz w:val="20"/>
          <w:szCs w:val="20"/>
        </w:rPr>
      </w:pPr>
    </w:p>
    <w:p w14:paraId="05640D09" w14:textId="77777777" w:rsidR="00774CDE" w:rsidRPr="00774CDE" w:rsidRDefault="00774CDE" w:rsidP="00774CDE">
      <w:pPr>
        <w:jc w:val="center"/>
        <w:rPr>
          <w:b/>
          <w:bCs/>
          <w:sz w:val="20"/>
          <w:szCs w:val="20"/>
        </w:rPr>
      </w:pPr>
      <w:r w:rsidRPr="00774CDE">
        <w:rPr>
          <w:b/>
          <w:bCs/>
          <w:sz w:val="20"/>
          <w:szCs w:val="20"/>
        </w:rPr>
        <w:t xml:space="preserve">Molly Nixon </w:t>
      </w:r>
      <w:hyperlink r:id="rId5" w:history="1">
        <w:r w:rsidRPr="00774CDE">
          <w:rPr>
            <w:rStyle w:val="Hyperlink"/>
            <w:b/>
            <w:bCs/>
            <w:color w:val="auto"/>
            <w:sz w:val="20"/>
            <w:szCs w:val="20"/>
          </w:rPr>
          <w:t>Molly.Nixon@postgrad.manchester.ac.uk</w:t>
        </w:r>
      </w:hyperlink>
    </w:p>
    <w:p w14:paraId="6A54C7EA" w14:textId="77777777" w:rsidR="00774CDE" w:rsidRPr="00774CDE" w:rsidRDefault="00774CDE" w:rsidP="00774CDE">
      <w:pPr>
        <w:jc w:val="center"/>
        <w:rPr>
          <w:b/>
          <w:bCs/>
          <w:sz w:val="20"/>
          <w:szCs w:val="20"/>
        </w:rPr>
      </w:pPr>
      <w:r w:rsidRPr="00774CDE">
        <w:rPr>
          <w:b/>
          <w:bCs/>
          <w:sz w:val="20"/>
          <w:szCs w:val="20"/>
        </w:rPr>
        <w:t>Trainee Counselling Psychologist</w:t>
      </w:r>
    </w:p>
    <w:p w14:paraId="51865E4F" w14:textId="77777777" w:rsidR="00774CDE" w:rsidRPr="00774CDE" w:rsidRDefault="00774CDE" w:rsidP="00774CDE">
      <w:pPr>
        <w:jc w:val="center"/>
        <w:rPr>
          <w:b/>
          <w:bCs/>
          <w:sz w:val="20"/>
          <w:szCs w:val="20"/>
        </w:rPr>
      </w:pPr>
      <w:r w:rsidRPr="00774CDE">
        <w:rPr>
          <w:b/>
          <w:bCs/>
          <w:sz w:val="20"/>
          <w:szCs w:val="20"/>
        </w:rPr>
        <w:t>The University of Manchester</w:t>
      </w:r>
    </w:p>
    <w:p w14:paraId="745C0CEA" w14:textId="77777777" w:rsidR="00600139" w:rsidRPr="000B376C" w:rsidRDefault="00600139"/>
    <w:p w14:paraId="664B1AA5" w14:textId="32B886CF" w:rsidR="00774CDE" w:rsidRPr="000B376C" w:rsidRDefault="00774CDE" w:rsidP="00774CDE">
      <w:r w:rsidRPr="00774CDE">
        <w:rPr>
          <w:b/>
          <w:bCs/>
        </w:rPr>
        <w:t xml:space="preserve">Background: </w:t>
      </w:r>
      <w:r w:rsidRPr="00774CDE">
        <w:t xml:space="preserve">Research is increasingly recognising the profound effect that trauma has on the body (Van der Kolk, 2014). Therefore, exploring holistic treatments that incorporate a mind and body intervention appears essential for healing. This is the first systematic review exploring women’s experiences of recovery from sexual trauma through engagement in body-based practices. </w:t>
      </w:r>
    </w:p>
    <w:p w14:paraId="115FD3F8" w14:textId="1178E738" w:rsidR="00774CDE" w:rsidRPr="00774CDE" w:rsidRDefault="00774CDE" w:rsidP="00774CDE">
      <w:r w:rsidRPr="00774CDE">
        <w:rPr>
          <w:b/>
          <w:bCs/>
        </w:rPr>
        <w:t xml:space="preserve">Aims: </w:t>
      </w:r>
      <w:r w:rsidRPr="00774CDE">
        <w:t>To contribute to the understanding and development of holistic treatments that encompass a body element for women recovering from sexual trauma.</w:t>
      </w:r>
    </w:p>
    <w:p w14:paraId="6E10DD39" w14:textId="11BD4695" w:rsidR="00774CDE" w:rsidRPr="00774CDE" w:rsidRDefault="00774CDE" w:rsidP="00774CDE">
      <w:r w:rsidRPr="00774CDE">
        <w:rPr>
          <w:b/>
          <w:bCs/>
        </w:rPr>
        <w:t xml:space="preserve">Research Questions: </w:t>
      </w:r>
    </w:p>
    <w:p w14:paraId="1803C2C1" w14:textId="77777777" w:rsidR="00774CDE" w:rsidRPr="00774CDE" w:rsidRDefault="00774CDE" w:rsidP="00774CDE">
      <w:r w:rsidRPr="00774CDE">
        <w:t>What does the qualitative literature tell us about…</w:t>
      </w:r>
    </w:p>
    <w:p w14:paraId="1F3BC6E4" w14:textId="78D13199" w:rsidR="00774CDE" w:rsidRPr="00774CDE" w:rsidRDefault="00774CDE" w:rsidP="00774CDE">
      <w:pPr>
        <w:numPr>
          <w:ilvl w:val="0"/>
          <w:numId w:val="1"/>
        </w:numPr>
      </w:pPr>
      <w:r w:rsidRPr="00774CDE">
        <w:rPr>
          <w:b/>
          <w:bCs/>
        </w:rPr>
        <w:t>Women’s’ lived experiences of healing from sexual trauma through engagement in body-based practices?  </w:t>
      </w:r>
    </w:p>
    <w:p w14:paraId="5286A037" w14:textId="44418993" w:rsidR="00774CDE" w:rsidRPr="00613187" w:rsidRDefault="00774CDE" w:rsidP="00774CDE">
      <w:pPr>
        <w:numPr>
          <w:ilvl w:val="0"/>
          <w:numId w:val="2"/>
        </w:numPr>
      </w:pPr>
      <w:r w:rsidRPr="00774CDE">
        <w:rPr>
          <w:b/>
          <w:bCs/>
        </w:rPr>
        <w:t>The healing processes of body-based practices for women recovering from sexual trauma? </w:t>
      </w:r>
    </w:p>
    <w:p w14:paraId="7BC367E4" w14:textId="1E0B63C4" w:rsidR="00613187" w:rsidRDefault="00774CDE" w:rsidP="00774CDE">
      <w:r w:rsidRPr="00774CDE">
        <w:rPr>
          <w:b/>
          <w:bCs/>
        </w:rPr>
        <w:t>Method:</w:t>
      </w:r>
      <w:r w:rsidRPr="00774CDE">
        <w:t xml:space="preserve"> A systematic review of the literature was conducted using four databases: PsycINFO, Medline, CINAHL Plus and Scopus. </w:t>
      </w:r>
      <w:r w:rsidRPr="00774CDE">
        <w:rPr>
          <w:lang w:val="en-CA"/>
        </w:rPr>
        <w:t xml:space="preserve">2,392 </w:t>
      </w:r>
      <w:r w:rsidRPr="00774CDE">
        <w:t xml:space="preserve">records were generated from the searches. After screening 11 articles were considered eligible and were analysed using thematic synthesis. </w:t>
      </w:r>
    </w:p>
    <w:p w14:paraId="3BB7FA6B" w14:textId="26176A2A" w:rsidR="00774CDE" w:rsidRPr="00774CDE" w:rsidRDefault="00774CDE" w:rsidP="00774CDE">
      <w:r w:rsidRPr="00774CDE">
        <w:rPr>
          <w:b/>
          <w:bCs/>
        </w:rPr>
        <w:t xml:space="preserve">Themes: </w:t>
      </w:r>
      <w:r w:rsidRPr="00774CDE">
        <w:t xml:space="preserve">Data synthesis led to the conceptualisation of 5 main themes and 3 subthemes. </w:t>
      </w:r>
    </w:p>
    <w:p w14:paraId="6C9B3773" w14:textId="77777777" w:rsidR="00774CDE" w:rsidRPr="00774CDE" w:rsidRDefault="00774CDE" w:rsidP="00774CDE">
      <w:pPr>
        <w:numPr>
          <w:ilvl w:val="0"/>
          <w:numId w:val="3"/>
        </w:numPr>
      </w:pPr>
      <w:r w:rsidRPr="00774CDE">
        <w:rPr>
          <w:b/>
          <w:bCs/>
        </w:rPr>
        <w:t xml:space="preserve">Integrating Mind and Body </w:t>
      </w:r>
      <w:r w:rsidRPr="00774CDE">
        <w:rPr>
          <w:i/>
          <w:iCs/>
        </w:rPr>
        <w:t xml:space="preserve">(Reconnecting to the body &amp; Processing emotions) </w:t>
      </w:r>
    </w:p>
    <w:p w14:paraId="19AB24ED" w14:textId="77777777" w:rsidR="00774CDE" w:rsidRPr="00774CDE" w:rsidRDefault="00774CDE" w:rsidP="00774CDE">
      <w:pPr>
        <w:numPr>
          <w:ilvl w:val="0"/>
          <w:numId w:val="3"/>
        </w:numPr>
      </w:pPr>
      <w:r w:rsidRPr="00774CDE">
        <w:rPr>
          <w:b/>
          <w:bCs/>
        </w:rPr>
        <w:t>Self-compassion</w:t>
      </w:r>
    </w:p>
    <w:p w14:paraId="58092801" w14:textId="77777777" w:rsidR="00774CDE" w:rsidRPr="00774CDE" w:rsidRDefault="00774CDE" w:rsidP="00774CDE">
      <w:pPr>
        <w:numPr>
          <w:ilvl w:val="0"/>
          <w:numId w:val="3"/>
        </w:numPr>
      </w:pPr>
      <w:r w:rsidRPr="00774CDE">
        <w:rPr>
          <w:b/>
          <w:bCs/>
        </w:rPr>
        <w:t xml:space="preserve">Trauma-sensitive Approach </w:t>
      </w:r>
    </w:p>
    <w:p w14:paraId="72508E6B" w14:textId="77777777" w:rsidR="00774CDE" w:rsidRPr="00774CDE" w:rsidRDefault="00774CDE" w:rsidP="00774CDE">
      <w:pPr>
        <w:numPr>
          <w:ilvl w:val="0"/>
          <w:numId w:val="3"/>
        </w:numPr>
      </w:pPr>
      <w:r w:rsidRPr="00774CDE">
        <w:rPr>
          <w:b/>
          <w:bCs/>
        </w:rPr>
        <w:t xml:space="preserve">Connection </w:t>
      </w:r>
      <w:r w:rsidRPr="00774CDE">
        <w:rPr>
          <w:i/>
          <w:iCs/>
        </w:rPr>
        <w:t>(Relationships Within the Group, Safety in relationships &amp; Spiritual connection)</w:t>
      </w:r>
    </w:p>
    <w:p w14:paraId="37F456FD" w14:textId="710F1182" w:rsidR="00774CDE" w:rsidRPr="00613187" w:rsidRDefault="00774CDE" w:rsidP="00613187">
      <w:pPr>
        <w:numPr>
          <w:ilvl w:val="0"/>
          <w:numId w:val="3"/>
        </w:numPr>
      </w:pPr>
      <w:r w:rsidRPr="00774CDE">
        <w:rPr>
          <w:b/>
          <w:bCs/>
        </w:rPr>
        <w:t>Fun and Spontaneity</w:t>
      </w:r>
    </w:p>
    <w:p w14:paraId="493B3478" w14:textId="77777777" w:rsidR="00774CDE" w:rsidRPr="000B376C" w:rsidRDefault="00774CDE" w:rsidP="00774CDE">
      <w:r w:rsidRPr="00774CDE">
        <w:rPr>
          <w:b/>
          <w:bCs/>
        </w:rPr>
        <w:t xml:space="preserve">Discussion: </w:t>
      </w:r>
      <w:r w:rsidRPr="00774CDE">
        <w:t>Findings suggest that the healing processes function as a powerful channel to release negative emotions, establish inner safety, gain a sense of empowerment, connect with others and nature and encourage self-acceptance.</w:t>
      </w:r>
    </w:p>
    <w:p w14:paraId="35A04280" w14:textId="52E8D4DE" w:rsidR="00774CDE" w:rsidRPr="00774CDE" w:rsidRDefault="00774CDE" w:rsidP="00774CDE">
      <w:r w:rsidRPr="00774CDE">
        <w:rPr>
          <w:b/>
          <w:bCs/>
        </w:rPr>
        <w:t xml:space="preserve">Conclusion: </w:t>
      </w:r>
      <w:r w:rsidRPr="00774CDE">
        <w:t xml:space="preserve">This study provides evidence for the use of mind-body interventions with a focus on positive growth. Continued research is needed to help determine women’s readiness to engage and to understand how to support multifaceted needs. </w:t>
      </w:r>
    </w:p>
    <w:p w14:paraId="5777D2BB" w14:textId="77777777" w:rsidR="00774CDE" w:rsidRPr="000B376C" w:rsidRDefault="00774CDE"/>
    <w:sectPr w:rsidR="00774CDE" w:rsidRPr="000B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5798"/>
    <w:multiLevelType w:val="hybridMultilevel"/>
    <w:tmpl w:val="5CF0E1CC"/>
    <w:lvl w:ilvl="0" w:tplc="FDB46A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CA8F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CB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A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E21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E0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8E4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5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C1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23DC"/>
    <w:multiLevelType w:val="hybridMultilevel"/>
    <w:tmpl w:val="EEF25E72"/>
    <w:lvl w:ilvl="0" w:tplc="D04476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A9A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AF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E6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902F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D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00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A7B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08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B5860"/>
    <w:multiLevelType w:val="hybridMultilevel"/>
    <w:tmpl w:val="5736052A"/>
    <w:lvl w:ilvl="0" w:tplc="59AC7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C6C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67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CC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280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80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E91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EE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22E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B06DA"/>
    <w:multiLevelType w:val="hybridMultilevel"/>
    <w:tmpl w:val="0F7ECC7A"/>
    <w:lvl w:ilvl="0" w:tplc="0B123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0D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C05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80F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5251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4E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AD8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05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2A4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845983">
    <w:abstractNumId w:val="2"/>
  </w:num>
  <w:num w:numId="2" w16cid:durableId="1920098520">
    <w:abstractNumId w:val="0"/>
  </w:num>
  <w:num w:numId="3" w16cid:durableId="24908056">
    <w:abstractNumId w:val="3"/>
  </w:num>
  <w:num w:numId="4" w16cid:durableId="11672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DE"/>
    <w:rsid w:val="000B376C"/>
    <w:rsid w:val="00345773"/>
    <w:rsid w:val="00600139"/>
    <w:rsid w:val="00613187"/>
    <w:rsid w:val="00774CDE"/>
    <w:rsid w:val="00E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34AC"/>
  <w15:chartTrackingRefBased/>
  <w15:docId w15:val="{78411A51-24A8-4591-8CDC-123F0EA0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C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C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99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68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83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01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53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80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4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ly.Nixon@postgrad.manchester.ac.uk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DCE27CD73E428CB0636DE667F80F" ma:contentTypeVersion="20" ma:contentTypeDescription="Create a new document." ma:contentTypeScope="" ma:versionID="72f1eb3b782d2204f799325447608ae1">
  <xsd:schema xmlns:xsd="http://www.w3.org/2001/XMLSchema" xmlns:xs="http://www.w3.org/2001/XMLSchema" xmlns:p="http://schemas.microsoft.com/office/2006/metadata/properties" xmlns:ns1="http://schemas.microsoft.com/sharepoint/v3" xmlns:ns2="026d2202-b4d9-4b15-89c1-0ec0512469f4" xmlns:ns3="011c7039-0301-41f7-9627-72e5ca99c782" targetNamespace="http://schemas.microsoft.com/office/2006/metadata/properties" ma:root="true" ma:fieldsID="6f47d0aa6a9165173a52a43e8fe7583d" ns1:_="" ns2:_="" ns3:_="">
    <xsd:import namespace="http://schemas.microsoft.com/sharepoint/v3"/>
    <xsd:import namespace="026d2202-b4d9-4b15-89c1-0ec0512469f4"/>
    <xsd:import namespace="011c7039-0301-41f7-9627-72e5ca99c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2202-b4d9-4b15-89c1-0ec051246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7039-0301-41f7-9627-72e5ca99c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160691-8d27-484a-bba5-4db5f517714c}" ma:internalName="TaxCatchAll" ma:showField="CatchAllData" ma:web="011c7039-0301-41f7-9627-72e5ca99c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47F90-B2C5-434D-BAC9-85DCED45EDFC}"/>
</file>

<file path=customXml/itemProps2.xml><?xml version="1.0" encoding="utf-8"?>
<ds:datastoreItem xmlns:ds="http://schemas.openxmlformats.org/officeDocument/2006/customXml" ds:itemID="{46B10787-4960-462B-A587-B69D82F32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4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Nixon</dc:creator>
  <cp:keywords/>
  <dc:description/>
  <cp:lastModifiedBy>Anna Kennedy</cp:lastModifiedBy>
  <cp:revision>2</cp:revision>
  <dcterms:created xsi:type="dcterms:W3CDTF">2023-05-09T10:10:00Z</dcterms:created>
  <dcterms:modified xsi:type="dcterms:W3CDTF">2023-05-09T10:10:00Z</dcterms:modified>
</cp:coreProperties>
</file>