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2B7E" w14:textId="0B640667" w:rsidR="003C766B" w:rsidRDefault="00290039" w:rsidP="001702A8">
      <w:pPr>
        <w:rPr>
          <w:b/>
          <w:color w:val="31006F" w:themeColor="accent2"/>
          <w:sz w:val="28"/>
          <w:szCs w:val="28"/>
        </w:rPr>
      </w:pPr>
      <w:r w:rsidRPr="001702A8">
        <w:rPr>
          <w:b/>
          <w:color w:val="31006F" w:themeColor="accent2"/>
          <w:sz w:val="28"/>
          <w:szCs w:val="28"/>
        </w:rPr>
        <w:t xml:space="preserve">BACP </w:t>
      </w:r>
      <w:r w:rsidR="008B0701" w:rsidRPr="001702A8">
        <w:rPr>
          <w:b/>
          <w:color w:val="31006F" w:themeColor="accent2"/>
          <w:sz w:val="28"/>
          <w:szCs w:val="28"/>
        </w:rPr>
        <w:t xml:space="preserve">senior </w:t>
      </w:r>
      <w:r w:rsidRPr="001702A8">
        <w:rPr>
          <w:b/>
          <w:color w:val="31006F" w:themeColor="accent2"/>
          <w:sz w:val="28"/>
          <w:szCs w:val="28"/>
        </w:rPr>
        <w:t>a</w:t>
      </w:r>
      <w:r w:rsidR="00121B38" w:rsidRPr="001702A8">
        <w:rPr>
          <w:b/>
          <w:color w:val="31006F" w:themeColor="accent2"/>
          <w:sz w:val="28"/>
          <w:szCs w:val="28"/>
        </w:rPr>
        <w:t xml:space="preserve">ccreditation </w:t>
      </w:r>
      <w:r w:rsidRPr="001702A8">
        <w:rPr>
          <w:b/>
          <w:color w:val="31006F" w:themeColor="accent2"/>
          <w:sz w:val="28"/>
          <w:szCs w:val="28"/>
        </w:rPr>
        <w:t>is</w:t>
      </w:r>
      <w:r w:rsidR="006B3EF8" w:rsidRPr="001702A8">
        <w:rPr>
          <w:b/>
          <w:color w:val="31006F" w:themeColor="accent2"/>
          <w:sz w:val="28"/>
          <w:szCs w:val="28"/>
        </w:rPr>
        <w:t>:</w:t>
      </w:r>
      <w:r w:rsidRPr="001702A8">
        <w:rPr>
          <w:b/>
          <w:color w:val="31006F" w:themeColor="accent2"/>
          <w:sz w:val="28"/>
          <w:szCs w:val="28"/>
        </w:rPr>
        <w:t xml:space="preserve"> </w:t>
      </w:r>
    </w:p>
    <w:p w14:paraId="6CCD3A95" w14:textId="77777777" w:rsidR="001702A8" w:rsidRPr="001702A8" w:rsidRDefault="001702A8" w:rsidP="001702A8">
      <w:pPr>
        <w:rPr>
          <w:b/>
          <w:bCs/>
          <w:color w:val="31006F" w:themeColor="accent2"/>
          <w:sz w:val="28"/>
          <w:szCs w:val="28"/>
        </w:rPr>
      </w:pPr>
    </w:p>
    <w:p w14:paraId="6F42C46C" w14:textId="1FD48556" w:rsidR="00BE389F" w:rsidRPr="007F09AB" w:rsidRDefault="00D571EA" w:rsidP="00D6422D">
      <w:pPr>
        <w:pStyle w:val="BodyText"/>
        <w:rPr>
          <w:b/>
          <w:sz w:val="20"/>
          <w:szCs w:val="20"/>
        </w:rPr>
      </w:pPr>
      <w:r w:rsidRPr="007F09AB">
        <w:rPr>
          <w:rFonts w:asciiTheme="majorHAnsi" w:eastAsiaTheme="majorEastAsia" w:hAnsiTheme="majorHAnsi" w:cstheme="majorBidi"/>
          <w:b/>
          <w:i/>
          <w:color w:val="30006F"/>
          <w:sz w:val="28"/>
          <w:szCs w:val="28"/>
        </w:rPr>
        <w:t>‘</w:t>
      </w:r>
      <w:r w:rsidR="005F5486" w:rsidRPr="007F09AB">
        <w:rPr>
          <w:rFonts w:asciiTheme="majorHAnsi" w:eastAsiaTheme="majorEastAsia" w:hAnsiTheme="majorHAnsi" w:cstheme="majorBidi"/>
          <w:b/>
          <w:i/>
          <w:color w:val="30006F"/>
          <w:sz w:val="28"/>
          <w:szCs w:val="28"/>
        </w:rPr>
        <w:t>A quality standard for experienced, independent practitioners who can demonstrate high standards of competent and ethical practice aligned with BACP's Ethical Framework and column C of the SCoPEd framewor</w:t>
      </w:r>
      <w:r w:rsidR="00E11D0E" w:rsidRPr="007F09AB">
        <w:rPr>
          <w:rFonts w:asciiTheme="majorHAnsi" w:eastAsiaTheme="majorEastAsia" w:hAnsiTheme="majorHAnsi" w:cstheme="majorBidi"/>
          <w:b/>
          <w:i/>
          <w:color w:val="30006F"/>
          <w:sz w:val="28"/>
          <w:szCs w:val="28"/>
        </w:rPr>
        <w:t>k</w:t>
      </w:r>
      <w:r w:rsidRPr="007F09AB">
        <w:rPr>
          <w:rFonts w:asciiTheme="majorHAnsi" w:eastAsiaTheme="majorEastAsia" w:hAnsiTheme="majorHAnsi" w:cstheme="majorBidi"/>
          <w:b/>
          <w:i/>
          <w:color w:val="30006F"/>
          <w:sz w:val="28"/>
          <w:szCs w:val="28"/>
        </w:rPr>
        <w:t>’</w:t>
      </w:r>
    </w:p>
    <w:p w14:paraId="186F6D89" w14:textId="05C9D9DE" w:rsidR="00121B38" w:rsidRDefault="00121B38" w:rsidP="00D879ED">
      <w:pPr>
        <w:pStyle w:val="Heading2"/>
      </w:pPr>
    </w:p>
    <w:p w14:paraId="42C97CF7" w14:textId="441C4FF4" w:rsidR="00A63799" w:rsidRDefault="2CE7F087" w:rsidP="2942CBDF">
      <w:pPr>
        <w:spacing w:line="259" w:lineRule="auto"/>
        <w:ind w:left="15"/>
        <w:rPr>
          <w:rFonts w:ascii="Trebuchet MS" w:eastAsia="Trebuchet MS" w:hAnsi="Trebuchet MS" w:cs="Trebuchet MS"/>
          <w:b/>
          <w:bCs/>
          <w:color w:val="E10E59"/>
          <w:sz w:val="56"/>
          <w:szCs w:val="56"/>
        </w:rPr>
      </w:pPr>
      <w:r w:rsidRPr="2942CBDF">
        <w:rPr>
          <w:rFonts w:ascii="Trebuchet MS" w:eastAsia="Trebuchet MS" w:hAnsi="Trebuchet MS" w:cs="Trebuchet MS"/>
          <w:b/>
          <w:bCs/>
          <w:color w:val="E10E59"/>
          <w:sz w:val="56"/>
          <w:szCs w:val="56"/>
        </w:rPr>
        <w:t>Application guide for BACP’s senior accreditation scheme</w:t>
      </w:r>
    </w:p>
    <w:p w14:paraId="2287830B" w14:textId="77777777" w:rsidR="00051832" w:rsidRDefault="00051832" w:rsidP="2942CBDF">
      <w:pPr>
        <w:spacing w:line="259" w:lineRule="auto"/>
        <w:ind w:left="15"/>
        <w:rPr>
          <w:rFonts w:ascii="Trebuchet MS" w:eastAsia="Trebuchet MS" w:hAnsi="Trebuchet MS" w:cs="Trebuchet MS"/>
          <w:color w:val="E10E59"/>
          <w:sz w:val="56"/>
          <w:szCs w:val="56"/>
        </w:rPr>
      </w:pPr>
    </w:p>
    <w:p w14:paraId="294EC709" w14:textId="35103592" w:rsidR="00121B38" w:rsidRPr="00051832" w:rsidRDefault="1E4AAA11" w:rsidP="2942CBDF">
      <w:pPr>
        <w:pStyle w:val="Heading1Block"/>
        <w:rPr>
          <w:bCs w:val="0"/>
        </w:rPr>
      </w:pPr>
      <w:bookmarkStart w:id="0" w:name="_Toc200094186"/>
      <w:r w:rsidRPr="00CD6CDE">
        <w:t>Registered member to senior accredited member</w:t>
      </w:r>
      <w:bookmarkEnd w:id="0"/>
      <w:r w:rsidRPr="00051832">
        <w:rPr>
          <w:bCs w:val="0"/>
        </w:rPr>
        <w:t xml:space="preserve"> </w:t>
      </w:r>
    </w:p>
    <w:p w14:paraId="2BB7DCDC" w14:textId="0CAC4F5C" w:rsidR="00121B38" w:rsidRDefault="63497DCC" w:rsidP="2942CBDF">
      <w:pPr>
        <w:pStyle w:val="Heading1Block"/>
      </w:pPr>
      <w:bookmarkStart w:id="1" w:name="_Toc200094187"/>
      <w:r>
        <w:t>R</w:t>
      </w:r>
      <w:r w:rsidR="1E4AAA11">
        <w:t>oute</w:t>
      </w:r>
      <w:r w:rsidR="1E4AAA11" w:rsidRPr="2942CBDF">
        <w:t xml:space="preserve"> 1: Streamlined route</w:t>
      </w:r>
      <w:bookmarkEnd w:id="1"/>
    </w:p>
    <w:p w14:paraId="7C09314E" w14:textId="46BF54D2" w:rsidR="007C2EA1" w:rsidRPr="00C64078" w:rsidRDefault="007C2EA1" w:rsidP="00E101AB">
      <w:pPr>
        <w:pStyle w:val="paragraph"/>
        <w:spacing w:before="0" w:beforeAutospacing="0" w:after="0" w:afterAutospacing="0"/>
        <w:textAlignment w:val="baseline"/>
        <w:rPr>
          <w:rFonts w:ascii="Segoe UI" w:hAnsi="Segoe UI" w:cs="Segoe UI"/>
          <w:b/>
          <w:bCs/>
          <w:sz w:val="18"/>
          <w:szCs w:val="18"/>
          <w:lang w:val="en-US"/>
        </w:rPr>
      </w:pPr>
      <w:bookmarkStart w:id="2" w:name="_Toc138423549"/>
      <w:r w:rsidRPr="78F6674F">
        <w:rPr>
          <w:rStyle w:val="normaltextrun"/>
          <w:rFonts w:ascii="Trebuchet MS" w:hAnsi="Trebuchet MS" w:cs="Segoe UI"/>
          <w:b/>
          <w:bCs/>
          <w:sz w:val="28"/>
          <w:szCs w:val="28"/>
        </w:rPr>
        <w:t xml:space="preserve">Please note: this senior accreditation route opens for applications </w:t>
      </w:r>
      <w:r w:rsidR="4B4727F0" w:rsidRPr="78F6674F">
        <w:rPr>
          <w:rStyle w:val="normaltextrun"/>
          <w:rFonts w:ascii="Trebuchet MS" w:hAnsi="Trebuchet MS" w:cs="Segoe UI"/>
          <w:b/>
          <w:bCs/>
          <w:sz w:val="28"/>
          <w:szCs w:val="28"/>
        </w:rPr>
        <w:t>i</w:t>
      </w:r>
      <w:r w:rsidRPr="78F6674F">
        <w:rPr>
          <w:rStyle w:val="normaltextrun"/>
          <w:rFonts w:ascii="Trebuchet MS" w:hAnsi="Trebuchet MS" w:cs="Segoe UI"/>
          <w:b/>
          <w:bCs/>
          <w:sz w:val="28"/>
          <w:szCs w:val="28"/>
        </w:rPr>
        <w:t>n February 2026</w:t>
      </w:r>
    </w:p>
    <w:p w14:paraId="07B58021" w14:textId="77777777" w:rsidR="007C2EA1" w:rsidRPr="007C2EA1" w:rsidRDefault="007C2EA1" w:rsidP="007C2EA1">
      <w:pPr>
        <w:pStyle w:val="paragraph"/>
        <w:spacing w:before="0" w:beforeAutospacing="0" w:after="0" w:afterAutospacing="0"/>
        <w:textAlignment w:val="baseline"/>
        <w:rPr>
          <w:rFonts w:ascii="Segoe UI" w:hAnsi="Segoe UI" w:cs="Segoe UI"/>
          <w:sz w:val="18"/>
          <w:szCs w:val="18"/>
          <w:lang w:val="en-US"/>
        </w:rPr>
      </w:pPr>
      <w:r w:rsidRPr="007C2EA1">
        <w:rPr>
          <w:rStyle w:val="eop"/>
          <w:rFonts w:ascii="Trebuchet MS" w:hAnsi="Trebuchet MS" w:cs="Segoe UI"/>
          <w:sz w:val="28"/>
          <w:szCs w:val="28"/>
          <w:lang w:val="en-US"/>
        </w:rPr>
        <w:t> </w:t>
      </w:r>
    </w:p>
    <w:p w14:paraId="1EDEBF87" w14:textId="792D2458" w:rsidR="006D2713" w:rsidRPr="007629C8" w:rsidRDefault="006D2713" w:rsidP="2942CBDF">
      <w:pPr>
        <w:spacing w:after="160" w:line="259" w:lineRule="auto"/>
        <w:rPr>
          <w:sz w:val="28"/>
          <w:szCs w:val="28"/>
        </w:rPr>
      </w:pPr>
      <w:r w:rsidRPr="007629C8">
        <w:rPr>
          <w:sz w:val="28"/>
          <w:szCs w:val="28"/>
        </w:rPr>
        <w:t xml:space="preserve">This </w:t>
      </w:r>
      <w:r w:rsidR="004225C1" w:rsidRPr="007629C8">
        <w:rPr>
          <w:sz w:val="28"/>
          <w:szCs w:val="28"/>
        </w:rPr>
        <w:t>s</w:t>
      </w:r>
      <w:r w:rsidR="3E7BF0DD" w:rsidRPr="007629C8">
        <w:rPr>
          <w:sz w:val="28"/>
          <w:szCs w:val="28"/>
        </w:rPr>
        <w:t>enior accreditation</w:t>
      </w:r>
      <w:r w:rsidRPr="007629C8">
        <w:rPr>
          <w:sz w:val="28"/>
          <w:szCs w:val="28"/>
        </w:rPr>
        <w:t xml:space="preserve"> route is for </w:t>
      </w:r>
      <w:r w:rsidR="004225C1" w:rsidRPr="007629C8">
        <w:rPr>
          <w:sz w:val="28"/>
          <w:szCs w:val="28"/>
        </w:rPr>
        <w:t>r</w:t>
      </w:r>
      <w:r w:rsidRPr="007629C8">
        <w:rPr>
          <w:sz w:val="28"/>
          <w:szCs w:val="28"/>
        </w:rPr>
        <w:t>egistered members who have successfully completed: </w:t>
      </w:r>
    </w:p>
    <w:p w14:paraId="0B0FEFF5" w14:textId="340B3319" w:rsidR="006D2713" w:rsidRPr="007629C8" w:rsidRDefault="006D2713" w:rsidP="00AC4DEC">
      <w:pPr>
        <w:numPr>
          <w:ilvl w:val="0"/>
          <w:numId w:val="8"/>
        </w:numPr>
        <w:spacing w:after="160" w:line="259" w:lineRule="auto"/>
        <w:rPr>
          <w:sz w:val="28"/>
          <w:szCs w:val="28"/>
        </w:rPr>
      </w:pPr>
      <w:r w:rsidRPr="007629C8">
        <w:rPr>
          <w:sz w:val="28"/>
          <w:szCs w:val="28"/>
        </w:rPr>
        <w:t xml:space="preserve">a BACP accredited </w:t>
      </w:r>
      <w:r w:rsidR="5C5F2508" w:rsidRPr="007629C8">
        <w:rPr>
          <w:sz w:val="28"/>
          <w:szCs w:val="28"/>
        </w:rPr>
        <w:t xml:space="preserve">core training </w:t>
      </w:r>
      <w:r w:rsidRPr="007629C8">
        <w:rPr>
          <w:sz w:val="28"/>
          <w:szCs w:val="28"/>
        </w:rPr>
        <w:t xml:space="preserve">course that is aligned </w:t>
      </w:r>
      <w:r w:rsidR="00993995" w:rsidRPr="007629C8">
        <w:rPr>
          <w:sz w:val="28"/>
          <w:szCs w:val="28"/>
        </w:rPr>
        <w:t xml:space="preserve">to column C of </w:t>
      </w:r>
      <w:r w:rsidRPr="007629C8">
        <w:rPr>
          <w:sz w:val="28"/>
          <w:szCs w:val="28"/>
        </w:rPr>
        <w:t xml:space="preserve">the </w:t>
      </w:r>
      <w:r w:rsidR="3B0C9628" w:rsidRPr="007629C8">
        <w:rPr>
          <w:sz w:val="28"/>
          <w:szCs w:val="28"/>
        </w:rPr>
        <w:t xml:space="preserve">SCoPEd </w:t>
      </w:r>
      <w:r w:rsidR="00993995" w:rsidRPr="007629C8">
        <w:rPr>
          <w:sz w:val="28"/>
          <w:szCs w:val="28"/>
        </w:rPr>
        <w:t xml:space="preserve">framework </w:t>
      </w:r>
      <w:proofErr w:type="gramStart"/>
      <w:r w:rsidRPr="007629C8">
        <w:rPr>
          <w:sz w:val="28"/>
          <w:szCs w:val="28"/>
        </w:rPr>
        <w:t>or</w:t>
      </w:r>
      <w:r w:rsidR="00993995" w:rsidRPr="007629C8">
        <w:rPr>
          <w:sz w:val="28"/>
          <w:szCs w:val="28"/>
        </w:rPr>
        <w:t>;</w:t>
      </w:r>
      <w:proofErr w:type="gramEnd"/>
      <w:r w:rsidRPr="007629C8">
        <w:rPr>
          <w:sz w:val="28"/>
          <w:szCs w:val="28"/>
        </w:rPr>
        <w:t> </w:t>
      </w:r>
    </w:p>
    <w:p w14:paraId="7D754831" w14:textId="75A82121" w:rsidR="006D2713" w:rsidRPr="007629C8" w:rsidRDefault="006D2713" w:rsidP="00AC4DEC">
      <w:pPr>
        <w:numPr>
          <w:ilvl w:val="0"/>
          <w:numId w:val="21"/>
        </w:numPr>
        <w:spacing w:after="160" w:line="259" w:lineRule="auto"/>
        <w:rPr>
          <w:sz w:val="28"/>
          <w:szCs w:val="28"/>
        </w:rPr>
      </w:pPr>
      <w:r w:rsidRPr="007629C8">
        <w:rPr>
          <w:sz w:val="28"/>
          <w:szCs w:val="28"/>
        </w:rPr>
        <w:t>a BACP accredited or approved progression training</w:t>
      </w:r>
      <w:r w:rsidR="006C36B0" w:rsidRPr="007629C8">
        <w:rPr>
          <w:sz w:val="28"/>
          <w:szCs w:val="28"/>
        </w:rPr>
        <w:t xml:space="preserve"> course </w:t>
      </w:r>
      <w:r w:rsidR="00AD09C8" w:rsidRPr="007629C8">
        <w:rPr>
          <w:sz w:val="28"/>
          <w:szCs w:val="28"/>
        </w:rPr>
        <w:t>(aligned to columns B and C of the SCoPEd framework).    </w:t>
      </w:r>
      <w:r w:rsidRPr="007629C8">
        <w:rPr>
          <w:sz w:val="28"/>
          <w:szCs w:val="28"/>
        </w:rPr>
        <w:t> </w:t>
      </w:r>
    </w:p>
    <w:p w14:paraId="225E0248" w14:textId="3D95FAE8" w:rsidR="0CB656A9" w:rsidRDefault="0CB656A9" w:rsidP="3AE43C0A">
      <w:pPr>
        <w:spacing w:after="160" w:line="257" w:lineRule="auto"/>
        <w:rPr>
          <w:rFonts w:ascii="Trebuchet MS" w:eastAsia="Trebuchet MS" w:hAnsi="Trebuchet MS" w:cs="Trebuchet MS"/>
          <w:color w:val="000000" w:themeColor="text1"/>
          <w:sz w:val="24"/>
          <w:szCs w:val="24"/>
        </w:rPr>
      </w:pPr>
      <w:r w:rsidRPr="3AE43C0A">
        <w:rPr>
          <w:rFonts w:ascii="Trebuchet MS" w:eastAsia="Trebuchet MS" w:hAnsi="Trebuchet MS" w:cs="Trebuchet MS"/>
          <w:color w:val="000000" w:themeColor="text1"/>
          <w:sz w:val="24"/>
          <w:szCs w:val="24"/>
        </w:rPr>
        <w:t xml:space="preserve">(SCoPEd- </w:t>
      </w:r>
      <w:hyperlink r:id="rId8">
        <w:r w:rsidRPr="3AE43C0A">
          <w:rPr>
            <w:rStyle w:val="Hyperlink"/>
            <w:rFonts w:ascii="Trebuchet MS" w:eastAsia="Trebuchet MS" w:hAnsi="Trebuchet MS" w:cs="Trebuchet MS"/>
            <w:sz w:val="24"/>
            <w:szCs w:val="24"/>
          </w:rPr>
          <w:t>The Scope of Practice and Education (SCoPEd) framework</w:t>
        </w:r>
      </w:hyperlink>
      <w:r w:rsidRPr="3AE43C0A">
        <w:rPr>
          <w:rFonts w:ascii="Trebuchet MS" w:eastAsia="Trebuchet MS" w:hAnsi="Trebuchet MS" w:cs="Trebuchet MS"/>
          <w:color w:val="000000" w:themeColor="text1"/>
          <w:sz w:val="24"/>
          <w:szCs w:val="24"/>
        </w:rPr>
        <w:t>)</w:t>
      </w:r>
    </w:p>
    <w:p w14:paraId="0A50F2FC" w14:textId="2859C36A" w:rsidR="00A81F8B" w:rsidRPr="00E02C2C" w:rsidRDefault="448148BE" w:rsidP="2942CBDF">
      <w:pPr>
        <w:spacing w:before="240" w:after="160" w:line="257" w:lineRule="auto"/>
        <w:rPr>
          <w:rFonts w:ascii="Trebuchet MS" w:eastAsia="Trebuchet MS" w:hAnsi="Trebuchet MS" w:cs="Trebuchet MS"/>
          <w:sz w:val="24"/>
          <w:szCs w:val="24"/>
        </w:rPr>
      </w:pPr>
      <w:r w:rsidRPr="2942CBDF">
        <w:rPr>
          <w:rFonts w:ascii="Trebuchet MS" w:eastAsia="Trebuchet MS" w:hAnsi="Trebuchet MS" w:cs="Trebuchet MS"/>
          <w:sz w:val="24"/>
          <w:szCs w:val="24"/>
        </w:rPr>
        <w:t xml:space="preserve">For qualification eligibility, please see </w:t>
      </w:r>
      <w:r w:rsidR="00AD09C8">
        <w:rPr>
          <w:rFonts w:ascii="Trebuchet MS" w:eastAsia="Trebuchet MS" w:hAnsi="Trebuchet MS" w:cs="Trebuchet MS"/>
          <w:sz w:val="24"/>
          <w:szCs w:val="24"/>
        </w:rPr>
        <w:t>e</w:t>
      </w:r>
      <w:r w:rsidRPr="2942CBDF">
        <w:rPr>
          <w:rFonts w:ascii="Trebuchet MS" w:eastAsia="Trebuchet MS" w:hAnsi="Trebuchet MS" w:cs="Trebuchet MS"/>
          <w:sz w:val="24"/>
          <w:szCs w:val="24"/>
        </w:rPr>
        <w:t>ligibility criterion</w:t>
      </w:r>
      <w:r w:rsidR="009C252C">
        <w:rPr>
          <w:rFonts w:ascii="Trebuchet MS" w:eastAsia="Trebuchet MS" w:hAnsi="Trebuchet MS" w:cs="Trebuchet MS"/>
          <w:sz w:val="24"/>
          <w:szCs w:val="24"/>
        </w:rPr>
        <w:t xml:space="preserve"> </w:t>
      </w:r>
      <w:r w:rsidR="006B60CF">
        <w:rPr>
          <w:rFonts w:ascii="Trebuchet MS" w:eastAsia="Trebuchet MS" w:hAnsi="Trebuchet MS" w:cs="Trebuchet MS"/>
          <w:sz w:val="24"/>
          <w:szCs w:val="24"/>
        </w:rPr>
        <w:t>c</w:t>
      </w:r>
      <w:r w:rsidRPr="2942CBDF">
        <w:rPr>
          <w:rFonts w:ascii="Trebuchet MS" w:eastAsia="Trebuchet MS" w:hAnsi="Trebuchet MS" w:cs="Trebuchet MS"/>
          <w:sz w:val="24"/>
          <w:szCs w:val="24"/>
        </w:rPr>
        <w:t xml:space="preserve"> on page </w:t>
      </w:r>
      <w:r w:rsidR="00D472DF">
        <w:rPr>
          <w:rFonts w:ascii="Trebuchet MS" w:eastAsia="Trebuchet MS" w:hAnsi="Trebuchet MS" w:cs="Trebuchet MS"/>
          <w:sz w:val="24"/>
          <w:szCs w:val="24"/>
        </w:rPr>
        <w:t>5</w:t>
      </w:r>
      <w:r w:rsidRPr="2942CBDF">
        <w:rPr>
          <w:rFonts w:ascii="Trebuchet MS" w:eastAsia="Trebuchet MS" w:hAnsi="Trebuchet MS" w:cs="Trebuchet MS"/>
          <w:sz w:val="24"/>
          <w:szCs w:val="24"/>
        </w:rPr>
        <w:t xml:space="preserve">, and pages </w:t>
      </w:r>
      <w:r w:rsidR="00D472DF">
        <w:rPr>
          <w:rFonts w:ascii="Trebuchet MS" w:eastAsia="Trebuchet MS" w:hAnsi="Trebuchet MS" w:cs="Trebuchet MS"/>
          <w:sz w:val="24"/>
          <w:szCs w:val="24"/>
        </w:rPr>
        <w:t>8-11</w:t>
      </w:r>
      <w:r w:rsidRPr="2942CBDF">
        <w:rPr>
          <w:rFonts w:ascii="Trebuchet MS" w:eastAsia="Trebuchet MS" w:hAnsi="Trebuchet MS" w:cs="Trebuchet MS"/>
          <w:sz w:val="24"/>
          <w:szCs w:val="24"/>
        </w:rPr>
        <w:t xml:space="preserve"> for more guidance.  </w:t>
      </w:r>
    </w:p>
    <w:p w14:paraId="2ACBD637" w14:textId="1473E2BD" w:rsidR="2942CBDF" w:rsidRDefault="2942CBDF" w:rsidP="2942CBDF">
      <w:pPr>
        <w:spacing w:before="240" w:after="160" w:line="257" w:lineRule="auto"/>
        <w:rPr>
          <w:rFonts w:ascii="Trebuchet MS" w:eastAsia="Trebuchet MS" w:hAnsi="Trebuchet MS" w:cs="Trebuchet MS"/>
          <w:sz w:val="24"/>
          <w:szCs w:val="24"/>
        </w:rPr>
      </w:pPr>
    </w:p>
    <w:p w14:paraId="5501BD29" w14:textId="68D9FFF8" w:rsidR="00BD7140" w:rsidRDefault="00C55DB0">
      <w:pPr>
        <w:spacing w:after="160" w:line="259" w:lineRule="auto"/>
      </w:pPr>
      <w:r w:rsidRPr="22B0B34B">
        <w:rPr>
          <w:sz w:val="24"/>
          <w:szCs w:val="24"/>
        </w:rPr>
        <w:lastRenderedPageBreak/>
        <w:t>If you</w:t>
      </w:r>
      <w:r w:rsidR="009C252C" w:rsidRPr="22B0B34B">
        <w:rPr>
          <w:sz w:val="24"/>
          <w:szCs w:val="24"/>
        </w:rPr>
        <w:t>’ve</w:t>
      </w:r>
      <w:r w:rsidRPr="22B0B34B">
        <w:rPr>
          <w:sz w:val="24"/>
          <w:szCs w:val="24"/>
        </w:rPr>
        <w:t xml:space="preserve"> not completed either of these courses, then this route to senior accreditation is</w:t>
      </w:r>
      <w:r w:rsidR="009C252C" w:rsidRPr="22B0B34B">
        <w:rPr>
          <w:sz w:val="24"/>
          <w:szCs w:val="24"/>
        </w:rPr>
        <w:t>n’t</w:t>
      </w:r>
      <w:r w:rsidRPr="22B0B34B">
        <w:rPr>
          <w:sz w:val="24"/>
          <w:szCs w:val="24"/>
        </w:rPr>
        <w:t xml:space="preserve"> the right one for you.</w:t>
      </w:r>
      <w:r w:rsidRPr="22B0B34B">
        <w:rPr>
          <w:rFonts w:eastAsiaTheme="minorEastAsia"/>
          <w:color w:val="333333"/>
          <w:sz w:val="24"/>
          <w:szCs w:val="24"/>
        </w:rPr>
        <w:t xml:space="preserve"> </w:t>
      </w:r>
      <w:hyperlink r:id="rId9">
        <w:r w:rsidR="004C2637" w:rsidRPr="22B0B34B">
          <w:rPr>
            <w:rStyle w:val="Hyperlink"/>
            <w:rFonts w:eastAsiaTheme="minorEastAsia"/>
            <w:sz w:val="24"/>
            <w:szCs w:val="24"/>
          </w:rPr>
          <w:t>Please visit our SCoPEd integration webpages for registered members</w:t>
        </w:r>
      </w:hyperlink>
      <w:r w:rsidR="005F5EE8" w:rsidRPr="22B0B34B">
        <w:rPr>
          <w:rFonts w:eastAsiaTheme="minorEastAsia"/>
          <w:color w:val="333333"/>
          <w:sz w:val="24"/>
          <w:szCs w:val="24"/>
        </w:rPr>
        <w:t>.</w:t>
      </w:r>
      <w:r w:rsidRPr="22B0B34B">
        <w:rPr>
          <w:sz w:val="24"/>
          <w:szCs w:val="24"/>
        </w:rPr>
        <w:t xml:space="preserve"> If you're still not sure of the route that applies to you, please contact the accreditation team </w:t>
      </w:r>
      <w:hyperlink r:id="rId10">
        <w:r w:rsidR="00980C12" w:rsidRPr="22B0B34B">
          <w:rPr>
            <w:rStyle w:val="Hyperlink"/>
            <w:sz w:val="24"/>
            <w:szCs w:val="24"/>
          </w:rPr>
          <w:t>accreditation@bacp.co.uk</w:t>
        </w:r>
      </w:hyperlink>
    </w:p>
    <w:p w14:paraId="3FD98978" w14:textId="5875752A" w:rsidR="2B216615" w:rsidRDefault="2B216615" w:rsidP="22B0B34B">
      <w:pPr>
        <w:spacing w:after="160"/>
      </w:pPr>
      <w:r w:rsidRPr="22B0B34B">
        <w:rPr>
          <w:rFonts w:ascii="Trebuchet MS" w:eastAsia="Trebuchet MS" w:hAnsi="Trebuchet MS" w:cs="Trebuchet MS"/>
          <w:sz w:val="24"/>
          <w:szCs w:val="24"/>
        </w:rPr>
        <w:t>Please check on our accreditation webpage that you are referring to the latest version of this guidance.</w:t>
      </w:r>
    </w:p>
    <w:p w14:paraId="295A1FB6" w14:textId="78274B0A" w:rsidR="22B0B34B" w:rsidRDefault="22B0B34B" w:rsidP="22B0B34B">
      <w:pPr>
        <w:spacing w:after="160" w:line="259" w:lineRule="auto"/>
        <w:rPr>
          <w:sz w:val="24"/>
          <w:szCs w:val="24"/>
        </w:rPr>
      </w:pPr>
    </w:p>
    <w:p w14:paraId="2E60337C" w14:textId="77777777" w:rsidR="000C5E4C" w:rsidRPr="00C23E70" w:rsidRDefault="000C5E4C" w:rsidP="485A64A6">
      <w:pPr>
        <w:spacing w:after="160" w:line="259" w:lineRule="auto"/>
        <w:rPr>
          <w:sz w:val="24"/>
          <w:szCs w:val="24"/>
        </w:rPr>
      </w:pPr>
    </w:p>
    <w:p w14:paraId="438448E7" w14:textId="77777777" w:rsidR="00BB1C4D" w:rsidRDefault="00BB1C4D" w:rsidP="485A64A6">
      <w:pPr>
        <w:spacing w:after="160" w:line="259" w:lineRule="auto"/>
        <w:rPr>
          <w:rFonts w:asciiTheme="majorHAnsi" w:eastAsiaTheme="majorEastAsia" w:hAnsiTheme="majorHAnsi" w:cstheme="majorBidi"/>
          <w:b/>
          <w:bCs/>
          <w:color w:val="31006F" w:themeColor="accent2"/>
          <w:sz w:val="36"/>
          <w:szCs w:val="36"/>
        </w:rPr>
        <w:sectPr w:rsidR="00BB1C4D" w:rsidSect="00A805E1">
          <w:headerReference w:type="default" r:id="rId11"/>
          <w:footerReference w:type="even" r:id="rId12"/>
          <w:footerReference w:type="default" r:id="rId13"/>
          <w:headerReference w:type="first" r:id="rId14"/>
          <w:footerReference w:type="first" r:id="rId15"/>
          <w:pgSz w:w="11906" w:h="16838" w:code="9"/>
          <w:pgMar w:top="981" w:right="1162" w:bottom="1985" w:left="964" w:header="794" w:footer="397" w:gutter="0"/>
          <w:cols w:space="708"/>
          <w:docGrid w:linePitch="360"/>
        </w:sect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3713DD91" w14:textId="6A013791" w:rsidR="003C766B" w:rsidRPr="006E58B5" w:rsidRDefault="003C766B">
          <w:pPr>
            <w:pStyle w:val="TOCHeading"/>
            <w:rPr>
              <w:rStyle w:val="Heading1Char"/>
              <w:rFonts w:asciiTheme="minorHAnsi" w:eastAsiaTheme="minorHAnsi" w:hAnsiTheme="minorHAnsi" w:cstheme="minorBidi"/>
              <w:b w:val="0"/>
              <w:bCs w:val="0"/>
              <w:color w:val="auto"/>
              <w:sz w:val="22"/>
              <w:szCs w:val="22"/>
              <w:lang w:val="en-GB"/>
            </w:rPr>
          </w:pPr>
          <w:r w:rsidRPr="003C766B">
            <w:rPr>
              <w:rStyle w:val="Heading1Char"/>
            </w:rPr>
            <w:t>Contents</w:t>
          </w:r>
        </w:p>
        <w:p w14:paraId="7714F433" w14:textId="63EF6026" w:rsidR="009D1CF1" w:rsidRDefault="003C766B">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0094186" w:history="1">
            <w:r w:rsidR="009D1CF1" w:rsidRPr="00474EFE">
              <w:rPr>
                <w:rStyle w:val="Hyperlink"/>
                <w:noProof/>
              </w:rPr>
              <w:t>Registered member to senior accredited member</w:t>
            </w:r>
            <w:r w:rsidR="009D1CF1">
              <w:rPr>
                <w:noProof/>
                <w:webHidden/>
              </w:rPr>
              <w:tab/>
            </w:r>
            <w:r w:rsidR="009D1CF1">
              <w:rPr>
                <w:noProof/>
                <w:webHidden/>
              </w:rPr>
              <w:fldChar w:fldCharType="begin"/>
            </w:r>
            <w:r w:rsidR="009D1CF1">
              <w:rPr>
                <w:noProof/>
                <w:webHidden/>
              </w:rPr>
              <w:instrText xml:space="preserve"> PAGEREF _Toc200094186 \h </w:instrText>
            </w:r>
            <w:r w:rsidR="009D1CF1">
              <w:rPr>
                <w:noProof/>
                <w:webHidden/>
              </w:rPr>
            </w:r>
            <w:r w:rsidR="009D1CF1">
              <w:rPr>
                <w:noProof/>
                <w:webHidden/>
              </w:rPr>
              <w:fldChar w:fldCharType="separate"/>
            </w:r>
            <w:r w:rsidR="009D1CF1">
              <w:rPr>
                <w:noProof/>
                <w:webHidden/>
              </w:rPr>
              <w:t>1</w:t>
            </w:r>
            <w:r w:rsidR="009D1CF1">
              <w:rPr>
                <w:noProof/>
                <w:webHidden/>
              </w:rPr>
              <w:fldChar w:fldCharType="end"/>
            </w:r>
          </w:hyperlink>
        </w:p>
        <w:p w14:paraId="79E93DA3" w14:textId="751B65EE" w:rsidR="009D1CF1" w:rsidRDefault="009D1CF1">
          <w:pPr>
            <w:pStyle w:val="TOC1"/>
            <w:rPr>
              <w:rFonts w:eastAsiaTheme="minorEastAsia"/>
              <w:noProof/>
              <w:kern w:val="2"/>
              <w:sz w:val="24"/>
              <w:szCs w:val="24"/>
              <w:lang w:eastAsia="en-GB"/>
              <w14:ligatures w14:val="standardContextual"/>
            </w:rPr>
          </w:pPr>
          <w:hyperlink w:anchor="_Toc200094187" w:history="1">
            <w:r w:rsidRPr="00474EFE">
              <w:rPr>
                <w:rStyle w:val="Hyperlink"/>
                <w:noProof/>
              </w:rPr>
              <w:t>Route 1: Streamlined route</w:t>
            </w:r>
            <w:r>
              <w:rPr>
                <w:noProof/>
                <w:webHidden/>
              </w:rPr>
              <w:tab/>
            </w:r>
            <w:r>
              <w:rPr>
                <w:noProof/>
                <w:webHidden/>
              </w:rPr>
              <w:fldChar w:fldCharType="begin"/>
            </w:r>
            <w:r>
              <w:rPr>
                <w:noProof/>
                <w:webHidden/>
              </w:rPr>
              <w:instrText xml:space="preserve"> PAGEREF _Toc200094187 \h </w:instrText>
            </w:r>
            <w:r>
              <w:rPr>
                <w:noProof/>
                <w:webHidden/>
              </w:rPr>
            </w:r>
            <w:r>
              <w:rPr>
                <w:noProof/>
                <w:webHidden/>
              </w:rPr>
              <w:fldChar w:fldCharType="separate"/>
            </w:r>
            <w:r>
              <w:rPr>
                <w:noProof/>
                <w:webHidden/>
              </w:rPr>
              <w:t>1</w:t>
            </w:r>
            <w:r>
              <w:rPr>
                <w:noProof/>
                <w:webHidden/>
              </w:rPr>
              <w:fldChar w:fldCharType="end"/>
            </w:r>
          </w:hyperlink>
        </w:p>
        <w:p w14:paraId="03EE92D3" w14:textId="37F89B3A" w:rsidR="009D1CF1" w:rsidRDefault="009D1CF1">
          <w:pPr>
            <w:pStyle w:val="TOC1"/>
            <w:rPr>
              <w:rFonts w:eastAsiaTheme="minorEastAsia"/>
              <w:noProof/>
              <w:kern w:val="2"/>
              <w:sz w:val="24"/>
              <w:szCs w:val="24"/>
              <w:lang w:eastAsia="en-GB"/>
              <w14:ligatures w14:val="standardContextual"/>
            </w:rPr>
          </w:pPr>
          <w:hyperlink w:anchor="_Toc200094188" w:history="1">
            <w:r w:rsidRPr="00474EFE">
              <w:rPr>
                <w:rStyle w:val="Hyperlink"/>
                <w:noProof/>
              </w:rPr>
              <w:t>Completing the application form</w:t>
            </w:r>
            <w:r>
              <w:rPr>
                <w:noProof/>
                <w:webHidden/>
              </w:rPr>
              <w:tab/>
            </w:r>
            <w:r>
              <w:rPr>
                <w:noProof/>
                <w:webHidden/>
              </w:rPr>
              <w:fldChar w:fldCharType="begin"/>
            </w:r>
            <w:r>
              <w:rPr>
                <w:noProof/>
                <w:webHidden/>
              </w:rPr>
              <w:instrText xml:space="preserve"> PAGEREF _Toc200094188 \h </w:instrText>
            </w:r>
            <w:r>
              <w:rPr>
                <w:noProof/>
                <w:webHidden/>
              </w:rPr>
            </w:r>
            <w:r>
              <w:rPr>
                <w:noProof/>
                <w:webHidden/>
              </w:rPr>
              <w:fldChar w:fldCharType="separate"/>
            </w:r>
            <w:r>
              <w:rPr>
                <w:noProof/>
                <w:webHidden/>
              </w:rPr>
              <w:t>4</w:t>
            </w:r>
            <w:r>
              <w:rPr>
                <w:noProof/>
                <w:webHidden/>
              </w:rPr>
              <w:fldChar w:fldCharType="end"/>
            </w:r>
          </w:hyperlink>
        </w:p>
        <w:p w14:paraId="72835ED3" w14:textId="4A099038"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189" w:history="1">
            <w:r w:rsidRPr="00474EFE">
              <w:rPr>
                <w:rStyle w:val="Hyperlink"/>
                <w:noProof/>
              </w:rPr>
              <w:t>Personal information</w:t>
            </w:r>
            <w:r>
              <w:rPr>
                <w:noProof/>
                <w:webHidden/>
              </w:rPr>
              <w:tab/>
            </w:r>
            <w:r>
              <w:rPr>
                <w:noProof/>
                <w:webHidden/>
              </w:rPr>
              <w:fldChar w:fldCharType="begin"/>
            </w:r>
            <w:r>
              <w:rPr>
                <w:noProof/>
                <w:webHidden/>
              </w:rPr>
              <w:instrText xml:space="preserve"> PAGEREF _Toc200094189 \h </w:instrText>
            </w:r>
            <w:r>
              <w:rPr>
                <w:noProof/>
                <w:webHidden/>
              </w:rPr>
            </w:r>
            <w:r>
              <w:rPr>
                <w:noProof/>
                <w:webHidden/>
              </w:rPr>
              <w:fldChar w:fldCharType="separate"/>
            </w:r>
            <w:r>
              <w:rPr>
                <w:noProof/>
                <w:webHidden/>
              </w:rPr>
              <w:t>4</w:t>
            </w:r>
            <w:r>
              <w:rPr>
                <w:noProof/>
                <w:webHidden/>
              </w:rPr>
              <w:fldChar w:fldCharType="end"/>
            </w:r>
          </w:hyperlink>
        </w:p>
        <w:p w14:paraId="34D9AB01" w14:textId="191C0DD9"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190" w:history="1">
            <w:r w:rsidRPr="00474EFE">
              <w:rPr>
                <w:rStyle w:val="Hyperlink"/>
                <w:noProof/>
              </w:rPr>
              <w:t>Eligibility for application</w:t>
            </w:r>
            <w:r>
              <w:rPr>
                <w:noProof/>
                <w:webHidden/>
              </w:rPr>
              <w:tab/>
            </w:r>
            <w:r>
              <w:rPr>
                <w:noProof/>
                <w:webHidden/>
              </w:rPr>
              <w:fldChar w:fldCharType="begin"/>
            </w:r>
            <w:r>
              <w:rPr>
                <w:noProof/>
                <w:webHidden/>
              </w:rPr>
              <w:instrText xml:space="preserve"> PAGEREF _Toc200094190 \h </w:instrText>
            </w:r>
            <w:r>
              <w:rPr>
                <w:noProof/>
                <w:webHidden/>
              </w:rPr>
            </w:r>
            <w:r>
              <w:rPr>
                <w:noProof/>
                <w:webHidden/>
              </w:rPr>
              <w:fldChar w:fldCharType="separate"/>
            </w:r>
            <w:r>
              <w:rPr>
                <w:noProof/>
                <w:webHidden/>
              </w:rPr>
              <w:t>4</w:t>
            </w:r>
            <w:r>
              <w:rPr>
                <w:noProof/>
                <w:webHidden/>
              </w:rPr>
              <w:fldChar w:fldCharType="end"/>
            </w:r>
          </w:hyperlink>
        </w:p>
        <w:p w14:paraId="1D822400" w14:textId="6A88F89C"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191" w:history="1">
            <w:r w:rsidRPr="00474EFE">
              <w:rPr>
                <w:rStyle w:val="Hyperlink"/>
                <w:noProof/>
              </w:rPr>
              <w:t>Complaints and refusals</w:t>
            </w:r>
            <w:r>
              <w:rPr>
                <w:noProof/>
                <w:webHidden/>
              </w:rPr>
              <w:tab/>
            </w:r>
            <w:r>
              <w:rPr>
                <w:noProof/>
                <w:webHidden/>
              </w:rPr>
              <w:fldChar w:fldCharType="begin"/>
            </w:r>
            <w:r>
              <w:rPr>
                <w:noProof/>
                <w:webHidden/>
              </w:rPr>
              <w:instrText xml:space="preserve"> PAGEREF _Toc200094191 \h </w:instrText>
            </w:r>
            <w:r>
              <w:rPr>
                <w:noProof/>
                <w:webHidden/>
              </w:rPr>
            </w:r>
            <w:r>
              <w:rPr>
                <w:noProof/>
                <w:webHidden/>
              </w:rPr>
              <w:fldChar w:fldCharType="separate"/>
            </w:r>
            <w:r>
              <w:rPr>
                <w:noProof/>
                <w:webHidden/>
              </w:rPr>
              <w:t>6</w:t>
            </w:r>
            <w:r>
              <w:rPr>
                <w:noProof/>
                <w:webHidden/>
              </w:rPr>
              <w:fldChar w:fldCharType="end"/>
            </w:r>
          </w:hyperlink>
        </w:p>
        <w:p w14:paraId="24ABD74A" w14:textId="33175034" w:rsidR="009D1CF1" w:rsidRDefault="009D1CF1">
          <w:pPr>
            <w:pStyle w:val="TOC1"/>
            <w:rPr>
              <w:rFonts w:eastAsiaTheme="minorEastAsia"/>
              <w:noProof/>
              <w:kern w:val="2"/>
              <w:sz w:val="24"/>
              <w:szCs w:val="24"/>
              <w:lang w:eastAsia="en-GB"/>
              <w14:ligatures w14:val="standardContextual"/>
            </w:rPr>
          </w:pPr>
          <w:hyperlink w:anchor="_Toc200094192" w:history="1">
            <w:r w:rsidRPr="00474EFE">
              <w:rPr>
                <w:rStyle w:val="Hyperlink"/>
                <w:noProof/>
              </w:rPr>
              <w:t>Part1</w:t>
            </w:r>
            <w:r>
              <w:rPr>
                <w:noProof/>
                <w:webHidden/>
              </w:rPr>
              <w:tab/>
            </w:r>
            <w:r>
              <w:rPr>
                <w:noProof/>
                <w:webHidden/>
              </w:rPr>
              <w:fldChar w:fldCharType="begin"/>
            </w:r>
            <w:r>
              <w:rPr>
                <w:noProof/>
                <w:webHidden/>
              </w:rPr>
              <w:instrText xml:space="preserve"> PAGEREF _Toc200094192 \h </w:instrText>
            </w:r>
            <w:r>
              <w:rPr>
                <w:noProof/>
                <w:webHidden/>
              </w:rPr>
            </w:r>
            <w:r>
              <w:rPr>
                <w:noProof/>
                <w:webHidden/>
              </w:rPr>
              <w:fldChar w:fldCharType="separate"/>
            </w:r>
            <w:r>
              <w:rPr>
                <w:noProof/>
                <w:webHidden/>
              </w:rPr>
              <w:t>7</w:t>
            </w:r>
            <w:r>
              <w:rPr>
                <w:noProof/>
                <w:webHidden/>
              </w:rPr>
              <w:fldChar w:fldCharType="end"/>
            </w:r>
          </w:hyperlink>
        </w:p>
        <w:p w14:paraId="6F6EE9B4" w14:textId="38F0EEFC"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193" w:history="1">
            <w:r w:rsidRPr="00474EFE">
              <w:rPr>
                <w:rStyle w:val="Hyperlink"/>
                <w:noProof/>
              </w:rPr>
              <w:t>Eligibility for application</w:t>
            </w:r>
            <w:r>
              <w:rPr>
                <w:noProof/>
                <w:webHidden/>
              </w:rPr>
              <w:tab/>
            </w:r>
            <w:r>
              <w:rPr>
                <w:noProof/>
                <w:webHidden/>
              </w:rPr>
              <w:fldChar w:fldCharType="begin"/>
            </w:r>
            <w:r>
              <w:rPr>
                <w:noProof/>
                <w:webHidden/>
              </w:rPr>
              <w:instrText xml:space="preserve"> PAGEREF _Toc200094193 \h </w:instrText>
            </w:r>
            <w:r>
              <w:rPr>
                <w:noProof/>
                <w:webHidden/>
              </w:rPr>
            </w:r>
            <w:r>
              <w:rPr>
                <w:noProof/>
                <w:webHidden/>
              </w:rPr>
              <w:fldChar w:fldCharType="separate"/>
            </w:r>
            <w:r>
              <w:rPr>
                <w:noProof/>
                <w:webHidden/>
              </w:rPr>
              <w:t>7</w:t>
            </w:r>
            <w:r>
              <w:rPr>
                <w:noProof/>
                <w:webHidden/>
              </w:rPr>
              <w:fldChar w:fldCharType="end"/>
            </w:r>
          </w:hyperlink>
        </w:p>
        <w:p w14:paraId="0D088499" w14:textId="359EAD57" w:rsidR="009D1CF1" w:rsidRDefault="009D1CF1">
          <w:pPr>
            <w:pStyle w:val="TOC1"/>
            <w:rPr>
              <w:rFonts w:eastAsiaTheme="minorEastAsia"/>
              <w:noProof/>
              <w:kern w:val="2"/>
              <w:sz w:val="24"/>
              <w:szCs w:val="24"/>
              <w:lang w:eastAsia="en-GB"/>
              <w14:ligatures w14:val="standardContextual"/>
            </w:rPr>
          </w:pPr>
          <w:hyperlink w:anchor="_Toc200094194" w:history="1">
            <w:r w:rsidRPr="00474EFE">
              <w:rPr>
                <w:rStyle w:val="Hyperlink"/>
                <w:noProof/>
              </w:rPr>
              <w:t>Current practice overview</w:t>
            </w:r>
            <w:r>
              <w:rPr>
                <w:noProof/>
                <w:webHidden/>
              </w:rPr>
              <w:tab/>
            </w:r>
            <w:r>
              <w:rPr>
                <w:noProof/>
                <w:webHidden/>
              </w:rPr>
              <w:fldChar w:fldCharType="begin"/>
            </w:r>
            <w:r>
              <w:rPr>
                <w:noProof/>
                <w:webHidden/>
              </w:rPr>
              <w:instrText xml:space="preserve"> PAGEREF _Toc200094194 \h </w:instrText>
            </w:r>
            <w:r>
              <w:rPr>
                <w:noProof/>
                <w:webHidden/>
              </w:rPr>
            </w:r>
            <w:r>
              <w:rPr>
                <w:noProof/>
                <w:webHidden/>
              </w:rPr>
              <w:fldChar w:fldCharType="separate"/>
            </w:r>
            <w:r>
              <w:rPr>
                <w:noProof/>
                <w:webHidden/>
              </w:rPr>
              <w:t>7</w:t>
            </w:r>
            <w:r>
              <w:rPr>
                <w:noProof/>
                <w:webHidden/>
              </w:rPr>
              <w:fldChar w:fldCharType="end"/>
            </w:r>
          </w:hyperlink>
        </w:p>
        <w:p w14:paraId="1AD38BC5" w14:textId="1B46D651"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195" w:history="1">
            <w:r w:rsidRPr="00474EFE">
              <w:rPr>
                <w:rStyle w:val="Hyperlink"/>
                <w:noProof/>
              </w:rPr>
              <w:t>If your core practitioner training was BACP accredited or approved</w:t>
            </w:r>
            <w:r>
              <w:rPr>
                <w:noProof/>
                <w:webHidden/>
              </w:rPr>
              <w:tab/>
            </w:r>
            <w:r>
              <w:rPr>
                <w:noProof/>
                <w:webHidden/>
              </w:rPr>
              <w:fldChar w:fldCharType="begin"/>
            </w:r>
            <w:r>
              <w:rPr>
                <w:noProof/>
                <w:webHidden/>
              </w:rPr>
              <w:instrText xml:space="preserve"> PAGEREF _Toc200094195 \h </w:instrText>
            </w:r>
            <w:r>
              <w:rPr>
                <w:noProof/>
                <w:webHidden/>
              </w:rPr>
            </w:r>
            <w:r>
              <w:rPr>
                <w:noProof/>
                <w:webHidden/>
              </w:rPr>
              <w:fldChar w:fldCharType="separate"/>
            </w:r>
            <w:r>
              <w:rPr>
                <w:noProof/>
                <w:webHidden/>
              </w:rPr>
              <w:t>9</w:t>
            </w:r>
            <w:r>
              <w:rPr>
                <w:noProof/>
                <w:webHidden/>
              </w:rPr>
              <w:fldChar w:fldCharType="end"/>
            </w:r>
          </w:hyperlink>
        </w:p>
        <w:p w14:paraId="40A5C228" w14:textId="296345E4"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196" w:history="1">
            <w:r w:rsidRPr="00474EFE">
              <w:rPr>
                <w:rStyle w:val="Hyperlink"/>
                <w:noProof/>
              </w:rPr>
              <w:t>If your core practitioner training wasn’t BACP accredited or approved</w:t>
            </w:r>
            <w:r>
              <w:rPr>
                <w:noProof/>
                <w:webHidden/>
              </w:rPr>
              <w:tab/>
            </w:r>
            <w:r>
              <w:rPr>
                <w:noProof/>
                <w:webHidden/>
              </w:rPr>
              <w:fldChar w:fldCharType="begin"/>
            </w:r>
            <w:r>
              <w:rPr>
                <w:noProof/>
                <w:webHidden/>
              </w:rPr>
              <w:instrText xml:space="preserve"> PAGEREF _Toc200094196 \h </w:instrText>
            </w:r>
            <w:r>
              <w:rPr>
                <w:noProof/>
                <w:webHidden/>
              </w:rPr>
            </w:r>
            <w:r>
              <w:rPr>
                <w:noProof/>
                <w:webHidden/>
              </w:rPr>
              <w:fldChar w:fldCharType="separate"/>
            </w:r>
            <w:r>
              <w:rPr>
                <w:noProof/>
                <w:webHidden/>
              </w:rPr>
              <w:t>9</w:t>
            </w:r>
            <w:r>
              <w:rPr>
                <w:noProof/>
                <w:webHidden/>
              </w:rPr>
              <w:fldChar w:fldCharType="end"/>
            </w:r>
          </w:hyperlink>
        </w:p>
        <w:p w14:paraId="32165E36" w14:textId="2A8C4147" w:rsidR="009D1CF1" w:rsidRDefault="009D1CF1">
          <w:pPr>
            <w:pStyle w:val="TOC1"/>
            <w:rPr>
              <w:rFonts w:eastAsiaTheme="minorEastAsia"/>
              <w:noProof/>
              <w:kern w:val="2"/>
              <w:sz w:val="24"/>
              <w:szCs w:val="24"/>
              <w:lang w:eastAsia="en-GB"/>
              <w14:ligatures w14:val="standardContextual"/>
            </w:rPr>
          </w:pPr>
          <w:hyperlink w:anchor="_Toc200094197" w:history="1">
            <w:r w:rsidRPr="00474EFE">
              <w:rPr>
                <w:rStyle w:val="Hyperlink"/>
                <w:noProof/>
              </w:rPr>
              <w:t>Part 2</w:t>
            </w:r>
            <w:r>
              <w:rPr>
                <w:noProof/>
                <w:webHidden/>
              </w:rPr>
              <w:tab/>
            </w:r>
            <w:r>
              <w:rPr>
                <w:noProof/>
                <w:webHidden/>
              </w:rPr>
              <w:fldChar w:fldCharType="begin"/>
            </w:r>
            <w:r>
              <w:rPr>
                <w:noProof/>
                <w:webHidden/>
              </w:rPr>
              <w:instrText xml:space="preserve"> PAGEREF _Toc200094197 \h </w:instrText>
            </w:r>
            <w:r>
              <w:rPr>
                <w:noProof/>
                <w:webHidden/>
              </w:rPr>
            </w:r>
            <w:r>
              <w:rPr>
                <w:noProof/>
                <w:webHidden/>
              </w:rPr>
              <w:fldChar w:fldCharType="separate"/>
            </w:r>
            <w:r>
              <w:rPr>
                <w:noProof/>
                <w:webHidden/>
              </w:rPr>
              <w:t>16</w:t>
            </w:r>
            <w:r>
              <w:rPr>
                <w:noProof/>
                <w:webHidden/>
              </w:rPr>
              <w:fldChar w:fldCharType="end"/>
            </w:r>
          </w:hyperlink>
        </w:p>
        <w:p w14:paraId="1F2903C1" w14:textId="59BA4DCB" w:rsidR="009D1CF1" w:rsidRDefault="009D1CF1">
          <w:pPr>
            <w:pStyle w:val="TOC1"/>
            <w:rPr>
              <w:rFonts w:eastAsiaTheme="minorEastAsia"/>
              <w:noProof/>
              <w:kern w:val="2"/>
              <w:sz w:val="24"/>
              <w:szCs w:val="24"/>
              <w:lang w:eastAsia="en-GB"/>
              <w14:ligatures w14:val="standardContextual"/>
            </w:rPr>
          </w:pPr>
          <w:hyperlink w:anchor="_Toc200094198" w:history="1">
            <w:r w:rsidRPr="00474EFE">
              <w:rPr>
                <w:rStyle w:val="Hyperlink"/>
                <w:noProof/>
              </w:rPr>
              <w:t>Reflective practice criteria 1 and 2</w:t>
            </w:r>
            <w:r>
              <w:rPr>
                <w:noProof/>
                <w:webHidden/>
              </w:rPr>
              <w:tab/>
            </w:r>
            <w:r>
              <w:rPr>
                <w:noProof/>
                <w:webHidden/>
              </w:rPr>
              <w:fldChar w:fldCharType="begin"/>
            </w:r>
            <w:r>
              <w:rPr>
                <w:noProof/>
                <w:webHidden/>
              </w:rPr>
              <w:instrText xml:space="preserve"> PAGEREF _Toc200094198 \h </w:instrText>
            </w:r>
            <w:r>
              <w:rPr>
                <w:noProof/>
                <w:webHidden/>
              </w:rPr>
            </w:r>
            <w:r>
              <w:rPr>
                <w:noProof/>
                <w:webHidden/>
              </w:rPr>
              <w:fldChar w:fldCharType="separate"/>
            </w:r>
            <w:r>
              <w:rPr>
                <w:noProof/>
                <w:webHidden/>
              </w:rPr>
              <w:t>16</w:t>
            </w:r>
            <w:r>
              <w:rPr>
                <w:noProof/>
                <w:webHidden/>
              </w:rPr>
              <w:fldChar w:fldCharType="end"/>
            </w:r>
          </w:hyperlink>
        </w:p>
        <w:p w14:paraId="0381B731" w14:textId="3B4DDE49"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199" w:history="1">
            <w:r w:rsidRPr="00474EFE">
              <w:rPr>
                <w:rStyle w:val="Hyperlink"/>
                <w:noProof/>
              </w:rPr>
              <w:t>Reflective practice criteria</w:t>
            </w:r>
            <w:r>
              <w:rPr>
                <w:noProof/>
                <w:webHidden/>
              </w:rPr>
              <w:tab/>
            </w:r>
            <w:r>
              <w:rPr>
                <w:noProof/>
                <w:webHidden/>
              </w:rPr>
              <w:fldChar w:fldCharType="begin"/>
            </w:r>
            <w:r>
              <w:rPr>
                <w:noProof/>
                <w:webHidden/>
              </w:rPr>
              <w:instrText xml:space="preserve"> PAGEREF _Toc200094199 \h </w:instrText>
            </w:r>
            <w:r>
              <w:rPr>
                <w:noProof/>
                <w:webHidden/>
              </w:rPr>
            </w:r>
            <w:r>
              <w:rPr>
                <w:noProof/>
                <w:webHidden/>
              </w:rPr>
              <w:fldChar w:fldCharType="separate"/>
            </w:r>
            <w:r>
              <w:rPr>
                <w:noProof/>
                <w:webHidden/>
              </w:rPr>
              <w:t>16</w:t>
            </w:r>
            <w:r>
              <w:rPr>
                <w:noProof/>
                <w:webHidden/>
              </w:rPr>
              <w:fldChar w:fldCharType="end"/>
            </w:r>
          </w:hyperlink>
        </w:p>
        <w:p w14:paraId="225D8F7F" w14:textId="06786A2F"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200" w:history="1">
            <w:r w:rsidRPr="00474EFE">
              <w:rPr>
                <w:rStyle w:val="Hyperlink"/>
                <w:noProof/>
              </w:rPr>
              <w:t>Criterion 1: Current way of working</w:t>
            </w:r>
            <w:r>
              <w:rPr>
                <w:noProof/>
                <w:webHidden/>
              </w:rPr>
              <w:tab/>
            </w:r>
            <w:r>
              <w:rPr>
                <w:noProof/>
                <w:webHidden/>
              </w:rPr>
              <w:fldChar w:fldCharType="begin"/>
            </w:r>
            <w:r>
              <w:rPr>
                <w:noProof/>
                <w:webHidden/>
              </w:rPr>
              <w:instrText xml:space="preserve"> PAGEREF _Toc200094200 \h </w:instrText>
            </w:r>
            <w:r>
              <w:rPr>
                <w:noProof/>
                <w:webHidden/>
              </w:rPr>
            </w:r>
            <w:r>
              <w:rPr>
                <w:noProof/>
                <w:webHidden/>
              </w:rPr>
              <w:fldChar w:fldCharType="separate"/>
            </w:r>
            <w:r>
              <w:rPr>
                <w:noProof/>
                <w:webHidden/>
              </w:rPr>
              <w:t>16</w:t>
            </w:r>
            <w:r>
              <w:rPr>
                <w:noProof/>
                <w:webHidden/>
              </w:rPr>
              <w:fldChar w:fldCharType="end"/>
            </w:r>
          </w:hyperlink>
        </w:p>
        <w:p w14:paraId="7A56B38E" w14:textId="0A3764EC"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201" w:history="1">
            <w:r w:rsidRPr="00474EFE">
              <w:rPr>
                <w:rStyle w:val="Hyperlink"/>
                <w:noProof/>
              </w:rPr>
              <w:t>Criterion 2: Case material</w:t>
            </w:r>
            <w:r>
              <w:rPr>
                <w:noProof/>
                <w:webHidden/>
              </w:rPr>
              <w:tab/>
            </w:r>
            <w:r>
              <w:rPr>
                <w:noProof/>
                <w:webHidden/>
              </w:rPr>
              <w:fldChar w:fldCharType="begin"/>
            </w:r>
            <w:r>
              <w:rPr>
                <w:noProof/>
                <w:webHidden/>
              </w:rPr>
              <w:instrText xml:space="preserve"> PAGEREF _Toc200094201 \h </w:instrText>
            </w:r>
            <w:r>
              <w:rPr>
                <w:noProof/>
                <w:webHidden/>
              </w:rPr>
            </w:r>
            <w:r>
              <w:rPr>
                <w:noProof/>
                <w:webHidden/>
              </w:rPr>
              <w:fldChar w:fldCharType="separate"/>
            </w:r>
            <w:r>
              <w:rPr>
                <w:noProof/>
                <w:webHidden/>
              </w:rPr>
              <w:t>23</w:t>
            </w:r>
            <w:r>
              <w:rPr>
                <w:noProof/>
                <w:webHidden/>
              </w:rPr>
              <w:fldChar w:fldCharType="end"/>
            </w:r>
          </w:hyperlink>
        </w:p>
        <w:p w14:paraId="6B33462B" w14:textId="1D4510D6"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2" w:history="1">
            <w:r w:rsidRPr="00474EFE">
              <w:rPr>
                <w:rStyle w:val="Hyperlink"/>
                <w:noProof/>
              </w:rPr>
              <w:t>Supervisor’s statement</w:t>
            </w:r>
            <w:r>
              <w:rPr>
                <w:noProof/>
                <w:webHidden/>
              </w:rPr>
              <w:tab/>
            </w:r>
            <w:r>
              <w:rPr>
                <w:noProof/>
                <w:webHidden/>
              </w:rPr>
              <w:fldChar w:fldCharType="begin"/>
            </w:r>
            <w:r>
              <w:rPr>
                <w:noProof/>
                <w:webHidden/>
              </w:rPr>
              <w:instrText xml:space="preserve"> PAGEREF _Toc200094202 \h </w:instrText>
            </w:r>
            <w:r>
              <w:rPr>
                <w:noProof/>
                <w:webHidden/>
              </w:rPr>
            </w:r>
            <w:r>
              <w:rPr>
                <w:noProof/>
                <w:webHidden/>
              </w:rPr>
              <w:fldChar w:fldCharType="separate"/>
            </w:r>
            <w:r>
              <w:rPr>
                <w:noProof/>
                <w:webHidden/>
              </w:rPr>
              <w:t>27</w:t>
            </w:r>
            <w:r>
              <w:rPr>
                <w:noProof/>
                <w:webHidden/>
              </w:rPr>
              <w:fldChar w:fldCharType="end"/>
            </w:r>
          </w:hyperlink>
        </w:p>
        <w:p w14:paraId="2917DBEE" w14:textId="3AE4A1B0"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3" w:history="1">
            <w:r w:rsidRPr="00474EFE">
              <w:rPr>
                <w:rStyle w:val="Hyperlink"/>
                <w:noProof/>
              </w:rPr>
              <w:t>Guidance for supervisors</w:t>
            </w:r>
            <w:r>
              <w:rPr>
                <w:noProof/>
                <w:webHidden/>
              </w:rPr>
              <w:tab/>
            </w:r>
            <w:r>
              <w:rPr>
                <w:noProof/>
                <w:webHidden/>
              </w:rPr>
              <w:fldChar w:fldCharType="begin"/>
            </w:r>
            <w:r>
              <w:rPr>
                <w:noProof/>
                <w:webHidden/>
              </w:rPr>
              <w:instrText xml:space="preserve"> PAGEREF _Toc200094203 \h </w:instrText>
            </w:r>
            <w:r>
              <w:rPr>
                <w:noProof/>
                <w:webHidden/>
              </w:rPr>
            </w:r>
            <w:r>
              <w:rPr>
                <w:noProof/>
                <w:webHidden/>
              </w:rPr>
              <w:fldChar w:fldCharType="separate"/>
            </w:r>
            <w:r>
              <w:rPr>
                <w:noProof/>
                <w:webHidden/>
              </w:rPr>
              <w:t>27</w:t>
            </w:r>
            <w:r>
              <w:rPr>
                <w:noProof/>
                <w:webHidden/>
              </w:rPr>
              <w:fldChar w:fldCharType="end"/>
            </w:r>
          </w:hyperlink>
        </w:p>
        <w:p w14:paraId="135CFA21" w14:textId="15836FCC"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4" w:history="1">
            <w:r w:rsidRPr="00474EFE">
              <w:rPr>
                <w:rStyle w:val="Hyperlink"/>
                <w:noProof/>
              </w:rPr>
              <w:t>Making an application from outside the UK</w:t>
            </w:r>
            <w:r>
              <w:rPr>
                <w:noProof/>
                <w:webHidden/>
              </w:rPr>
              <w:tab/>
            </w:r>
            <w:r>
              <w:rPr>
                <w:noProof/>
                <w:webHidden/>
              </w:rPr>
              <w:fldChar w:fldCharType="begin"/>
            </w:r>
            <w:r>
              <w:rPr>
                <w:noProof/>
                <w:webHidden/>
              </w:rPr>
              <w:instrText xml:space="preserve"> PAGEREF _Toc200094204 \h </w:instrText>
            </w:r>
            <w:r>
              <w:rPr>
                <w:noProof/>
                <w:webHidden/>
              </w:rPr>
            </w:r>
            <w:r>
              <w:rPr>
                <w:noProof/>
                <w:webHidden/>
              </w:rPr>
              <w:fldChar w:fldCharType="separate"/>
            </w:r>
            <w:r>
              <w:rPr>
                <w:noProof/>
                <w:webHidden/>
              </w:rPr>
              <w:t>29</w:t>
            </w:r>
            <w:r>
              <w:rPr>
                <w:noProof/>
                <w:webHidden/>
              </w:rPr>
              <w:fldChar w:fldCharType="end"/>
            </w:r>
          </w:hyperlink>
        </w:p>
        <w:p w14:paraId="70F46E18" w14:textId="79A1815D"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5" w:history="1">
            <w:r w:rsidRPr="00474EFE">
              <w:rPr>
                <w:rStyle w:val="Hyperlink"/>
                <w:noProof/>
              </w:rPr>
              <w:t>Paying for your application</w:t>
            </w:r>
            <w:r>
              <w:rPr>
                <w:noProof/>
                <w:webHidden/>
              </w:rPr>
              <w:tab/>
            </w:r>
            <w:r>
              <w:rPr>
                <w:noProof/>
                <w:webHidden/>
              </w:rPr>
              <w:fldChar w:fldCharType="begin"/>
            </w:r>
            <w:r>
              <w:rPr>
                <w:noProof/>
                <w:webHidden/>
              </w:rPr>
              <w:instrText xml:space="preserve"> PAGEREF _Toc200094205 \h </w:instrText>
            </w:r>
            <w:r>
              <w:rPr>
                <w:noProof/>
                <w:webHidden/>
              </w:rPr>
            </w:r>
            <w:r>
              <w:rPr>
                <w:noProof/>
                <w:webHidden/>
              </w:rPr>
              <w:fldChar w:fldCharType="separate"/>
            </w:r>
            <w:r>
              <w:rPr>
                <w:noProof/>
                <w:webHidden/>
              </w:rPr>
              <w:t>29</w:t>
            </w:r>
            <w:r>
              <w:rPr>
                <w:noProof/>
                <w:webHidden/>
              </w:rPr>
              <w:fldChar w:fldCharType="end"/>
            </w:r>
          </w:hyperlink>
        </w:p>
        <w:p w14:paraId="6C309211" w14:textId="3880F6CF"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6" w:history="1">
            <w:r w:rsidRPr="00474EFE">
              <w:rPr>
                <w:rStyle w:val="Hyperlink"/>
                <w:rFonts w:ascii="Trebuchet MS" w:eastAsia="Trebuchet MS" w:hAnsi="Trebuchet MS" w:cs="Trebuchet MS"/>
                <w:noProof/>
              </w:rPr>
              <w:t>Honesty and plagiarism</w:t>
            </w:r>
            <w:r>
              <w:rPr>
                <w:noProof/>
                <w:webHidden/>
              </w:rPr>
              <w:tab/>
            </w:r>
            <w:r>
              <w:rPr>
                <w:noProof/>
                <w:webHidden/>
              </w:rPr>
              <w:fldChar w:fldCharType="begin"/>
            </w:r>
            <w:r>
              <w:rPr>
                <w:noProof/>
                <w:webHidden/>
              </w:rPr>
              <w:instrText xml:space="preserve"> PAGEREF _Toc200094206 \h </w:instrText>
            </w:r>
            <w:r>
              <w:rPr>
                <w:noProof/>
                <w:webHidden/>
              </w:rPr>
            </w:r>
            <w:r>
              <w:rPr>
                <w:noProof/>
                <w:webHidden/>
              </w:rPr>
              <w:fldChar w:fldCharType="separate"/>
            </w:r>
            <w:r>
              <w:rPr>
                <w:noProof/>
                <w:webHidden/>
              </w:rPr>
              <w:t>29</w:t>
            </w:r>
            <w:r>
              <w:rPr>
                <w:noProof/>
                <w:webHidden/>
              </w:rPr>
              <w:fldChar w:fldCharType="end"/>
            </w:r>
          </w:hyperlink>
        </w:p>
        <w:p w14:paraId="1E60800D" w14:textId="36E4BB37"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07" w:history="1">
            <w:r w:rsidRPr="00474EFE">
              <w:rPr>
                <w:rStyle w:val="Hyperlink"/>
                <w:rFonts w:ascii="Trebuchet MS" w:eastAsia="Trebuchet MS" w:hAnsi="Trebuchet MS" w:cs="Trebuchet MS"/>
                <w:noProof/>
              </w:rPr>
              <w:t>Use of artificial intelligence (AI) in accreditation applications</w:t>
            </w:r>
            <w:r>
              <w:rPr>
                <w:noProof/>
                <w:webHidden/>
              </w:rPr>
              <w:tab/>
            </w:r>
            <w:r>
              <w:rPr>
                <w:noProof/>
                <w:webHidden/>
              </w:rPr>
              <w:fldChar w:fldCharType="begin"/>
            </w:r>
            <w:r>
              <w:rPr>
                <w:noProof/>
                <w:webHidden/>
              </w:rPr>
              <w:instrText xml:space="preserve"> PAGEREF _Toc200094207 \h </w:instrText>
            </w:r>
            <w:r>
              <w:rPr>
                <w:noProof/>
                <w:webHidden/>
              </w:rPr>
            </w:r>
            <w:r>
              <w:rPr>
                <w:noProof/>
                <w:webHidden/>
              </w:rPr>
              <w:fldChar w:fldCharType="separate"/>
            </w:r>
            <w:r>
              <w:rPr>
                <w:noProof/>
                <w:webHidden/>
              </w:rPr>
              <w:t>29</w:t>
            </w:r>
            <w:r>
              <w:rPr>
                <w:noProof/>
                <w:webHidden/>
              </w:rPr>
              <w:fldChar w:fldCharType="end"/>
            </w:r>
          </w:hyperlink>
        </w:p>
        <w:p w14:paraId="771D3F85" w14:textId="06FD8A49"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208" w:history="1">
            <w:r w:rsidRPr="00474EFE">
              <w:rPr>
                <w:rStyle w:val="Hyperlink"/>
                <w:noProof/>
              </w:rPr>
              <w:t>Further information and advice</w:t>
            </w:r>
            <w:r>
              <w:rPr>
                <w:noProof/>
                <w:webHidden/>
              </w:rPr>
              <w:tab/>
            </w:r>
            <w:r>
              <w:rPr>
                <w:noProof/>
                <w:webHidden/>
              </w:rPr>
              <w:fldChar w:fldCharType="begin"/>
            </w:r>
            <w:r>
              <w:rPr>
                <w:noProof/>
                <w:webHidden/>
              </w:rPr>
              <w:instrText xml:space="preserve"> PAGEREF _Toc200094208 \h </w:instrText>
            </w:r>
            <w:r>
              <w:rPr>
                <w:noProof/>
                <w:webHidden/>
              </w:rPr>
            </w:r>
            <w:r>
              <w:rPr>
                <w:noProof/>
                <w:webHidden/>
              </w:rPr>
              <w:fldChar w:fldCharType="separate"/>
            </w:r>
            <w:r>
              <w:rPr>
                <w:noProof/>
                <w:webHidden/>
              </w:rPr>
              <w:t>30</w:t>
            </w:r>
            <w:r>
              <w:rPr>
                <w:noProof/>
                <w:webHidden/>
              </w:rPr>
              <w:fldChar w:fldCharType="end"/>
            </w:r>
          </w:hyperlink>
        </w:p>
        <w:p w14:paraId="381AD87D" w14:textId="1F1E6225" w:rsidR="009D1CF1" w:rsidRDefault="009D1CF1">
          <w:pPr>
            <w:pStyle w:val="TOC3"/>
            <w:tabs>
              <w:tab w:val="right" w:leader="dot" w:pos="9770"/>
            </w:tabs>
            <w:rPr>
              <w:rFonts w:eastAsiaTheme="minorEastAsia"/>
              <w:noProof/>
              <w:kern w:val="2"/>
              <w:sz w:val="24"/>
              <w:szCs w:val="24"/>
              <w:lang w:eastAsia="en-GB"/>
              <w14:ligatures w14:val="standardContextual"/>
            </w:rPr>
          </w:pPr>
          <w:hyperlink w:anchor="_Toc200094209" w:history="1">
            <w:r w:rsidRPr="00474EFE">
              <w:rPr>
                <w:rStyle w:val="Hyperlink"/>
                <w:noProof/>
              </w:rPr>
              <w:t>Additional support</w:t>
            </w:r>
            <w:r>
              <w:rPr>
                <w:noProof/>
                <w:webHidden/>
              </w:rPr>
              <w:tab/>
            </w:r>
            <w:r>
              <w:rPr>
                <w:noProof/>
                <w:webHidden/>
              </w:rPr>
              <w:fldChar w:fldCharType="begin"/>
            </w:r>
            <w:r>
              <w:rPr>
                <w:noProof/>
                <w:webHidden/>
              </w:rPr>
              <w:instrText xml:space="preserve"> PAGEREF _Toc200094209 \h </w:instrText>
            </w:r>
            <w:r>
              <w:rPr>
                <w:noProof/>
                <w:webHidden/>
              </w:rPr>
            </w:r>
            <w:r>
              <w:rPr>
                <w:noProof/>
                <w:webHidden/>
              </w:rPr>
              <w:fldChar w:fldCharType="separate"/>
            </w:r>
            <w:r>
              <w:rPr>
                <w:noProof/>
                <w:webHidden/>
              </w:rPr>
              <w:t>31</w:t>
            </w:r>
            <w:r>
              <w:rPr>
                <w:noProof/>
                <w:webHidden/>
              </w:rPr>
              <w:fldChar w:fldCharType="end"/>
            </w:r>
          </w:hyperlink>
        </w:p>
        <w:p w14:paraId="78F000F5" w14:textId="3BCD08BA"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10" w:history="1">
            <w:r w:rsidRPr="00474EFE">
              <w:rPr>
                <w:rStyle w:val="Hyperlink"/>
                <w:noProof/>
              </w:rPr>
              <w:t>Sending us your application</w:t>
            </w:r>
            <w:r>
              <w:rPr>
                <w:noProof/>
                <w:webHidden/>
              </w:rPr>
              <w:tab/>
            </w:r>
            <w:r>
              <w:rPr>
                <w:noProof/>
                <w:webHidden/>
              </w:rPr>
              <w:fldChar w:fldCharType="begin"/>
            </w:r>
            <w:r>
              <w:rPr>
                <w:noProof/>
                <w:webHidden/>
              </w:rPr>
              <w:instrText xml:space="preserve"> PAGEREF _Toc200094210 \h </w:instrText>
            </w:r>
            <w:r>
              <w:rPr>
                <w:noProof/>
                <w:webHidden/>
              </w:rPr>
            </w:r>
            <w:r>
              <w:rPr>
                <w:noProof/>
                <w:webHidden/>
              </w:rPr>
              <w:fldChar w:fldCharType="separate"/>
            </w:r>
            <w:r>
              <w:rPr>
                <w:noProof/>
                <w:webHidden/>
              </w:rPr>
              <w:t>32</w:t>
            </w:r>
            <w:r>
              <w:rPr>
                <w:noProof/>
                <w:webHidden/>
              </w:rPr>
              <w:fldChar w:fldCharType="end"/>
            </w:r>
          </w:hyperlink>
        </w:p>
        <w:p w14:paraId="2A61B722" w14:textId="778334DC"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11" w:history="1">
            <w:r w:rsidRPr="00474EFE">
              <w:rPr>
                <w:rStyle w:val="Hyperlink"/>
                <w:noProof/>
              </w:rPr>
              <w:t>Processing your application</w:t>
            </w:r>
            <w:r>
              <w:rPr>
                <w:noProof/>
                <w:webHidden/>
              </w:rPr>
              <w:tab/>
            </w:r>
            <w:r>
              <w:rPr>
                <w:noProof/>
                <w:webHidden/>
              </w:rPr>
              <w:fldChar w:fldCharType="begin"/>
            </w:r>
            <w:r>
              <w:rPr>
                <w:noProof/>
                <w:webHidden/>
              </w:rPr>
              <w:instrText xml:space="preserve"> PAGEREF _Toc200094211 \h </w:instrText>
            </w:r>
            <w:r>
              <w:rPr>
                <w:noProof/>
                <w:webHidden/>
              </w:rPr>
            </w:r>
            <w:r>
              <w:rPr>
                <w:noProof/>
                <w:webHidden/>
              </w:rPr>
              <w:fldChar w:fldCharType="separate"/>
            </w:r>
            <w:r>
              <w:rPr>
                <w:noProof/>
                <w:webHidden/>
              </w:rPr>
              <w:t>32</w:t>
            </w:r>
            <w:r>
              <w:rPr>
                <w:noProof/>
                <w:webHidden/>
              </w:rPr>
              <w:fldChar w:fldCharType="end"/>
            </w:r>
          </w:hyperlink>
        </w:p>
        <w:p w14:paraId="01BB5E36" w14:textId="5DB0CAA3" w:rsidR="009D1CF1" w:rsidRDefault="009D1CF1">
          <w:pPr>
            <w:pStyle w:val="TOC2"/>
            <w:tabs>
              <w:tab w:val="right" w:leader="dot" w:pos="9770"/>
            </w:tabs>
            <w:rPr>
              <w:rFonts w:eastAsiaTheme="minorEastAsia"/>
              <w:noProof/>
              <w:kern w:val="2"/>
              <w:sz w:val="24"/>
              <w:szCs w:val="24"/>
              <w:lang w:eastAsia="en-GB"/>
              <w14:ligatures w14:val="standardContextual"/>
            </w:rPr>
          </w:pPr>
          <w:hyperlink w:anchor="_Toc200094212" w:history="1">
            <w:r w:rsidRPr="00474EFE">
              <w:rPr>
                <w:rStyle w:val="Hyperlink"/>
                <w:noProof/>
              </w:rPr>
              <w:t>How to contact us</w:t>
            </w:r>
            <w:r>
              <w:rPr>
                <w:noProof/>
                <w:webHidden/>
              </w:rPr>
              <w:tab/>
            </w:r>
            <w:r>
              <w:rPr>
                <w:noProof/>
                <w:webHidden/>
              </w:rPr>
              <w:fldChar w:fldCharType="begin"/>
            </w:r>
            <w:r>
              <w:rPr>
                <w:noProof/>
                <w:webHidden/>
              </w:rPr>
              <w:instrText xml:space="preserve"> PAGEREF _Toc200094212 \h </w:instrText>
            </w:r>
            <w:r>
              <w:rPr>
                <w:noProof/>
                <w:webHidden/>
              </w:rPr>
            </w:r>
            <w:r>
              <w:rPr>
                <w:noProof/>
                <w:webHidden/>
              </w:rPr>
              <w:fldChar w:fldCharType="separate"/>
            </w:r>
            <w:r>
              <w:rPr>
                <w:noProof/>
                <w:webHidden/>
              </w:rPr>
              <w:t>33</w:t>
            </w:r>
            <w:r>
              <w:rPr>
                <w:noProof/>
                <w:webHidden/>
              </w:rPr>
              <w:fldChar w:fldCharType="end"/>
            </w:r>
          </w:hyperlink>
        </w:p>
        <w:p w14:paraId="1027CFA8" w14:textId="0C19DC57" w:rsidR="003C766B" w:rsidRDefault="003C766B">
          <w:r>
            <w:rPr>
              <w:b/>
              <w:bCs/>
              <w:noProof/>
            </w:rPr>
            <w:fldChar w:fldCharType="end"/>
          </w:r>
        </w:p>
      </w:sdtContent>
    </w:sdt>
    <w:p w14:paraId="6E2F1739" w14:textId="00E832C5" w:rsidR="00C23E70" w:rsidRDefault="005F5EE8" w:rsidP="78F6674F">
      <w:pPr>
        <w:spacing w:after="160" w:line="259" w:lineRule="auto"/>
        <w:rPr>
          <w:rFonts w:asciiTheme="majorHAnsi" w:eastAsiaTheme="majorEastAsia" w:hAnsiTheme="majorHAnsi" w:cstheme="majorBidi"/>
          <w:b/>
          <w:bCs/>
          <w:color w:val="E20E5A" w:themeColor="accent1"/>
          <w:sz w:val="24"/>
          <w:szCs w:val="24"/>
        </w:rPr>
      </w:pPr>
      <w:bookmarkStart w:id="3" w:name="_Toc137817295"/>
      <w:bookmarkStart w:id="4" w:name="_Toc138423548"/>
      <w:r w:rsidRPr="78F6674F">
        <w:rPr>
          <w:rFonts w:asciiTheme="majorHAnsi" w:eastAsiaTheme="majorEastAsia" w:hAnsiTheme="majorHAnsi" w:cstheme="majorBidi"/>
          <w:b/>
          <w:bCs/>
          <w:color w:val="E20E5A" w:themeColor="accent1"/>
          <w:sz w:val="24"/>
          <w:szCs w:val="24"/>
        </w:rPr>
        <w:br w:type="page"/>
      </w:r>
    </w:p>
    <w:p w14:paraId="2449482D" w14:textId="71CC80FD" w:rsidR="003C766B" w:rsidRDefault="003C766B" w:rsidP="006B3EF8">
      <w:pPr>
        <w:pStyle w:val="Heading1"/>
      </w:pPr>
      <w:bookmarkStart w:id="5" w:name="_Toc200094188"/>
      <w:r>
        <w:lastRenderedPageBreak/>
        <w:t xml:space="preserve">Completing the </w:t>
      </w:r>
      <w:r w:rsidR="00340D51">
        <w:t>a</w:t>
      </w:r>
      <w:r>
        <w:t xml:space="preserve">pplication </w:t>
      </w:r>
      <w:r w:rsidR="00340D51">
        <w:t>f</w:t>
      </w:r>
      <w:r>
        <w:t>orm</w:t>
      </w:r>
      <w:bookmarkEnd w:id="3"/>
      <w:bookmarkEnd w:id="4"/>
      <w:bookmarkEnd w:id="5"/>
      <w:r>
        <w:t xml:space="preserve"> </w:t>
      </w:r>
    </w:p>
    <w:p w14:paraId="001B16C4" w14:textId="59F910DB" w:rsidR="003C766B" w:rsidRDefault="003C766B" w:rsidP="00877BAF">
      <w:pPr>
        <w:ind w:left="19" w:right="142"/>
        <w:rPr>
          <w:sz w:val="24"/>
          <w:szCs w:val="24"/>
        </w:rPr>
      </w:pPr>
      <w:r w:rsidRPr="631507AD">
        <w:rPr>
          <w:sz w:val="24"/>
          <w:szCs w:val="24"/>
        </w:rPr>
        <w:t xml:space="preserve">This </w:t>
      </w:r>
      <w:r w:rsidR="006B3EF8" w:rsidRPr="631507AD">
        <w:rPr>
          <w:sz w:val="24"/>
          <w:szCs w:val="24"/>
        </w:rPr>
        <w:t>guidance</w:t>
      </w:r>
      <w:r w:rsidR="00F10242" w:rsidRPr="631507AD">
        <w:rPr>
          <w:sz w:val="24"/>
          <w:szCs w:val="24"/>
        </w:rPr>
        <w:t xml:space="preserve"> </w:t>
      </w:r>
      <w:r w:rsidRPr="631507AD">
        <w:rPr>
          <w:sz w:val="24"/>
          <w:szCs w:val="24"/>
        </w:rPr>
        <w:t xml:space="preserve">document </w:t>
      </w:r>
      <w:r w:rsidR="007D3F42" w:rsidRPr="631507AD">
        <w:rPr>
          <w:sz w:val="24"/>
          <w:szCs w:val="24"/>
        </w:rPr>
        <w:t xml:space="preserve">is for </w:t>
      </w:r>
      <w:r w:rsidR="00FF4999" w:rsidRPr="631507AD">
        <w:rPr>
          <w:sz w:val="24"/>
          <w:szCs w:val="24"/>
        </w:rPr>
        <w:t xml:space="preserve">current </w:t>
      </w:r>
      <w:r w:rsidR="005E4336" w:rsidRPr="631507AD">
        <w:rPr>
          <w:sz w:val="24"/>
          <w:szCs w:val="24"/>
        </w:rPr>
        <w:t>registere</w:t>
      </w:r>
      <w:r w:rsidR="00480D34" w:rsidRPr="631507AD">
        <w:rPr>
          <w:sz w:val="24"/>
          <w:szCs w:val="24"/>
        </w:rPr>
        <w:t>d</w:t>
      </w:r>
      <w:r w:rsidR="005E4336" w:rsidRPr="631507AD">
        <w:rPr>
          <w:sz w:val="24"/>
          <w:szCs w:val="24"/>
        </w:rPr>
        <w:t xml:space="preserve"> members</w:t>
      </w:r>
      <w:r w:rsidR="00455873" w:rsidRPr="631507AD">
        <w:rPr>
          <w:sz w:val="24"/>
          <w:szCs w:val="24"/>
        </w:rPr>
        <w:t xml:space="preserve"> applying for </w:t>
      </w:r>
      <w:r w:rsidR="0D8CDEBC" w:rsidRPr="631507AD">
        <w:rPr>
          <w:sz w:val="24"/>
          <w:szCs w:val="24"/>
        </w:rPr>
        <w:t>senior</w:t>
      </w:r>
      <w:r w:rsidR="00455873" w:rsidRPr="631507AD">
        <w:rPr>
          <w:sz w:val="24"/>
          <w:szCs w:val="24"/>
        </w:rPr>
        <w:t xml:space="preserve"> accreditation </w:t>
      </w:r>
      <w:r w:rsidR="00904337">
        <w:rPr>
          <w:sz w:val="24"/>
          <w:szCs w:val="24"/>
        </w:rPr>
        <w:t>via r</w:t>
      </w:r>
      <w:r w:rsidR="00904337" w:rsidRPr="2A1CBDC3">
        <w:rPr>
          <w:sz w:val="24"/>
          <w:szCs w:val="24"/>
        </w:rPr>
        <w:t xml:space="preserve">oute 1: </w:t>
      </w:r>
      <w:r w:rsidR="00904337">
        <w:rPr>
          <w:sz w:val="24"/>
          <w:szCs w:val="24"/>
        </w:rPr>
        <w:t>s</w:t>
      </w:r>
      <w:r w:rsidR="00904337" w:rsidRPr="2A1CBDC3">
        <w:rPr>
          <w:sz w:val="24"/>
          <w:szCs w:val="24"/>
        </w:rPr>
        <w:t xml:space="preserve">treamlined </w:t>
      </w:r>
      <w:r w:rsidR="00904337" w:rsidRPr="60C57647">
        <w:rPr>
          <w:sz w:val="24"/>
          <w:szCs w:val="24"/>
        </w:rPr>
        <w:t>route</w:t>
      </w:r>
      <w:r w:rsidR="00904337" w:rsidRPr="2A1CBDC3">
        <w:rPr>
          <w:sz w:val="24"/>
          <w:szCs w:val="24"/>
        </w:rPr>
        <w:t>.</w:t>
      </w:r>
      <w:r w:rsidR="00904337" w:rsidRPr="184DE16D">
        <w:rPr>
          <w:sz w:val="24"/>
          <w:szCs w:val="24"/>
        </w:rPr>
        <w:t xml:space="preserve"> </w:t>
      </w:r>
      <w:r w:rsidR="001D3666" w:rsidRPr="631507AD">
        <w:rPr>
          <w:sz w:val="24"/>
          <w:szCs w:val="24"/>
        </w:rPr>
        <w:t>It</w:t>
      </w:r>
      <w:r w:rsidR="005E4336" w:rsidRPr="631507AD">
        <w:rPr>
          <w:sz w:val="24"/>
          <w:szCs w:val="24"/>
        </w:rPr>
        <w:t xml:space="preserve"> </w:t>
      </w:r>
      <w:r w:rsidRPr="631507AD">
        <w:rPr>
          <w:sz w:val="24"/>
          <w:szCs w:val="24"/>
        </w:rPr>
        <w:t>provides additional information and clarification on some of the common queries we receive</w:t>
      </w:r>
      <w:r w:rsidR="00E73CAA" w:rsidRPr="631507AD">
        <w:rPr>
          <w:sz w:val="24"/>
          <w:szCs w:val="24"/>
        </w:rPr>
        <w:t xml:space="preserve">. </w:t>
      </w:r>
      <w:r w:rsidR="00250E73" w:rsidRPr="631507AD">
        <w:rPr>
          <w:sz w:val="24"/>
          <w:szCs w:val="24"/>
        </w:rPr>
        <w:t>I</w:t>
      </w:r>
      <w:r w:rsidR="00E73CAA" w:rsidRPr="631507AD">
        <w:rPr>
          <w:sz w:val="24"/>
          <w:szCs w:val="24"/>
        </w:rPr>
        <w:t xml:space="preserve">t also </w:t>
      </w:r>
      <w:r w:rsidR="00694EF0" w:rsidRPr="631507AD">
        <w:rPr>
          <w:sz w:val="24"/>
          <w:szCs w:val="24"/>
        </w:rPr>
        <w:t>provides</w:t>
      </w:r>
      <w:r w:rsidRPr="631507AD">
        <w:rPr>
          <w:sz w:val="24"/>
          <w:szCs w:val="24"/>
        </w:rPr>
        <w:t xml:space="preserve"> clarification on key points</w:t>
      </w:r>
      <w:r w:rsidR="00CA70BA" w:rsidRPr="631507AD">
        <w:rPr>
          <w:sz w:val="24"/>
          <w:szCs w:val="24"/>
        </w:rPr>
        <w:t xml:space="preserve"> to help you understand what</w:t>
      </w:r>
      <w:r w:rsidR="00C00748" w:rsidRPr="631507AD">
        <w:rPr>
          <w:sz w:val="24"/>
          <w:szCs w:val="24"/>
        </w:rPr>
        <w:t>’</w:t>
      </w:r>
      <w:r w:rsidR="00CA70BA" w:rsidRPr="631507AD">
        <w:rPr>
          <w:sz w:val="24"/>
          <w:szCs w:val="24"/>
        </w:rPr>
        <w:t>s required and submit correct i</w:t>
      </w:r>
      <w:r w:rsidR="004D60C1" w:rsidRPr="631507AD">
        <w:rPr>
          <w:sz w:val="24"/>
          <w:szCs w:val="24"/>
        </w:rPr>
        <w:t xml:space="preserve">nformation. </w:t>
      </w:r>
      <w:r w:rsidRPr="631507AD">
        <w:rPr>
          <w:sz w:val="24"/>
          <w:szCs w:val="24"/>
        </w:rPr>
        <w:t xml:space="preserve">  </w:t>
      </w:r>
    </w:p>
    <w:p w14:paraId="0C179235" w14:textId="48E9B43E" w:rsidR="0672B1D3" w:rsidRDefault="0672B1D3" w:rsidP="0672B1D3">
      <w:pPr>
        <w:ind w:left="19" w:right="142"/>
        <w:rPr>
          <w:sz w:val="24"/>
          <w:szCs w:val="24"/>
        </w:rPr>
      </w:pPr>
    </w:p>
    <w:p w14:paraId="7D604FF4" w14:textId="3FE89271" w:rsidR="3A8B40D0" w:rsidRDefault="3A8B40D0" w:rsidP="0672B1D3">
      <w:pPr>
        <w:ind w:left="15" w:right="135"/>
      </w:pPr>
      <w:r w:rsidRPr="0672B1D3">
        <w:rPr>
          <w:rFonts w:ascii="Trebuchet MS" w:eastAsia="Trebuchet MS" w:hAnsi="Trebuchet MS" w:cs="Trebuchet MS"/>
          <w:color w:val="000000" w:themeColor="text1"/>
          <w:sz w:val="24"/>
          <w:szCs w:val="24"/>
        </w:rPr>
        <w:t>The application form is</w:t>
      </w:r>
      <w:r w:rsidRPr="0672B1D3">
        <w:rPr>
          <w:rStyle w:val="cf01"/>
          <w:rFonts w:ascii="Trebuchet MS" w:eastAsia="Trebuchet MS" w:hAnsi="Trebuchet MS" w:cs="Trebuchet MS"/>
          <w:sz w:val="24"/>
          <w:szCs w:val="24"/>
        </w:rPr>
        <w:t xml:space="preserve"> available to download from the </w:t>
      </w:r>
      <w:r w:rsidRPr="00CA7A0A">
        <w:rPr>
          <w:rFonts w:ascii="Trebuchet MS" w:eastAsia="Trebuchet MS" w:hAnsi="Trebuchet MS" w:cs="Trebuchet MS"/>
          <w:sz w:val="24"/>
          <w:szCs w:val="24"/>
        </w:rPr>
        <w:t>Senior accreditation page</w:t>
      </w:r>
      <w:r w:rsidRPr="0672B1D3">
        <w:rPr>
          <w:rFonts w:ascii="Trebuchet MS" w:eastAsia="Trebuchet MS" w:hAnsi="Trebuchet MS" w:cs="Trebuchet MS"/>
          <w:color w:val="000000" w:themeColor="text1"/>
          <w:sz w:val="24"/>
          <w:szCs w:val="24"/>
        </w:rPr>
        <w:t xml:space="preserve"> of the BACP website. </w:t>
      </w:r>
    </w:p>
    <w:p w14:paraId="516B1BE3" w14:textId="77777777" w:rsidR="00877BAF" w:rsidRPr="00E33C55" w:rsidRDefault="00877BAF" w:rsidP="00CA7A0A">
      <w:pPr>
        <w:ind w:right="142"/>
        <w:rPr>
          <w:sz w:val="24"/>
          <w:szCs w:val="24"/>
        </w:rPr>
      </w:pPr>
    </w:p>
    <w:p w14:paraId="3322A266" w14:textId="0BB7C7CA" w:rsidR="00F80AFA" w:rsidRDefault="00F80AFA" w:rsidP="00877BAF">
      <w:pPr>
        <w:ind w:left="19" w:right="142"/>
        <w:rPr>
          <w:sz w:val="24"/>
          <w:szCs w:val="24"/>
        </w:rPr>
      </w:pPr>
      <w:r w:rsidRPr="485A64A6">
        <w:rPr>
          <w:sz w:val="24"/>
          <w:szCs w:val="24"/>
        </w:rPr>
        <w:t xml:space="preserve">This guidance relates to downloadable Word </w:t>
      </w:r>
      <w:r w:rsidR="64701DDE" w:rsidRPr="0672B1D3">
        <w:rPr>
          <w:sz w:val="24"/>
          <w:szCs w:val="24"/>
        </w:rPr>
        <w:t>version</w:t>
      </w:r>
      <w:r w:rsidRPr="485A64A6">
        <w:rPr>
          <w:sz w:val="24"/>
          <w:szCs w:val="24"/>
        </w:rPr>
        <w:t xml:space="preserve"> of the application </w:t>
      </w:r>
      <w:r w:rsidR="64701DDE" w:rsidRPr="0672B1D3">
        <w:rPr>
          <w:sz w:val="24"/>
          <w:szCs w:val="24"/>
        </w:rPr>
        <w:t>form</w:t>
      </w:r>
      <w:r w:rsidRPr="485A64A6">
        <w:rPr>
          <w:sz w:val="24"/>
          <w:szCs w:val="24"/>
        </w:rPr>
        <w:t xml:space="preserve">. </w:t>
      </w:r>
      <w:r w:rsidR="00E0514D">
        <w:rPr>
          <w:sz w:val="24"/>
          <w:szCs w:val="24"/>
        </w:rPr>
        <w:t>We’re ho</w:t>
      </w:r>
      <w:r w:rsidR="004468DA">
        <w:rPr>
          <w:sz w:val="24"/>
          <w:szCs w:val="24"/>
        </w:rPr>
        <w:t xml:space="preserve">ping an online version of the application form will become available </w:t>
      </w:r>
      <w:r w:rsidR="006B3EEF">
        <w:rPr>
          <w:sz w:val="24"/>
          <w:szCs w:val="24"/>
        </w:rPr>
        <w:t>in 2026-27</w:t>
      </w:r>
      <w:r w:rsidR="00FD7F1D">
        <w:rPr>
          <w:sz w:val="24"/>
          <w:szCs w:val="24"/>
        </w:rPr>
        <w:t xml:space="preserve"> and </w:t>
      </w:r>
      <w:r w:rsidRPr="485A64A6">
        <w:rPr>
          <w:sz w:val="24"/>
          <w:szCs w:val="24"/>
        </w:rPr>
        <w:t xml:space="preserve">additional guidance </w:t>
      </w:r>
      <w:r w:rsidR="001C7763">
        <w:rPr>
          <w:sz w:val="24"/>
          <w:szCs w:val="24"/>
        </w:rPr>
        <w:t>will be made</w:t>
      </w:r>
      <w:r w:rsidRPr="485A64A6">
        <w:rPr>
          <w:sz w:val="24"/>
          <w:szCs w:val="24"/>
        </w:rPr>
        <w:t xml:space="preserve"> available.  </w:t>
      </w:r>
    </w:p>
    <w:p w14:paraId="762EC590" w14:textId="77777777" w:rsidR="00877BAF" w:rsidRPr="00F80AFA" w:rsidRDefault="00877BAF" w:rsidP="007F09AB">
      <w:pPr>
        <w:ind w:left="19" w:right="142"/>
        <w:rPr>
          <w:sz w:val="24"/>
          <w:szCs w:val="24"/>
        </w:rPr>
      </w:pPr>
    </w:p>
    <w:p w14:paraId="65A0450F" w14:textId="77777777" w:rsidR="003C2FDD" w:rsidRPr="00C73074" w:rsidRDefault="003C2FDD" w:rsidP="006E2BC9">
      <w:pPr>
        <w:pStyle w:val="Heading4"/>
        <w:spacing w:after="0"/>
        <w:ind w:right="142"/>
        <w:rPr>
          <w:sz w:val="36"/>
          <w:szCs w:val="36"/>
        </w:rPr>
      </w:pPr>
      <w:r w:rsidRPr="00C73074">
        <w:rPr>
          <w:sz w:val="36"/>
          <w:szCs w:val="36"/>
        </w:rPr>
        <w:t>Additional support </w:t>
      </w:r>
    </w:p>
    <w:p w14:paraId="3D18953B" w14:textId="77777777" w:rsidR="006E2BC9" w:rsidRPr="006E2BC9" w:rsidRDefault="006E2BC9" w:rsidP="007F09AB"/>
    <w:p w14:paraId="50864C74" w14:textId="49B45A32" w:rsidR="003C2FDD" w:rsidRPr="003C2FDD" w:rsidRDefault="003C2FDD" w:rsidP="007F09AB">
      <w:pPr>
        <w:ind w:left="19" w:right="142"/>
        <w:rPr>
          <w:sz w:val="24"/>
          <w:szCs w:val="24"/>
        </w:rPr>
      </w:pPr>
      <w:r w:rsidRPr="003C2FDD">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926519">
        <w:rPr>
          <w:sz w:val="24"/>
          <w:szCs w:val="24"/>
        </w:rPr>
        <w:t>3</w:t>
      </w:r>
      <w:r w:rsidR="00CB536D">
        <w:rPr>
          <w:sz w:val="24"/>
          <w:szCs w:val="24"/>
        </w:rPr>
        <w:t>1</w:t>
      </w:r>
      <w:r w:rsidRPr="003C2FDD">
        <w:rPr>
          <w:sz w:val="24"/>
          <w:szCs w:val="24"/>
        </w:rPr>
        <w:t xml:space="preserve"> below, or email </w:t>
      </w:r>
      <w:hyperlink r:id="rId16" w:tgtFrame="_blank" w:history="1">
        <w:r w:rsidRPr="003C2FDD">
          <w:rPr>
            <w:rStyle w:val="Hyperlink"/>
            <w:sz w:val="24"/>
            <w:szCs w:val="24"/>
          </w:rPr>
          <w:t>accreditation@bacp.co.uk</w:t>
        </w:r>
      </w:hyperlink>
      <w:r w:rsidRPr="003C2FDD">
        <w:rPr>
          <w:sz w:val="24"/>
          <w:szCs w:val="24"/>
        </w:rPr>
        <w:t xml:space="preserve"> to contact the Support and Inclusion Officer. </w:t>
      </w:r>
    </w:p>
    <w:p w14:paraId="4B2FEF95" w14:textId="77777777" w:rsidR="003C2FDD" w:rsidRPr="003C2FDD" w:rsidRDefault="003C2FDD" w:rsidP="007F09AB">
      <w:pPr>
        <w:ind w:left="19" w:right="559"/>
        <w:rPr>
          <w:sz w:val="24"/>
          <w:szCs w:val="24"/>
        </w:rPr>
      </w:pPr>
      <w:r w:rsidRPr="003C2FDD">
        <w:rPr>
          <w:sz w:val="24"/>
          <w:szCs w:val="24"/>
        </w:rPr>
        <w:t> </w:t>
      </w:r>
    </w:p>
    <w:p w14:paraId="08988F07" w14:textId="4669F5C9" w:rsidR="003C766B" w:rsidRDefault="003C2FDD" w:rsidP="003C766B">
      <w:pPr>
        <w:spacing w:after="121"/>
        <w:ind w:left="19" w:right="559"/>
      </w:pPr>
      <w:r w:rsidRPr="003C2FDD">
        <w:rPr>
          <w:sz w:val="24"/>
          <w:szCs w:val="24"/>
        </w:rPr>
        <w:t> </w:t>
      </w:r>
    </w:p>
    <w:p w14:paraId="3EB4B9A2" w14:textId="6EF1D70B" w:rsidR="00121B38" w:rsidRPr="001A551B" w:rsidRDefault="00121B38" w:rsidP="00CE7EB8">
      <w:pPr>
        <w:pStyle w:val="Heading3"/>
        <w:rPr>
          <w:sz w:val="44"/>
          <w:szCs w:val="44"/>
        </w:rPr>
      </w:pPr>
      <w:bookmarkStart w:id="6" w:name="_Toc200094189"/>
      <w:r>
        <w:t xml:space="preserve">Personal </w:t>
      </w:r>
      <w:r w:rsidR="00F80AFA">
        <w:t>i</w:t>
      </w:r>
      <w:r>
        <w:t>nformation</w:t>
      </w:r>
      <w:bookmarkEnd w:id="2"/>
      <w:bookmarkEnd w:id="6"/>
    </w:p>
    <w:p w14:paraId="2AB8AF25" w14:textId="6C59B3BB" w:rsidR="00121B38" w:rsidRDefault="00121B38" w:rsidP="2942CBDF">
      <w:pPr>
        <w:pStyle w:val="Heading4"/>
        <w:rPr>
          <w:sz w:val="36"/>
          <w:szCs w:val="36"/>
        </w:rPr>
      </w:pPr>
      <w:bookmarkStart w:id="7" w:name="_Toc137817296"/>
      <w:bookmarkStart w:id="8" w:name="_Toc138423550"/>
      <w:r w:rsidRPr="2942CBDF">
        <w:rPr>
          <w:sz w:val="36"/>
          <w:szCs w:val="36"/>
        </w:rPr>
        <w:t>Your details</w:t>
      </w:r>
      <w:bookmarkEnd w:id="7"/>
      <w:bookmarkEnd w:id="8"/>
      <w:r w:rsidRPr="2942CBDF">
        <w:rPr>
          <w:sz w:val="36"/>
          <w:szCs w:val="36"/>
        </w:rPr>
        <w:t xml:space="preserve"> </w:t>
      </w:r>
    </w:p>
    <w:p w14:paraId="0A23F18A" w14:textId="77777777" w:rsidR="00121B38" w:rsidRPr="00E33C55" w:rsidRDefault="00121B38" w:rsidP="002B26C3">
      <w:pPr>
        <w:ind w:left="19" w:right="142"/>
        <w:rPr>
          <w:sz w:val="24"/>
          <w:szCs w:val="24"/>
        </w:rPr>
      </w:pPr>
      <w:r w:rsidRPr="631507AD">
        <w:rPr>
          <w:sz w:val="24"/>
          <w:szCs w:val="24"/>
        </w:rPr>
        <w:t xml:space="preserve">Please check that we have your correct contact details, as we may need to email you with any queries or to provide an update on your application.  </w:t>
      </w:r>
    </w:p>
    <w:p w14:paraId="1FF5FF78" w14:textId="77777777" w:rsidR="00121B38" w:rsidRDefault="00121B38" w:rsidP="00121B38">
      <w:pPr>
        <w:spacing w:line="259" w:lineRule="auto"/>
        <w:ind w:left="19" w:right="6300"/>
        <w:rPr>
          <w:b/>
          <w:color w:val="31006F"/>
          <w:sz w:val="28"/>
        </w:rPr>
      </w:pPr>
    </w:p>
    <w:p w14:paraId="270941B0" w14:textId="20DBF8DF" w:rsidR="006B3EF8" w:rsidRDefault="00121B38" w:rsidP="00237015">
      <w:pPr>
        <w:pStyle w:val="Heading2"/>
        <w:rPr>
          <w:sz w:val="28"/>
          <w:szCs w:val="28"/>
        </w:rPr>
      </w:pPr>
      <w:bookmarkStart w:id="9" w:name="_Toc200094190"/>
      <w:r>
        <w:t xml:space="preserve">Eligibility for </w:t>
      </w:r>
      <w:r w:rsidR="00031B42">
        <w:t>a</w:t>
      </w:r>
      <w:r>
        <w:t>pplication</w:t>
      </w:r>
      <w:bookmarkEnd w:id="9"/>
      <w:r>
        <w:t xml:space="preserve"> </w:t>
      </w:r>
    </w:p>
    <w:p w14:paraId="0F21E292" w14:textId="65C3F5DB" w:rsidR="00121B38" w:rsidRDefault="67D925DA" w:rsidP="002B26C3">
      <w:pPr>
        <w:spacing w:line="259" w:lineRule="auto"/>
        <w:ind w:right="142"/>
      </w:pPr>
      <w:r w:rsidRPr="66D4B3D7">
        <w:rPr>
          <w:rFonts w:ascii="Trebuchet MS" w:eastAsia="Trebuchet MS" w:hAnsi="Trebuchet MS" w:cs="Trebuchet MS"/>
          <w:sz w:val="24"/>
          <w:szCs w:val="24"/>
        </w:rPr>
        <w:t xml:space="preserve">You can apply for senior accreditation </w:t>
      </w:r>
      <w:r w:rsidR="04AD25B4" w:rsidRPr="66D4B3D7">
        <w:rPr>
          <w:rFonts w:ascii="Trebuchet MS" w:eastAsia="Trebuchet MS" w:hAnsi="Trebuchet MS" w:cs="Trebuchet MS"/>
          <w:sz w:val="24"/>
          <w:szCs w:val="24"/>
        </w:rPr>
        <w:t xml:space="preserve">using this </w:t>
      </w:r>
      <w:r w:rsidR="00031B42" w:rsidRPr="66D4B3D7">
        <w:rPr>
          <w:rFonts w:ascii="Trebuchet MS" w:eastAsia="Trebuchet MS" w:hAnsi="Trebuchet MS" w:cs="Trebuchet MS"/>
          <w:sz w:val="24"/>
          <w:szCs w:val="24"/>
        </w:rPr>
        <w:t xml:space="preserve">route </w:t>
      </w:r>
      <w:r w:rsidRPr="66D4B3D7">
        <w:rPr>
          <w:rFonts w:ascii="Trebuchet MS" w:eastAsia="Trebuchet MS" w:hAnsi="Trebuchet MS" w:cs="Trebuchet MS"/>
          <w:sz w:val="24"/>
          <w:szCs w:val="24"/>
        </w:rPr>
        <w:t xml:space="preserve">once you’ve achieved BACP </w:t>
      </w:r>
      <w:r w:rsidR="00031B42" w:rsidRPr="66D4B3D7">
        <w:rPr>
          <w:rFonts w:ascii="Trebuchet MS" w:eastAsia="Trebuchet MS" w:hAnsi="Trebuchet MS" w:cs="Trebuchet MS"/>
          <w:sz w:val="24"/>
          <w:szCs w:val="24"/>
        </w:rPr>
        <w:t xml:space="preserve">registered </w:t>
      </w:r>
      <w:r w:rsidRPr="66D4B3D7">
        <w:rPr>
          <w:rFonts w:ascii="Trebuchet MS" w:eastAsia="Trebuchet MS" w:hAnsi="Trebuchet MS" w:cs="Trebuchet MS"/>
          <w:sz w:val="24"/>
          <w:szCs w:val="24"/>
        </w:rPr>
        <w:t>member status, accrued sufficient post-qualified practice experience, personal development hours, and when you believe you meet all the criteria</w:t>
      </w:r>
      <w:r w:rsidR="00305599">
        <w:rPr>
          <w:rFonts w:ascii="Trebuchet MS" w:eastAsia="Trebuchet MS" w:hAnsi="Trebuchet MS" w:cs="Trebuchet MS"/>
          <w:sz w:val="24"/>
          <w:szCs w:val="24"/>
        </w:rPr>
        <w:t>.</w:t>
      </w:r>
      <w:r w:rsidRPr="66D4B3D7">
        <w:rPr>
          <w:rFonts w:ascii="Trebuchet MS" w:eastAsia="Trebuchet MS" w:hAnsi="Trebuchet MS" w:cs="Trebuchet MS"/>
          <w:sz w:val="24"/>
          <w:szCs w:val="24"/>
        </w:rPr>
        <w:t xml:space="preserve"> </w:t>
      </w:r>
    </w:p>
    <w:p w14:paraId="3EAF6143" w14:textId="4ED39506" w:rsidR="00121B38" w:rsidRDefault="67D925DA" w:rsidP="002B26C3">
      <w:pPr>
        <w:spacing w:line="259" w:lineRule="auto"/>
        <w:ind w:right="142"/>
      </w:pPr>
      <w:r w:rsidRPr="2942CBDF">
        <w:rPr>
          <w:rFonts w:ascii="Trebuchet MS" w:eastAsia="Trebuchet MS" w:hAnsi="Trebuchet MS" w:cs="Trebuchet MS"/>
          <w:sz w:val="24"/>
          <w:szCs w:val="24"/>
        </w:rPr>
        <w:t xml:space="preserve"> </w:t>
      </w:r>
    </w:p>
    <w:p w14:paraId="0559A74E" w14:textId="57F9B583" w:rsidR="00121B38" w:rsidRDefault="67D925DA" w:rsidP="002B26C3">
      <w:pPr>
        <w:spacing w:line="259" w:lineRule="auto"/>
        <w:ind w:right="142"/>
      </w:pPr>
      <w:r w:rsidRPr="66D4B3D7">
        <w:rPr>
          <w:rFonts w:ascii="Trebuchet MS" w:eastAsia="Trebuchet MS" w:hAnsi="Trebuchet MS" w:cs="Trebuchet MS"/>
          <w:sz w:val="24"/>
          <w:szCs w:val="24"/>
        </w:rPr>
        <w:t xml:space="preserve">You’ll also need to demonstrate that you are meeting </w:t>
      </w:r>
      <w:r w:rsidR="006D49AD" w:rsidRPr="66D4B3D7">
        <w:rPr>
          <w:rFonts w:ascii="Trebuchet MS" w:eastAsia="Trebuchet MS" w:hAnsi="Trebuchet MS" w:cs="Trebuchet MS"/>
          <w:sz w:val="24"/>
          <w:szCs w:val="24"/>
        </w:rPr>
        <w:t xml:space="preserve">BACP standards for senior accreditation and </w:t>
      </w:r>
      <w:r w:rsidRPr="66D4B3D7">
        <w:rPr>
          <w:rFonts w:ascii="Trebuchet MS" w:eastAsia="Trebuchet MS" w:hAnsi="Trebuchet MS" w:cs="Trebuchet MS"/>
          <w:sz w:val="24"/>
          <w:szCs w:val="24"/>
        </w:rPr>
        <w:t xml:space="preserve">the </w:t>
      </w:r>
      <w:r w:rsidR="00F937EA" w:rsidRPr="66D4B3D7">
        <w:rPr>
          <w:rFonts w:ascii="Trebuchet MS" w:eastAsia="Trebuchet MS" w:hAnsi="Trebuchet MS" w:cs="Trebuchet MS"/>
          <w:sz w:val="24"/>
          <w:szCs w:val="24"/>
        </w:rPr>
        <w:t xml:space="preserve">personal development standards </w:t>
      </w:r>
      <w:r w:rsidRPr="66D4B3D7">
        <w:rPr>
          <w:rFonts w:ascii="Trebuchet MS" w:eastAsia="Trebuchet MS" w:hAnsi="Trebuchet MS" w:cs="Trebuchet MS"/>
          <w:sz w:val="24"/>
          <w:szCs w:val="24"/>
        </w:rPr>
        <w:t xml:space="preserve">required </w:t>
      </w:r>
      <w:r w:rsidR="00F937EA" w:rsidRPr="66D4B3D7">
        <w:rPr>
          <w:rFonts w:ascii="Trebuchet MS" w:eastAsia="Trebuchet MS" w:hAnsi="Trebuchet MS" w:cs="Trebuchet MS"/>
          <w:sz w:val="24"/>
          <w:szCs w:val="24"/>
        </w:rPr>
        <w:t xml:space="preserve">for </w:t>
      </w:r>
      <w:r w:rsidRPr="66D4B3D7">
        <w:rPr>
          <w:rFonts w:ascii="Trebuchet MS" w:eastAsia="Trebuchet MS" w:hAnsi="Trebuchet MS" w:cs="Trebuchet MS"/>
          <w:sz w:val="24"/>
          <w:szCs w:val="24"/>
        </w:rPr>
        <w:t>SCoPEd framework column C</w:t>
      </w:r>
      <w:r w:rsidR="0991E962" w:rsidRPr="66D4B3D7">
        <w:rPr>
          <w:rFonts w:ascii="Trebuchet MS" w:eastAsia="Trebuchet MS" w:hAnsi="Trebuchet MS" w:cs="Trebuchet MS"/>
          <w:sz w:val="24"/>
          <w:szCs w:val="24"/>
        </w:rPr>
        <w:t xml:space="preserve"> by</w:t>
      </w:r>
      <w:r w:rsidRPr="66D4B3D7">
        <w:rPr>
          <w:rFonts w:ascii="Trebuchet MS" w:eastAsia="Trebuchet MS" w:hAnsi="Trebuchet MS" w:cs="Trebuchet MS"/>
          <w:sz w:val="24"/>
          <w:szCs w:val="24"/>
        </w:rPr>
        <w:t xml:space="preserve">: </w:t>
      </w:r>
    </w:p>
    <w:p w14:paraId="51298DEF" w14:textId="09C75B0B" w:rsidR="66D4B3D7" w:rsidRDefault="66D4B3D7" w:rsidP="002B26C3">
      <w:pPr>
        <w:spacing w:line="259" w:lineRule="auto"/>
        <w:ind w:right="142"/>
        <w:rPr>
          <w:rFonts w:ascii="Trebuchet MS" w:eastAsia="Trebuchet MS" w:hAnsi="Trebuchet MS" w:cs="Trebuchet MS"/>
          <w:sz w:val="24"/>
          <w:szCs w:val="24"/>
        </w:rPr>
      </w:pPr>
    </w:p>
    <w:p w14:paraId="376E3E6A" w14:textId="1C5C7EED" w:rsidR="00121B38" w:rsidRDefault="67D925DA" w:rsidP="00AC4DEC">
      <w:pPr>
        <w:pStyle w:val="ListParagraph"/>
        <w:numPr>
          <w:ilvl w:val="0"/>
          <w:numId w:val="19"/>
        </w:numPr>
        <w:spacing w:after="0" w:line="259" w:lineRule="auto"/>
        <w:ind w:right="142"/>
        <w:rPr>
          <w:rFonts w:ascii="Trebuchet MS" w:eastAsia="Trebuchet MS" w:hAnsi="Trebuchet MS" w:cs="Trebuchet MS"/>
          <w:sz w:val="24"/>
          <w:szCs w:val="24"/>
        </w:rPr>
      </w:pPr>
      <w:r w:rsidRPr="2942CBDF">
        <w:rPr>
          <w:rFonts w:ascii="Trebuchet MS" w:eastAsia="Trebuchet MS" w:hAnsi="Trebuchet MS" w:cs="Trebuchet MS"/>
          <w:sz w:val="24"/>
          <w:szCs w:val="24"/>
        </w:rPr>
        <w:t xml:space="preserve">telling us about your personal development work </w:t>
      </w:r>
    </w:p>
    <w:p w14:paraId="63D1C99F" w14:textId="22E51F60" w:rsidR="00121B38" w:rsidRDefault="67D925DA" w:rsidP="00AC4DEC">
      <w:pPr>
        <w:pStyle w:val="ListParagraph"/>
        <w:numPr>
          <w:ilvl w:val="0"/>
          <w:numId w:val="18"/>
        </w:numPr>
        <w:spacing w:after="0" w:line="259" w:lineRule="auto"/>
        <w:ind w:right="142"/>
        <w:rPr>
          <w:rFonts w:ascii="Trebuchet MS" w:eastAsia="Trebuchet MS" w:hAnsi="Trebuchet MS" w:cs="Trebuchet MS"/>
          <w:sz w:val="24"/>
          <w:szCs w:val="24"/>
        </w:rPr>
      </w:pPr>
      <w:r w:rsidRPr="2942CBDF">
        <w:rPr>
          <w:rFonts w:ascii="Trebuchet MS" w:eastAsia="Trebuchet MS" w:hAnsi="Trebuchet MS" w:cs="Trebuchet MS"/>
          <w:sz w:val="24"/>
          <w:szCs w:val="24"/>
        </w:rPr>
        <w:t xml:space="preserve">completing </w:t>
      </w:r>
      <w:r w:rsidR="767338C6" w:rsidRPr="370B804B">
        <w:rPr>
          <w:rFonts w:ascii="Trebuchet MS" w:eastAsia="Trebuchet MS" w:hAnsi="Trebuchet MS" w:cs="Trebuchet MS"/>
          <w:sz w:val="24"/>
          <w:szCs w:val="24"/>
        </w:rPr>
        <w:t>2</w:t>
      </w:r>
      <w:r w:rsidRPr="2942CBDF">
        <w:rPr>
          <w:rFonts w:ascii="Trebuchet MS" w:eastAsia="Trebuchet MS" w:hAnsi="Trebuchet MS" w:cs="Trebuchet MS"/>
          <w:sz w:val="24"/>
          <w:szCs w:val="24"/>
        </w:rPr>
        <w:t xml:space="preserve"> reflective practice criteria </w:t>
      </w:r>
    </w:p>
    <w:p w14:paraId="3B566B3F" w14:textId="26902026" w:rsidR="00121B38" w:rsidRDefault="00121B38" w:rsidP="00121B38">
      <w:pPr>
        <w:spacing w:line="259" w:lineRule="auto"/>
        <w:ind w:left="19" w:right="6300"/>
        <w:rPr>
          <w:b/>
          <w:color w:val="31006F" w:themeColor="accent2"/>
          <w:sz w:val="32"/>
          <w:szCs w:val="32"/>
        </w:rPr>
      </w:pPr>
    </w:p>
    <w:p w14:paraId="72865815" w14:textId="37CEE465" w:rsidR="00121B38" w:rsidRPr="0032301C" w:rsidRDefault="00121B38" w:rsidP="00C55A7A">
      <w:pPr>
        <w:pStyle w:val="Heading4"/>
        <w:rPr>
          <w:rFonts w:ascii="Trebuchet MS" w:eastAsia="Trebuchet MS" w:hAnsi="Trebuchet MS" w:cs="Trebuchet MS"/>
          <w:sz w:val="36"/>
          <w:szCs w:val="36"/>
        </w:rPr>
      </w:pPr>
      <w:bookmarkStart w:id="10" w:name="_Toc137817297"/>
      <w:bookmarkStart w:id="11" w:name="_Toc138423551"/>
      <w:r>
        <w:t xml:space="preserve">Eligibility </w:t>
      </w:r>
      <w:r w:rsidR="1CFE82EF">
        <w:t>requirements</w:t>
      </w:r>
      <w:r>
        <w:t xml:space="preserve"> </w:t>
      </w:r>
      <w:bookmarkEnd w:id="10"/>
      <w:bookmarkEnd w:id="11"/>
      <w:r w:rsidR="601AEAD1" w:rsidRPr="73277C6A">
        <w:rPr>
          <w:rFonts w:ascii="Trebuchet MS" w:eastAsia="Trebuchet MS" w:hAnsi="Trebuchet MS" w:cs="Trebuchet MS"/>
          <w:bCs/>
          <w:sz w:val="36"/>
          <w:szCs w:val="36"/>
        </w:rPr>
        <w:t> </w:t>
      </w:r>
    </w:p>
    <w:p w14:paraId="57852919"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 </w:t>
      </w:r>
    </w:p>
    <w:tbl>
      <w:tblPr>
        <w:tblW w:w="90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
        <w:gridCol w:w="8775"/>
      </w:tblGrid>
      <w:tr w:rsidR="00910201" w:rsidRPr="00910201" w14:paraId="165B9FE3"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869AFF"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a</w:t>
            </w: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F4E63B" w14:textId="77777777" w:rsidR="00910201" w:rsidRPr="00910201" w:rsidRDefault="00910201" w:rsidP="00910201">
            <w:pPr>
              <w:rPr>
                <w:rFonts w:eastAsia="Calibri" w:cs="Calibri"/>
                <w:color w:val="000000" w:themeColor="text1"/>
                <w:sz w:val="24"/>
                <w:szCs w:val="24"/>
              </w:rPr>
            </w:pPr>
            <w:r w:rsidRPr="00910201">
              <w:rPr>
                <w:rFonts w:eastAsia="Calibri" w:cs="Calibri"/>
                <w:color w:val="000000" w:themeColor="text1"/>
                <w:sz w:val="24"/>
                <w:szCs w:val="24"/>
              </w:rPr>
              <w:t xml:space="preserve">Be a </w:t>
            </w:r>
            <w:r w:rsidRPr="00910201">
              <w:rPr>
                <w:rFonts w:eastAsia="Calibri" w:cs="Calibri"/>
                <w:b/>
                <w:bCs/>
                <w:color w:val="000000" w:themeColor="text1"/>
                <w:sz w:val="24"/>
                <w:szCs w:val="24"/>
              </w:rPr>
              <w:t>r</w:t>
            </w:r>
            <w:r w:rsidRPr="00910201">
              <w:rPr>
                <w:rFonts w:eastAsia="Calibri" w:cs="Calibri"/>
                <w:color w:val="000000" w:themeColor="text1"/>
                <w:sz w:val="24"/>
                <w:szCs w:val="24"/>
              </w:rPr>
              <w:t>egistered member of BACP</w:t>
            </w: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p w14:paraId="363124C0" w14:textId="77777777" w:rsidR="00910201" w:rsidRPr="00910201" w:rsidRDefault="00910201" w:rsidP="00910201">
            <w:pPr>
              <w:rPr>
                <w:rFonts w:eastAsia="Calibri" w:cs="Calibri"/>
                <w:color w:val="000000" w:themeColor="text1"/>
                <w:sz w:val="24"/>
                <w:szCs w:val="24"/>
              </w:rPr>
            </w:pP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r>
      <w:tr w:rsidR="00910201" w:rsidRPr="00910201" w14:paraId="5D966BEE"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117B8A"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b</w:t>
            </w: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536EDE" w14:textId="77777777" w:rsidR="00DC6D29" w:rsidRDefault="00910201" w:rsidP="00910201">
            <w:pPr>
              <w:rPr>
                <w:rFonts w:eastAsia="Calibri" w:cs="Calibri"/>
                <w:color w:val="000000" w:themeColor="text1"/>
                <w:sz w:val="24"/>
                <w:szCs w:val="24"/>
              </w:rPr>
            </w:pPr>
            <w:r w:rsidRPr="00910201">
              <w:rPr>
                <w:rFonts w:eastAsia="Calibri" w:cs="Calibri"/>
                <w:color w:val="000000" w:themeColor="text1"/>
                <w:sz w:val="24"/>
                <w:szCs w:val="24"/>
              </w:rPr>
              <w:t xml:space="preserve">Be practising as a counsellor and/or psychotherapist. </w:t>
            </w:r>
          </w:p>
          <w:p w14:paraId="1A54E64E" w14:textId="77777777" w:rsidR="00DC6D29" w:rsidRDefault="00DC6D29" w:rsidP="00910201">
            <w:pPr>
              <w:rPr>
                <w:rFonts w:eastAsia="Calibri" w:cs="Calibri"/>
                <w:color w:val="000000" w:themeColor="text1"/>
                <w:sz w:val="24"/>
                <w:szCs w:val="24"/>
              </w:rPr>
            </w:pPr>
          </w:p>
          <w:p w14:paraId="3DBD4030" w14:textId="625CB9E8" w:rsidR="00910201" w:rsidRPr="00910201" w:rsidRDefault="00910201" w:rsidP="00910201">
            <w:pPr>
              <w:rPr>
                <w:rFonts w:eastAsia="Calibri" w:cs="Calibri"/>
                <w:color w:val="000000" w:themeColor="text1"/>
                <w:sz w:val="24"/>
                <w:szCs w:val="24"/>
              </w:rPr>
            </w:pPr>
            <w:r w:rsidRPr="00910201">
              <w:rPr>
                <w:rFonts w:eastAsia="Calibri" w:cs="Calibri"/>
                <w:color w:val="000000" w:themeColor="text1"/>
                <w:sz w:val="24"/>
                <w:szCs w:val="24"/>
              </w:rPr>
              <w:t>You must have been in practice for at least four years when you apply for senior accreditation.</w:t>
            </w: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p w14:paraId="20545039" w14:textId="77777777" w:rsidR="00910201" w:rsidRPr="00910201" w:rsidRDefault="00910201" w:rsidP="00910201">
            <w:pPr>
              <w:rPr>
                <w:rFonts w:eastAsia="Calibri" w:cs="Calibri"/>
                <w:color w:val="000000" w:themeColor="text1"/>
                <w:sz w:val="24"/>
                <w:szCs w:val="24"/>
              </w:rPr>
            </w:pP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r>
      <w:tr w:rsidR="00910201" w:rsidRPr="00910201" w14:paraId="273902D3"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B75F67"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c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D4DB7D" w14:textId="77777777" w:rsidR="002A6F8D" w:rsidRDefault="00910201" w:rsidP="00910201">
            <w:pPr>
              <w:rPr>
                <w:rFonts w:ascii="Trebuchet MS" w:eastAsia="Calibri" w:hAnsi="Trebuchet MS" w:cs="Calibri"/>
                <w:color w:val="000000" w:themeColor="text1"/>
                <w:sz w:val="24"/>
                <w:szCs w:val="24"/>
              </w:rPr>
            </w:pPr>
            <w:r w:rsidRPr="0063265A">
              <w:rPr>
                <w:rFonts w:ascii="Trebuchet MS" w:eastAsia="Calibri" w:hAnsi="Trebuchet MS" w:cs="Calibri"/>
                <w:color w:val="000000" w:themeColor="text1"/>
                <w:sz w:val="24"/>
                <w:szCs w:val="24"/>
              </w:rPr>
              <w:t xml:space="preserve">Have successfully completed and received an award </w:t>
            </w:r>
            <w:r w:rsidR="00DC6D29">
              <w:rPr>
                <w:rFonts w:ascii="Trebuchet MS" w:eastAsia="Calibri" w:hAnsi="Trebuchet MS" w:cs="Calibri"/>
                <w:color w:val="000000" w:themeColor="text1"/>
                <w:sz w:val="24"/>
                <w:szCs w:val="24"/>
              </w:rPr>
              <w:t xml:space="preserve">from </w:t>
            </w:r>
            <w:r w:rsidR="000D4D12" w:rsidRPr="000D4D12">
              <w:rPr>
                <w:rFonts w:ascii="Trebuchet MS" w:eastAsia="Calibri" w:hAnsi="Trebuchet MS" w:cs="Calibri"/>
                <w:color w:val="000000" w:themeColor="text1"/>
                <w:sz w:val="24"/>
                <w:szCs w:val="24"/>
              </w:rPr>
              <w:t>a BACP accredited core training course</w:t>
            </w:r>
            <w:r w:rsidR="000D4D12">
              <w:rPr>
                <w:rFonts w:ascii="Trebuchet MS" w:eastAsia="Calibri" w:hAnsi="Trebuchet MS" w:cs="Calibri"/>
                <w:color w:val="000000" w:themeColor="text1"/>
                <w:sz w:val="24"/>
                <w:szCs w:val="24"/>
              </w:rPr>
              <w:t xml:space="preserve"> that is aligned with the column C competences of the SCoPEd framework</w:t>
            </w:r>
            <w:r w:rsidR="000D4D12" w:rsidRPr="000D4D12">
              <w:rPr>
                <w:rFonts w:ascii="Trebuchet MS" w:eastAsia="Calibri" w:hAnsi="Trebuchet MS" w:cs="Calibri"/>
                <w:color w:val="000000" w:themeColor="text1"/>
                <w:sz w:val="24"/>
                <w:szCs w:val="24"/>
              </w:rPr>
              <w:t xml:space="preserve"> </w:t>
            </w:r>
          </w:p>
          <w:p w14:paraId="3D842FB3" w14:textId="77777777" w:rsidR="002A6F8D" w:rsidRDefault="002A6F8D" w:rsidP="00910201">
            <w:pPr>
              <w:rPr>
                <w:rFonts w:ascii="Trebuchet MS" w:eastAsia="Calibri" w:hAnsi="Trebuchet MS" w:cs="Calibri"/>
                <w:color w:val="000000" w:themeColor="text1"/>
                <w:sz w:val="24"/>
                <w:szCs w:val="24"/>
              </w:rPr>
            </w:pPr>
          </w:p>
          <w:p w14:paraId="3106BF7C" w14:textId="3ADFF9F0" w:rsidR="00150E4F" w:rsidRPr="0018103D" w:rsidRDefault="000D4D12" w:rsidP="007F09AB">
            <w:pPr>
              <w:ind w:left="720"/>
              <w:rPr>
                <w:rFonts w:ascii="Trebuchet MS" w:eastAsia="Calibri" w:hAnsi="Trebuchet MS" w:cs="Calibri"/>
                <w:color w:val="000000" w:themeColor="text1"/>
                <w:sz w:val="24"/>
                <w:szCs w:val="24"/>
              </w:rPr>
            </w:pPr>
            <w:proofErr w:type="gramStart"/>
            <w:r w:rsidRPr="000D4D12">
              <w:rPr>
                <w:rFonts w:ascii="Trebuchet MS" w:eastAsia="Calibri" w:hAnsi="Trebuchet MS" w:cs="Calibri"/>
                <w:color w:val="000000" w:themeColor="text1"/>
                <w:sz w:val="24"/>
                <w:szCs w:val="24"/>
              </w:rPr>
              <w:t>or;</w:t>
            </w:r>
            <w:proofErr w:type="gramEnd"/>
            <w:r w:rsidR="00910201" w:rsidRPr="0063265A">
              <w:rPr>
                <w:rFonts w:ascii="Trebuchet MS" w:eastAsia="Calibri" w:hAnsi="Trebuchet MS" w:cs="Arial"/>
                <w:color w:val="000000" w:themeColor="text1"/>
                <w:sz w:val="24"/>
                <w:szCs w:val="24"/>
              </w:rPr>
              <w:t> </w:t>
            </w:r>
            <w:r w:rsidR="00910201" w:rsidRPr="0063265A">
              <w:rPr>
                <w:rFonts w:ascii="Trebuchet MS" w:eastAsia="Calibri" w:hAnsi="Trebuchet MS" w:cs="Calibri"/>
                <w:color w:val="000000" w:themeColor="text1"/>
                <w:sz w:val="24"/>
                <w:szCs w:val="24"/>
              </w:rPr>
              <w:t> </w:t>
            </w:r>
          </w:p>
          <w:p w14:paraId="24B436FC" w14:textId="77777777" w:rsidR="00B93881" w:rsidRPr="0018103D" w:rsidRDefault="00B93881" w:rsidP="00910201">
            <w:pPr>
              <w:rPr>
                <w:rFonts w:ascii="Trebuchet MS" w:eastAsia="Calibri" w:hAnsi="Trebuchet MS" w:cs="Calibri"/>
                <w:color w:val="000000" w:themeColor="text1"/>
                <w:sz w:val="24"/>
                <w:szCs w:val="24"/>
              </w:rPr>
            </w:pPr>
          </w:p>
          <w:p w14:paraId="23DBAFB3" w14:textId="2861EAE3" w:rsidR="000C4D87" w:rsidRPr="000C4D87" w:rsidRDefault="000C4D87" w:rsidP="00006094">
            <w:pPr>
              <w:spacing w:after="160"/>
              <w:rPr>
                <w:rFonts w:eastAsia="Calibri" w:cs="Arial"/>
                <w:color w:val="000000" w:themeColor="text1"/>
                <w:sz w:val="24"/>
                <w:szCs w:val="24"/>
              </w:rPr>
            </w:pPr>
            <w:r w:rsidRPr="000C4D87">
              <w:rPr>
                <w:rFonts w:eastAsia="Calibri" w:cs="Arial"/>
                <w:color w:val="000000" w:themeColor="text1"/>
                <w:sz w:val="24"/>
                <w:szCs w:val="24"/>
              </w:rPr>
              <w:t>Have successfully completed and received an award</w:t>
            </w:r>
            <w:r w:rsidR="00B3397F">
              <w:rPr>
                <w:rFonts w:eastAsia="Calibri" w:cs="Arial"/>
                <w:color w:val="000000" w:themeColor="text1"/>
                <w:sz w:val="24"/>
                <w:szCs w:val="24"/>
              </w:rPr>
              <w:t>(s)</w:t>
            </w:r>
            <w:r w:rsidR="0065489C">
              <w:rPr>
                <w:rFonts w:eastAsia="Calibri" w:cs="Arial"/>
                <w:color w:val="000000" w:themeColor="text1"/>
                <w:sz w:val="24"/>
                <w:szCs w:val="24"/>
              </w:rPr>
              <w:t>*</w:t>
            </w:r>
            <w:r w:rsidR="00B3397F">
              <w:rPr>
                <w:rFonts w:eastAsia="Calibri" w:cs="Arial"/>
                <w:color w:val="000000" w:themeColor="text1"/>
                <w:sz w:val="24"/>
                <w:szCs w:val="24"/>
              </w:rPr>
              <w:t xml:space="preserve"> </w:t>
            </w:r>
            <w:r w:rsidRPr="000C4D87">
              <w:rPr>
                <w:rFonts w:eastAsia="Calibri" w:cs="Arial"/>
                <w:color w:val="000000" w:themeColor="text1"/>
                <w:sz w:val="24"/>
                <w:szCs w:val="24"/>
              </w:rPr>
              <w:t>for core practitioner training that:</w:t>
            </w:r>
            <w:r w:rsidRPr="000C4D87">
              <w:rPr>
                <w:rFonts w:ascii="Arial" w:eastAsia="Calibri" w:hAnsi="Arial" w:cs="Arial"/>
                <w:color w:val="000000" w:themeColor="text1"/>
                <w:sz w:val="24"/>
                <w:szCs w:val="24"/>
              </w:rPr>
              <w:t>   </w:t>
            </w:r>
            <w:r w:rsidRPr="000C4D87">
              <w:rPr>
                <w:rFonts w:eastAsia="Calibri" w:cs="Arial"/>
                <w:color w:val="000000" w:themeColor="text1"/>
                <w:sz w:val="24"/>
                <w:szCs w:val="24"/>
              </w:rPr>
              <w:t xml:space="preserve"> </w:t>
            </w:r>
            <w:r w:rsidRPr="000C4D87">
              <w:rPr>
                <w:rFonts w:ascii="Arial" w:eastAsia="Calibri" w:hAnsi="Arial" w:cs="Arial"/>
                <w:color w:val="000000" w:themeColor="text1"/>
                <w:sz w:val="24"/>
                <w:szCs w:val="24"/>
              </w:rPr>
              <w:t> </w:t>
            </w:r>
          </w:p>
          <w:p w14:paraId="56B48EE7" w14:textId="7D9E4221" w:rsidR="000C4D87" w:rsidRPr="00021A80" w:rsidRDefault="000C4D87" w:rsidP="00AC4DEC">
            <w:pPr>
              <w:pStyle w:val="ListParagraph"/>
              <w:numPr>
                <w:ilvl w:val="0"/>
                <w:numId w:val="22"/>
              </w:numPr>
              <w:rPr>
                <w:rFonts w:asciiTheme="minorHAnsi" w:eastAsia="Calibri" w:hAnsiTheme="minorHAnsi" w:cs="Arial"/>
                <w:color w:val="000000" w:themeColor="text1"/>
                <w:sz w:val="24"/>
                <w:szCs w:val="24"/>
              </w:rPr>
            </w:pPr>
            <w:r w:rsidRPr="00021A80">
              <w:rPr>
                <w:rFonts w:asciiTheme="minorHAnsi" w:eastAsia="Calibri" w:hAnsiTheme="minorHAnsi" w:cs="Arial"/>
                <w:color w:val="000000" w:themeColor="text1"/>
                <w:sz w:val="24"/>
                <w:szCs w:val="24"/>
              </w:rPr>
              <w:t xml:space="preserve">Included at least </w:t>
            </w:r>
            <w:r w:rsidR="00B3397F">
              <w:rPr>
                <w:rFonts w:asciiTheme="minorHAnsi" w:eastAsia="Calibri" w:hAnsiTheme="minorHAnsi" w:cs="Arial"/>
                <w:color w:val="000000" w:themeColor="text1"/>
                <w:sz w:val="24"/>
                <w:szCs w:val="24"/>
              </w:rPr>
              <w:t>500</w:t>
            </w:r>
            <w:r w:rsidRPr="00021A80">
              <w:rPr>
                <w:rFonts w:asciiTheme="minorHAnsi" w:eastAsia="Calibri" w:hAnsiTheme="minorHAnsi" w:cs="Arial"/>
                <w:color w:val="000000" w:themeColor="text1"/>
                <w:sz w:val="24"/>
                <w:szCs w:val="24"/>
              </w:rPr>
              <w:t xml:space="preserve"> hours of tutor contact hours</w:t>
            </w:r>
            <w:r w:rsidRPr="00021A80">
              <w:rPr>
                <w:rFonts w:eastAsia="Calibri" w:cs="Arial"/>
                <w:color w:val="000000" w:themeColor="text1"/>
                <w:sz w:val="24"/>
                <w:szCs w:val="24"/>
              </w:rPr>
              <w:t>   </w:t>
            </w:r>
          </w:p>
          <w:p w14:paraId="7CCFA7E6" w14:textId="378B6F21" w:rsidR="000C4D87" w:rsidRPr="00021A80" w:rsidRDefault="000C4D87" w:rsidP="00AC4DEC">
            <w:pPr>
              <w:pStyle w:val="ListParagraph"/>
              <w:numPr>
                <w:ilvl w:val="0"/>
                <w:numId w:val="22"/>
              </w:numPr>
              <w:rPr>
                <w:rFonts w:asciiTheme="minorHAnsi" w:eastAsia="Calibri" w:hAnsiTheme="minorHAnsi" w:cs="Arial"/>
                <w:color w:val="000000" w:themeColor="text1"/>
                <w:sz w:val="24"/>
                <w:szCs w:val="24"/>
              </w:rPr>
            </w:pPr>
            <w:r w:rsidRPr="00021A80">
              <w:rPr>
                <w:rFonts w:asciiTheme="minorHAnsi" w:eastAsia="Calibri" w:hAnsiTheme="minorHAnsi" w:cs="Arial"/>
                <w:color w:val="000000" w:themeColor="text1"/>
                <w:sz w:val="24"/>
                <w:szCs w:val="24"/>
              </w:rPr>
              <w:t xml:space="preserve">Was carried out over at least two years </w:t>
            </w:r>
          </w:p>
          <w:p w14:paraId="1EADCE1D" w14:textId="77777777" w:rsidR="000C4D87" w:rsidRPr="00021A80" w:rsidRDefault="000C4D87" w:rsidP="00AC4DEC">
            <w:pPr>
              <w:pStyle w:val="ListParagraph"/>
              <w:numPr>
                <w:ilvl w:val="0"/>
                <w:numId w:val="22"/>
              </w:numPr>
              <w:rPr>
                <w:rFonts w:asciiTheme="minorHAnsi" w:eastAsia="Calibri" w:hAnsiTheme="minorHAnsi" w:cs="Arial"/>
                <w:color w:val="000000" w:themeColor="text1"/>
                <w:sz w:val="24"/>
                <w:szCs w:val="24"/>
              </w:rPr>
            </w:pPr>
            <w:r w:rsidRPr="00021A80">
              <w:rPr>
                <w:rFonts w:asciiTheme="minorHAnsi" w:eastAsia="Calibri" w:hAnsiTheme="minorHAnsi" w:cs="Arial"/>
                <w:color w:val="000000" w:themeColor="text1"/>
                <w:sz w:val="24"/>
                <w:szCs w:val="24"/>
              </w:rPr>
              <w:t>Had a supervised placement as an integral part of the training</w:t>
            </w:r>
            <w:r w:rsidRPr="00B3397F">
              <w:rPr>
                <w:rFonts w:eastAsia="Calibri" w:cs="Arial"/>
                <w:color w:val="000000" w:themeColor="text1"/>
                <w:sz w:val="24"/>
                <w:szCs w:val="24"/>
              </w:rPr>
              <w:t>    </w:t>
            </w:r>
            <w:r w:rsidRPr="00021A80">
              <w:rPr>
                <w:rFonts w:asciiTheme="minorHAnsi" w:eastAsia="Calibri" w:hAnsiTheme="minorHAnsi" w:cs="Arial"/>
                <w:color w:val="000000" w:themeColor="text1"/>
                <w:sz w:val="24"/>
                <w:szCs w:val="24"/>
              </w:rPr>
              <w:t xml:space="preserve"> </w:t>
            </w:r>
          </w:p>
          <w:p w14:paraId="4EF01DAC" w14:textId="77777777" w:rsidR="000C4D87" w:rsidRPr="00021A80" w:rsidRDefault="000C4D87" w:rsidP="00AC4DEC">
            <w:pPr>
              <w:pStyle w:val="ListParagraph"/>
              <w:numPr>
                <w:ilvl w:val="0"/>
                <w:numId w:val="22"/>
              </w:numPr>
              <w:rPr>
                <w:rFonts w:asciiTheme="minorHAnsi" w:eastAsia="Calibri" w:hAnsiTheme="minorHAnsi" w:cs="Arial"/>
                <w:color w:val="000000" w:themeColor="text1"/>
                <w:sz w:val="24"/>
                <w:szCs w:val="24"/>
              </w:rPr>
            </w:pPr>
            <w:r w:rsidRPr="00021A80">
              <w:rPr>
                <w:rFonts w:asciiTheme="minorHAnsi" w:eastAsia="Calibri" w:hAnsiTheme="minorHAnsi" w:cs="Arial"/>
                <w:color w:val="000000" w:themeColor="text1"/>
                <w:sz w:val="24"/>
                <w:szCs w:val="24"/>
              </w:rPr>
              <w:t>Covered theory, skills, professional issues and personal development</w:t>
            </w:r>
            <w:r w:rsidRPr="00B3397F">
              <w:rPr>
                <w:rFonts w:eastAsia="Calibri" w:cs="Arial"/>
                <w:color w:val="000000" w:themeColor="text1"/>
                <w:sz w:val="24"/>
                <w:szCs w:val="24"/>
              </w:rPr>
              <w:t>  </w:t>
            </w:r>
            <w:r w:rsidRPr="00021A80">
              <w:rPr>
                <w:rFonts w:asciiTheme="minorHAnsi" w:eastAsia="Calibri" w:hAnsiTheme="minorHAnsi" w:cs="Arial"/>
                <w:color w:val="000000" w:themeColor="text1"/>
                <w:sz w:val="24"/>
                <w:szCs w:val="24"/>
              </w:rPr>
              <w:t xml:space="preserve"> </w:t>
            </w:r>
          </w:p>
          <w:p w14:paraId="7CE2AB07" w14:textId="542FF5A8" w:rsidR="000C4D87" w:rsidRPr="00021A80" w:rsidRDefault="000C4D87" w:rsidP="00AC4DEC">
            <w:pPr>
              <w:pStyle w:val="ListParagraph"/>
              <w:numPr>
                <w:ilvl w:val="0"/>
                <w:numId w:val="22"/>
              </w:numPr>
              <w:rPr>
                <w:rFonts w:asciiTheme="minorHAnsi" w:eastAsia="Calibri" w:hAnsiTheme="minorHAnsi" w:cs="Arial"/>
                <w:color w:val="000000" w:themeColor="text1"/>
                <w:sz w:val="24"/>
                <w:szCs w:val="24"/>
              </w:rPr>
            </w:pPr>
            <w:r w:rsidRPr="00021A80">
              <w:rPr>
                <w:rFonts w:asciiTheme="minorHAnsi" w:eastAsia="Calibri" w:hAnsiTheme="minorHAnsi" w:cs="Arial"/>
                <w:color w:val="000000" w:themeColor="text1"/>
                <w:sz w:val="24"/>
                <w:szCs w:val="24"/>
              </w:rPr>
              <w:t>Required an assessment of your competence at the end</w:t>
            </w:r>
            <w:r w:rsidRPr="00B3397F">
              <w:rPr>
                <w:rFonts w:eastAsia="Calibri" w:cs="Arial"/>
                <w:color w:val="000000" w:themeColor="text1"/>
                <w:sz w:val="24"/>
                <w:szCs w:val="24"/>
              </w:rPr>
              <w:t> </w:t>
            </w:r>
            <w:r w:rsidRPr="00021A80">
              <w:rPr>
                <w:rFonts w:asciiTheme="minorHAnsi" w:eastAsia="Calibri" w:hAnsiTheme="minorHAnsi" w:cs="Arial"/>
                <w:color w:val="000000" w:themeColor="text1"/>
                <w:sz w:val="24"/>
                <w:szCs w:val="24"/>
              </w:rPr>
              <w:t xml:space="preserve"> </w:t>
            </w:r>
          </w:p>
          <w:p w14:paraId="68867D58" w14:textId="1EC83005" w:rsidR="000C4D87" w:rsidRPr="00B3397F" w:rsidRDefault="000C4D87" w:rsidP="0035056B">
            <w:pPr>
              <w:spacing w:after="160"/>
              <w:rPr>
                <w:rFonts w:eastAsia="Calibri" w:cs="Arial"/>
                <w:color w:val="000000" w:themeColor="text1"/>
                <w:sz w:val="24"/>
                <w:szCs w:val="24"/>
              </w:rPr>
            </w:pPr>
            <w:r w:rsidRPr="00B3397F">
              <w:rPr>
                <w:rFonts w:eastAsia="Calibri" w:cs="Arial"/>
                <w:color w:val="000000" w:themeColor="text1"/>
                <w:sz w:val="24"/>
                <w:szCs w:val="24"/>
              </w:rPr>
              <w:t xml:space="preserve">     </w:t>
            </w:r>
            <w:proofErr w:type="gramStart"/>
            <w:r w:rsidRPr="00B3397F">
              <w:rPr>
                <w:rFonts w:eastAsia="Calibri" w:cs="Arial"/>
                <w:color w:val="000000" w:themeColor="text1"/>
                <w:sz w:val="24"/>
                <w:szCs w:val="24"/>
              </w:rPr>
              <w:t>and;</w:t>
            </w:r>
            <w:proofErr w:type="gramEnd"/>
          </w:p>
          <w:p w14:paraId="04895707" w14:textId="5FB401B0" w:rsidR="00B3397F" w:rsidRDefault="00B3397F" w:rsidP="007F09AB">
            <w:pPr>
              <w:ind w:left="720"/>
              <w:rPr>
                <w:rFonts w:eastAsia="Calibri" w:cs="Arial"/>
                <w:color w:val="000000" w:themeColor="text1"/>
                <w:sz w:val="24"/>
                <w:szCs w:val="24"/>
              </w:rPr>
            </w:pPr>
            <w:r w:rsidRPr="00B3397F">
              <w:rPr>
                <w:rFonts w:eastAsia="Calibri" w:cs="Arial"/>
                <w:color w:val="000000" w:themeColor="text1"/>
                <w:sz w:val="24"/>
                <w:szCs w:val="24"/>
              </w:rPr>
              <w:t>Have successfully completed a BACP accredited or approved progression training course (aligned to column</w:t>
            </w:r>
            <w:r>
              <w:rPr>
                <w:rFonts w:eastAsia="Calibri" w:cs="Arial"/>
                <w:color w:val="000000" w:themeColor="text1"/>
                <w:sz w:val="24"/>
                <w:szCs w:val="24"/>
              </w:rPr>
              <w:t>s</w:t>
            </w:r>
            <w:r w:rsidRPr="00B3397F">
              <w:rPr>
                <w:rFonts w:eastAsia="Calibri" w:cs="Arial"/>
                <w:color w:val="000000" w:themeColor="text1"/>
                <w:sz w:val="24"/>
                <w:szCs w:val="24"/>
              </w:rPr>
              <w:t xml:space="preserve"> B </w:t>
            </w:r>
            <w:r>
              <w:rPr>
                <w:rFonts w:eastAsia="Calibri" w:cs="Arial"/>
                <w:color w:val="000000" w:themeColor="text1"/>
                <w:sz w:val="24"/>
                <w:szCs w:val="24"/>
              </w:rPr>
              <w:t xml:space="preserve">and C </w:t>
            </w:r>
            <w:r w:rsidRPr="00B3397F">
              <w:rPr>
                <w:rFonts w:eastAsia="Calibri" w:cs="Arial"/>
                <w:color w:val="000000" w:themeColor="text1"/>
                <w:sz w:val="24"/>
                <w:szCs w:val="24"/>
              </w:rPr>
              <w:t>of the SCoPEd framework)</w:t>
            </w:r>
          </w:p>
          <w:p w14:paraId="314600BC" w14:textId="77777777" w:rsidR="00A14DC6" w:rsidRDefault="00A14DC6" w:rsidP="000C4D87">
            <w:pPr>
              <w:rPr>
                <w:rFonts w:eastAsia="Calibri" w:cs="Arial"/>
                <w:color w:val="000000" w:themeColor="text1"/>
                <w:sz w:val="24"/>
                <w:szCs w:val="24"/>
              </w:rPr>
            </w:pPr>
          </w:p>
          <w:p w14:paraId="00376A3D" w14:textId="134DCF7E" w:rsidR="00A14DC6" w:rsidRDefault="0065489C" w:rsidP="00021A80">
            <w:pPr>
              <w:rPr>
                <w:rFonts w:eastAsia="Calibri" w:cs="Arial"/>
                <w:color w:val="000000" w:themeColor="text1"/>
                <w:sz w:val="24"/>
                <w:szCs w:val="24"/>
              </w:rPr>
            </w:pPr>
            <w:r>
              <w:rPr>
                <w:rFonts w:eastAsia="Calibri" w:cs="Arial"/>
                <w:color w:val="000000" w:themeColor="text1"/>
                <w:sz w:val="24"/>
                <w:szCs w:val="24"/>
              </w:rPr>
              <w:t>*</w:t>
            </w:r>
            <w:r w:rsidR="00A14DC6">
              <w:rPr>
                <w:rFonts w:eastAsia="Calibri" w:cs="Arial"/>
                <w:color w:val="000000" w:themeColor="text1"/>
                <w:sz w:val="24"/>
                <w:szCs w:val="24"/>
              </w:rPr>
              <w:t>Tu</w:t>
            </w:r>
            <w:r>
              <w:rPr>
                <w:rFonts w:eastAsia="Calibri" w:cs="Arial"/>
                <w:color w:val="000000" w:themeColor="text1"/>
                <w:sz w:val="24"/>
                <w:szCs w:val="24"/>
              </w:rPr>
              <w:t>tor contact hours for core training and progression training can be combined to make up the 500 hours required.</w:t>
            </w:r>
          </w:p>
          <w:p w14:paraId="31499595" w14:textId="77777777" w:rsidR="006E12B6" w:rsidRPr="00021A80" w:rsidRDefault="006E12B6" w:rsidP="00021A80">
            <w:pPr>
              <w:rPr>
                <w:rFonts w:eastAsia="Calibri" w:cs="Arial"/>
                <w:color w:val="000000" w:themeColor="text1"/>
                <w:sz w:val="24"/>
                <w:szCs w:val="24"/>
              </w:rPr>
            </w:pPr>
          </w:p>
          <w:p w14:paraId="53BD7B88" w14:textId="077088D9" w:rsidR="00910201" w:rsidRPr="00910201" w:rsidRDefault="00910201" w:rsidP="00021A80"/>
        </w:tc>
      </w:tr>
      <w:tr w:rsidR="00910201" w:rsidRPr="00910201" w14:paraId="597ED629"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E1A24"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d</w:t>
            </w: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ADA779" w14:textId="64D867D0" w:rsidR="00910201" w:rsidRPr="00910201" w:rsidRDefault="00910201" w:rsidP="631507AD">
            <w:pPr>
              <w:rPr>
                <w:rFonts w:eastAsia="Calibri" w:cs="Calibri"/>
                <w:color w:val="000000" w:themeColor="text1"/>
                <w:sz w:val="24"/>
                <w:szCs w:val="24"/>
              </w:rPr>
            </w:pPr>
            <w:r w:rsidRPr="631507AD">
              <w:rPr>
                <w:rFonts w:eastAsia="Calibri" w:cs="Calibri"/>
                <w:color w:val="000000" w:themeColor="text1"/>
                <w:sz w:val="24"/>
                <w:szCs w:val="24"/>
              </w:rPr>
              <w:t>Have at least 500 hours</w:t>
            </w:r>
            <w:r w:rsidRPr="631507AD">
              <w:rPr>
                <w:rFonts w:eastAsia="Calibri" w:cs="Calibri"/>
                <w:b/>
                <w:bCs/>
                <w:color w:val="000000" w:themeColor="text1"/>
                <w:sz w:val="24"/>
                <w:szCs w:val="24"/>
              </w:rPr>
              <w:t xml:space="preserve"> </w:t>
            </w:r>
            <w:r w:rsidRPr="631507AD">
              <w:rPr>
                <w:rFonts w:eastAsia="Calibri" w:cs="Calibri"/>
                <w:color w:val="000000" w:themeColor="text1"/>
                <w:sz w:val="24"/>
                <w:szCs w:val="24"/>
              </w:rPr>
              <w:t xml:space="preserve">of supervised practice accumulated within four to seven years (they don’t have to be consecutive years). Of the 500 hours, at least 200 hours of supervised practice must be after the successful completion of your </w:t>
            </w:r>
            <w:r w:rsidR="00336317">
              <w:rPr>
                <w:rFonts w:eastAsia="Calibri" w:cs="Calibri"/>
                <w:color w:val="000000" w:themeColor="text1"/>
                <w:sz w:val="24"/>
                <w:szCs w:val="24"/>
              </w:rPr>
              <w:t xml:space="preserve">core </w:t>
            </w:r>
            <w:r w:rsidRPr="631507AD">
              <w:rPr>
                <w:rFonts w:eastAsia="Calibri" w:cs="Calibri"/>
                <w:color w:val="000000" w:themeColor="text1"/>
                <w:sz w:val="24"/>
                <w:szCs w:val="24"/>
              </w:rPr>
              <w:t>practitioner training, which are calculated from the date on the award certificate.</w:t>
            </w:r>
            <w:r w:rsidRPr="631507AD">
              <w:rPr>
                <w:rFonts w:ascii="Arial" w:eastAsia="Calibri" w:hAnsi="Arial" w:cs="Arial"/>
                <w:color w:val="000000" w:themeColor="text1"/>
                <w:sz w:val="24"/>
                <w:szCs w:val="24"/>
              </w:rPr>
              <w:t>  </w:t>
            </w:r>
            <w:r w:rsidRPr="631507AD">
              <w:rPr>
                <w:rFonts w:eastAsia="Calibri" w:cs="Calibri"/>
                <w:color w:val="000000" w:themeColor="text1"/>
                <w:sz w:val="24"/>
                <w:szCs w:val="24"/>
              </w:rPr>
              <w:t> </w:t>
            </w:r>
          </w:p>
          <w:p w14:paraId="50FEC956" w14:textId="77777777" w:rsidR="00910201" w:rsidRPr="00910201" w:rsidRDefault="00910201" w:rsidP="00910201">
            <w:pPr>
              <w:rPr>
                <w:rFonts w:eastAsia="Calibri" w:cs="Calibri"/>
                <w:color w:val="000000" w:themeColor="text1"/>
                <w:sz w:val="24"/>
                <w:szCs w:val="24"/>
              </w:rPr>
            </w:pPr>
            <w:r w:rsidRPr="00910201">
              <w:rPr>
                <w:rFonts w:ascii="Arial" w:eastAsia="Calibri" w:hAnsi="Arial" w:cs="Arial"/>
                <w:color w:val="000000" w:themeColor="text1"/>
                <w:sz w:val="24"/>
                <w:szCs w:val="24"/>
              </w:rPr>
              <w:t>  </w:t>
            </w:r>
            <w:r w:rsidRPr="00910201">
              <w:rPr>
                <w:rFonts w:eastAsia="Calibri" w:cs="Calibri"/>
                <w:color w:val="000000" w:themeColor="text1"/>
                <w:sz w:val="24"/>
                <w:szCs w:val="24"/>
              </w:rPr>
              <w:t> </w:t>
            </w:r>
          </w:p>
        </w:tc>
      </w:tr>
      <w:tr w:rsidR="0012383B" w:rsidRPr="00910201" w14:paraId="00A2D00B"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486086" w14:textId="0EE276F9" w:rsidR="0012383B" w:rsidRPr="00910201" w:rsidRDefault="0012383B" w:rsidP="00910201">
            <w:pPr>
              <w:jc w:val="center"/>
              <w:rPr>
                <w:rFonts w:eastAsia="Calibri" w:cs="Calibri"/>
                <w:color w:val="000000" w:themeColor="text1"/>
                <w:sz w:val="24"/>
                <w:szCs w:val="24"/>
              </w:rPr>
            </w:pPr>
            <w:r>
              <w:rPr>
                <w:rFonts w:eastAsia="Calibri" w:cs="Calibri"/>
                <w:color w:val="000000" w:themeColor="text1"/>
                <w:sz w:val="24"/>
                <w:szCs w:val="24"/>
              </w:rPr>
              <w:t>e</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130749" w14:textId="06F9A831" w:rsidR="0012383B" w:rsidRPr="0012383B" w:rsidRDefault="0012383B" w:rsidP="0012383B">
            <w:pPr>
              <w:rPr>
                <w:rFonts w:eastAsia="Calibri" w:cs="Calibri"/>
                <w:color w:val="000000" w:themeColor="text1"/>
                <w:sz w:val="24"/>
                <w:szCs w:val="24"/>
              </w:rPr>
            </w:pPr>
            <w:r w:rsidRPr="0012383B">
              <w:rPr>
                <w:rFonts w:eastAsia="Calibri" w:cs="Calibri"/>
                <w:color w:val="000000" w:themeColor="text1"/>
                <w:sz w:val="24"/>
                <w:szCs w:val="24"/>
              </w:rPr>
              <w:t>Have an ongoing current contract for counselling/psychotherapy supervision for a minimum of 1</w:t>
            </w:r>
            <w:r w:rsidRPr="0012383B">
              <w:rPr>
                <w:rFonts w:ascii="Trebuchet MS" w:eastAsia="Calibri" w:hAnsi="Trebuchet MS" w:cs="Trebuchet MS"/>
                <w:color w:val="000000" w:themeColor="text1"/>
                <w:sz w:val="24"/>
                <w:szCs w:val="24"/>
              </w:rPr>
              <w:t>½</w:t>
            </w:r>
            <w:r w:rsidRPr="0012383B">
              <w:rPr>
                <w:rFonts w:eastAsia="Calibri" w:cs="Calibri"/>
                <w:color w:val="000000" w:themeColor="text1"/>
                <w:sz w:val="24"/>
                <w:szCs w:val="24"/>
              </w:rPr>
              <w:t xml:space="preserve"> hours per month. Have been supervised for at least 1</w:t>
            </w:r>
            <w:r w:rsidRPr="0012383B">
              <w:rPr>
                <w:rFonts w:ascii="Trebuchet MS" w:eastAsia="Calibri" w:hAnsi="Trebuchet MS" w:cs="Trebuchet MS"/>
                <w:color w:val="000000" w:themeColor="text1"/>
                <w:sz w:val="24"/>
                <w:szCs w:val="24"/>
              </w:rPr>
              <w:t>½</w:t>
            </w:r>
            <w:r w:rsidRPr="0012383B">
              <w:rPr>
                <w:rFonts w:eastAsia="Calibri" w:cs="Calibri"/>
                <w:color w:val="000000" w:themeColor="text1"/>
                <w:sz w:val="24"/>
                <w:szCs w:val="24"/>
              </w:rPr>
              <w:t xml:space="preserve"> hours per month throughout the period of practice submitted.   </w:t>
            </w:r>
          </w:p>
          <w:p w14:paraId="5EABD1F7" w14:textId="350B5031" w:rsidR="0012383B" w:rsidRPr="631507AD" w:rsidRDefault="0012383B" w:rsidP="0012383B">
            <w:pPr>
              <w:rPr>
                <w:rFonts w:eastAsia="Calibri" w:cs="Calibri"/>
                <w:color w:val="000000" w:themeColor="text1"/>
                <w:sz w:val="24"/>
                <w:szCs w:val="24"/>
              </w:rPr>
            </w:pPr>
            <w:r w:rsidRPr="0012383B">
              <w:rPr>
                <w:rFonts w:ascii="Arial" w:eastAsia="Calibri" w:hAnsi="Arial" w:cs="Arial"/>
                <w:color w:val="000000" w:themeColor="text1"/>
                <w:sz w:val="24"/>
                <w:szCs w:val="24"/>
              </w:rPr>
              <w:t>  </w:t>
            </w:r>
          </w:p>
        </w:tc>
      </w:tr>
      <w:tr w:rsidR="00910201" w:rsidRPr="00910201" w14:paraId="78602220" w14:textId="77777777" w:rsidTr="009C2B5E">
        <w:trPr>
          <w:trHeight w:val="300"/>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EACEA4" w14:textId="28FA5003" w:rsidR="00910201" w:rsidRPr="00910201" w:rsidRDefault="0012383B" w:rsidP="00910201">
            <w:pPr>
              <w:jc w:val="center"/>
              <w:rPr>
                <w:rFonts w:eastAsia="Calibri" w:cs="Calibri"/>
                <w:color w:val="000000" w:themeColor="text1"/>
                <w:sz w:val="24"/>
                <w:szCs w:val="24"/>
              </w:rPr>
            </w:pPr>
            <w:r>
              <w:rPr>
                <w:rFonts w:eastAsia="Calibri" w:cs="Calibri"/>
                <w:color w:val="000000" w:themeColor="text1"/>
                <w:sz w:val="24"/>
                <w:szCs w:val="24"/>
              </w:rPr>
              <w:lastRenderedPageBreak/>
              <w:t>f</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064B0F" w14:textId="2403C637" w:rsidR="00910201" w:rsidRPr="007B5D68" w:rsidRDefault="00910201" w:rsidP="631507AD">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 xml:space="preserve">160 hours of personal therapy and/or personal development work that has </w:t>
            </w:r>
            <w:r w:rsidR="00FD7229" w:rsidRPr="007B5D68">
              <w:rPr>
                <w:rFonts w:ascii="Trebuchet MS" w:eastAsia="Calibri" w:hAnsi="Trebuchet MS" w:cs="Calibri"/>
                <w:color w:val="000000" w:themeColor="text1"/>
                <w:sz w:val="24"/>
                <w:szCs w:val="24"/>
              </w:rPr>
              <w:t xml:space="preserve">been undertaken during </w:t>
            </w:r>
            <w:r w:rsidR="000519B0">
              <w:rPr>
                <w:rFonts w:ascii="Trebuchet MS" w:eastAsia="Calibri" w:hAnsi="Trebuchet MS" w:cs="Calibri"/>
                <w:color w:val="000000" w:themeColor="text1"/>
                <w:sz w:val="24"/>
                <w:szCs w:val="24"/>
              </w:rPr>
              <w:t>and/</w:t>
            </w:r>
            <w:r w:rsidR="00FD7229" w:rsidRPr="007B5D68">
              <w:rPr>
                <w:rFonts w:ascii="Trebuchet MS" w:eastAsia="Calibri" w:hAnsi="Trebuchet MS" w:cs="Calibri"/>
                <w:color w:val="000000" w:themeColor="text1"/>
                <w:sz w:val="24"/>
                <w:szCs w:val="24"/>
              </w:rPr>
              <w:t>or since your core training</w:t>
            </w:r>
            <w:r w:rsidR="008A3F1C" w:rsidRPr="007B5D68">
              <w:rPr>
                <w:rFonts w:ascii="Trebuchet MS" w:eastAsia="Calibri" w:hAnsi="Trebuchet MS" w:cs="Calibri"/>
                <w:color w:val="000000" w:themeColor="text1"/>
                <w:sz w:val="24"/>
                <w:szCs w:val="24"/>
              </w:rPr>
              <w:t>. Explain how this</w:t>
            </w:r>
            <w:r w:rsidR="00FD7229" w:rsidRPr="007B5D68">
              <w:rPr>
                <w:rFonts w:ascii="Trebuchet MS" w:eastAsia="Calibri" w:hAnsi="Trebuchet MS" w:cs="Calibri"/>
                <w:color w:val="000000" w:themeColor="text1"/>
                <w:sz w:val="24"/>
                <w:szCs w:val="24"/>
              </w:rPr>
              <w:t xml:space="preserve"> </w:t>
            </w:r>
            <w:r w:rsidR="00376B2B" w:rsidRPr="007B5D68">
              <w:rPr>
                <w:rFonts w:ascii="Trebuchet MS" w:eastAsia="Calibri" w:hAnsi="Trebuchet MS" w:cs="Calibri"/>
                <w:color w:val="000000" w:themeColor="text1"/>
                <w:sz w:val="24"/>
                <w:szCs w:val="24"/>
              </w:rPr>
              <w:t xml:space="preserve">has </w:t>
            </w:r>
            <w:r w:rsidRPr="007B5D68">
              <w:rPr>
                <w:rFonts w:ascii="Trebuchet MS" w:eastAsia="Calibri" w:hAnsi="Trebuchet MS" w:cs="Calibri"/>
                <w:color w:val="000000" w:themeColor="text1"/>
                <w:sz w:val="24"/>
                <w:szCs w:val="24"/>
              </w:rPr>
              <w:t xml:space="preserve">contributed to </w:t>
            </w:r>
            <w:r w:rsidR="008A3F1C" w:rsidRPr="007B5D68">
              <w:rPr>
                <w:rFonts w:ascii="Trebuchet MS" w:eastAsia="Calibri" w:hAnsi="Trebuchet MS" w:cs="Calibri"/>
                <w:color w:val="000000" w:themeColor="text1"/>
                <w:sz w:val="24"/>
                <w:szCs w:val="24"/>
              </w:rPr>
              <w:t xml:space="preserve">your </w:t>
            </w:r>
            <w:r w:rsidRPr="007B5D68">
              <w:rPr>
                <w:rFonts w:ascii="Trebuchet MS" w:eastAsia="Calibri" w:hAnsi="Trebuchet MS" w:cs="Calibri"/>
                <w:color w:val="000000" w:themeColor="text1"/>
                <w:sz w:val="24"/>
                <w:szCs w:val="24"/>
              </w:rPr>
              <w:t xml:space="preserve">self-awareness and is applicable to </w:t>
            </w:r>
            <w:r w:rsidR="008A3F1C" w:rsidRPr="007B5D68">
              <w:rPr>
                <w:rFonts w:ascii="Trebuchet MS" w:eastAsia="Calibri" w:hAnsi="Trebuchet MS" w:cs="Calibri"/>
                <w:color w:val="000000" w:themeColor="text1"/>
                <w:sz w:val="24"/>
                <w:szCs w:val="24"/>
              </w:rPr>
              <w:t xml:space="preserve">your </w:t>
            </w:r>
            <w:r w:rsidRPr="007B5D68">
              <w:rPr>
                <w:rFonts w:ascii="Trebuchet MS" w:eastAsia="Calibri" w:hAnsi="Trebuchet MS" w:cs="Calibri"/>
                <w:color w:val="000000" w:themeColor="text1"/>
                <w:sz w:val="24"/>
                <w:szCs w:val="24"/>
              </w:rPr>
              <w:t>therapeutic practice. </w:t>
            </w:r>
          </w:p>
          <w:p w14:paraId="047A646E" w14:textId="77777777" w:rsidR="00910201" w:rsidRPr="007B5D68" w:rsidRDefault="00910201" w:rsidP="00910201">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  </w:t>
            </w:r>
          </w:p>
          <w:p w14:paraId="666B8B9A" w14:textId="77777777" w:rsidR="00910201" w:rsidRPr="007B5D68" w:rsidRDefault="00910201" w:rsidP="00910201">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Please tell us about the personal therapy/personal development work you have engaged in.  </w:t>
            </w:r>
          </w:p>
          <w:p w14:paraId="46D78343" w14:textId="77777777" w:rsidR="00910201" w:rsidRPr="007B5D68" w:rsidRDefault="00910201" w:rsidP="00910201">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  </w:t>
            </w:r>
          </w:p>
          <w:p w14:paraId="51C472E3" w14:textId="2BB8CB59" w:rsidR="00910201" w:rsidRPr="007B5D68" w:rsidRDefault="00910201" w:rsidP="0048545C">
            <w:pPr>
              <w:spacing w:after="120"/>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You will need to provide us with: </w:t>
            </w:r>
          </w:p>
          <w:p w14:paraId="40D88360" w14:textId="77777777" w:rsidR="007B5D68" w:rsidRPr="007B5D68" w:rsidRDefault="00910201" w:rsidP="00AC4DEC">
            <w:pPr>
              <w:pStyle w:val="ListParagraph"/>
              <w:numPr>
                <w:ilvl w:val="0"/>
                <w:numId w:val="13"/>
              </w:numPr>
              <w:spacing w:after="120"/>
              <w:ind w:left="714" w:hanging="357"/>
              <w:contextualSpacing w:val="0"/>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An approximate date period for your personal therapy and/or personal development activity/</w:t>
            </w:r>
            <w:proofErr w:type="spellStart"/>
            <w:r w:rsidRPr="007B5D68">
              <w:rPr>
                <w:rFonts w:ascii="Trebuchet MS" w:eastAsia="Calibri" w:hAnsi="Trebuchet MS" w:cs="Calibri"/>
                <w:color w:val="000000" w:themeColor="text1"/>
                <w:sz w:val="24"/>
                <w:szCs w:val="24"/>
              </w:rPr>
              <w:t>ies</w:t>
            </w:r>
            <w:proofErr w:type="spellEnd"/>
            <w:r w:rsidRPr="007B5D68">
              <w:rPr>
                <w:rFonts w:ascii="Trebuchet MS" w:eastAsia="Calibri" w:hAnsi="Trebuchet MS" w:cs="Calibri"/>
                <w:color w:val="000000" w:themeColor="text1"/>
                <w:sz w:val="24"/>
                <w:szCs w:val="24"/>
              </w:rPr>
              <w:t xml:space="preserve"> and how many hours this was for </w:t>
            </w:r>
          </w:p>
          <w:p w14:paraId="7823AF17" w14:textId="01B96807" w:rsidR="00910201" w:rsidRPr="007B5D68" w:rsidRDefault="00910201" w:rsidP="00AC4DEC">
            <w:pPr>
              <w:pStyle w:val="ListParagraph"/>
              <w:numPr>
                <w:ilvl w:val="0"/>
                <w:numId w:val="13"/>
              </w:numPr>
              <w:spacing w:after="0"/>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A brief statement describing how your personal therapy and/or personal development activities have enhanced your self-awareness and how you use this self-awareness in your therapeutic work (max 250 words for each activity) </w:t>
            </w:r>
          </w:p>
          <w:p w14:paraId="0C010616" w14:textId="4D34C182" w:rsidR="00910201" w:rsidRPr="007B5D68" w:rsidRDefault="00910201" w:rsidP="00910201">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 </w:t>
            </w:r>
          </w:p>
          <w:p w14:paraId="1E532FDE" w14:textId="6A4CBED6" w:rsidR="00910201" w:rsidRPr="007B5D68" w:rsidRDefault="00910201" w:rsidP="00910201">
            <w:pPr>
              <w:rPr>
                <w:rFonts w:ascii="Trebuchet MS" w:eastAsia="Calibri" w:hAnsi="Trebuchet MS" w:cs="Calibri"/>
                <w:color w:val="000000" w:themeColor="text1"/>
                <w:sz w:val="24"/>
                <w:szCs w:val="24"/>
              </w:rPr>
            </w:pPr>
            <w:r w:rsidRPr="007B5D68">
              <w:rPr>
                <w:rFonts w:ascii="Trebuchet MS" w:eastAsia="Calibri" w:hAnsi="Trebuchet MS" w:cs="Calibri"/>
                <w:color w:val="000000" w:themeColor="text1"/>
                <w:sz w:val="24"/>
                <w:szCs w:val="24"/>
              </w:rPr>
              <w:t xml:space="preserve">A template </w:t>
            </w:r>
            <w:r w:rsidR="002E426C" w:rsidRPr="007B5D68">
              <w:rPr>
                <w:rFonts w:ascii="Trebuchet MS" w:eastAsia="Calibri" w:hAnsi="Trebuchet MS" w:cs="Calibri"/>
                <w:color w:val="000000" w:themeColor="text1"/>
                <w:sz w:val="24"/>
                <w:szCs w:val="24"/>
              </w:rPr>
              <w:t>is</w:t>
            </w:r>
            <w:r w:rsidRPr="007B5D68">
              <w:rPr>
                <w:rFonts w:ascii="Trebuchet MS" w:eastAsia="Calibri" w:hAnsi="Trebuchet MS" w:cs="Calibri"/>
                <w:color w:val="000000" w:themeColor="text1"/>
                <w:sz w:val="24"/>
                <w:szCs w:val="24"/>
              </w:rPr>
              <w:t xml:space="preserve"> provided </w:t>
            </w:r>
            <w:r w:rsidR="002172EE">
              <w:rPr>
                <w:rFonts w:ascii="Trebuchet MS" w:eastAsia="Calibri" w:hAnsi="Trebuchet MS" w:cs="Calibri"/>
                <w:color w:val="000000" w:themeColor="text1"/>
                <w:sz w:val="24"/>
                <w:szCs w:val="24"/>
              </w:rPr>
              <w:t xml:space="preserve">for you </w:t>
            </w:r>
            <w:r w:rsidRPr="007B5D68">
              <w:rPr>
                <w:rFonts w:ascii="Trebuchet MS" w:eastAsia="Calibri" w:hAnsi="Trebuchet MS" w:cs="Calibri"/>
                <w:color w:val="000000" w:themeColor="text1"/>
                <w:sz w:val="24"/>
                <w:szCs w:val="24"/>
              </w:rPr>
              <w:t>to collat</w:t>
            </w:r>
            <w:r w:rsidR="002E426C" w:rsidRPr="007B5D68">
              <w:rPr>
                <w:rFonts w:ascii="Trebuchet MS" w:eastAsia="Calibri" w:hAnsi="Trebuchet MS" w:cs="Calibri"/>
                <w:color w:val="000000" w:themeColor="text1"/>
                <w:sz w:val="24"/>
                <w:szCs w:val="24"/>
              </w:rPr>
              <w:t>e</w:t>
            </w:r>
            <w:r w:rsidRPr="007B5D68">
              <w:rPr>
                <w:rFonts w:ascii="Trebuchet MS" w:eastAsia="Calibri" w:hAnsi="Trebuchet MS" w:cs="Calibri"/>
                <w:color w:val="000000" w:themeColor="text1"/>
                <w:sz w:val="24"/>
                <w:szCs w:val="24"/>
              </w:rPr>
              <w:t xml:space="preserve"> this information</w:t>
            </w:r>
            <w:r w:rsidR="002E426C" w:rsidRPr="007B5D68">
              <w:rPr>
                <w:rFonts w:ascii="Trebuchet MS" w:eastAsia="Calibri" w:hAnsi="Trebuchet MS" w:cs="Calibri"/>
                <w:color w:val="000000" w:themeColor="text1"/>
                <w:sz w:val="24"/>
                <w:szCs w:val="24"/>
              </w:rPr>
              <w:t xml:space="preserve"> as part of the application form</w:t>
            </w:r>
            <w:r w:rsidRPr="007B5D68">
              <w:rPr>
                <w:rFonts w:ascii="Trebuchet MS" w:eastAsia="Calibri" w:hAnsi="Trebuchet MS" w:cs="Calibri"/>
                <w:color w:val="000000" w:themeColor="text1"/>
                <w:sz w:val="24"/>
                <w:szCs w:val="24"/>
              </w:rPr>
              <w:t>. </w:t>
            </w:r>
          </w:p>
        </w:tc>
      </w:tr>
    </w:tbl>
    <w:p w14:paraId="5C204E1C"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 </w:t>
      </w:r>
    </w:p>
    <w:p w14:paraId="5E616528" w14:textId="77777777" w:rsidR="00910201" w:rsidRPr="00910201" w:rsidRDefault="00910201" w:rsidP="00910201">
      <w:pPr>
        <w:jc w:val="center"/>
        <w:rPr>
          <w:rFonts w:eastAsia="Calibri" w:cs="Calibri"/>
          <w:color w:val="000000" w:themeColor="text1"/>
          <w:sz w:val="24"/>
          <w:szCs w:val="24"/>
        </w:rPr>
      </w:pPr>
      <w:r w:rsidRPr="00910201">
        <w:rPr>
          <w:rFonts w:eastAsia="Calibri" w:cs="Calibri"/>
          <w:color w:val="000000" w:themeColor="text1"/>
          <w:sz w:val="24"/>
          <w:szCs w:val="24"/>
        </w:rPr>
        <w:t> </w:t>
      </w:r>
    </w:p>
    <w:p w14:paraId="438B0EC5" w14:textId="77777777" w:rsidR="009C2B5E" w:rsidRPr="009E2D1C" w:rsidDel="00097D7E" w:rsidRDefault="009C2B5E" w:rsidP="009C2B5E">
      <w:pPr>
        <w:spacing w:after="10"/>
        <w:ind w:left="-5" w:right="142"/>
        <w:rPr>
          <w:sz w:val="24"/>
          <w:szCs w:val="24"/>
        </w:rPr>
      </w:pPr>
    </w:p>
    <w:p w14:paraId="48C27AE0" w14:textId="77777777" w:rsidR="009C2B5E" w:rsidRDefault="009C2B5E" w:rsidP="009C2B5E">
      <w:pPr>
        <w:spacing w:line="259" w:lineRule="auto"/>
      </w:pPr>
    </w:p>
    <w:p w14:paraId="67F0BF03" w14:textId="77777777" w:rsidR="009C2B5E" w:rsidRDefault="009C2B5E" w:rsidP="009C2B5E">
      <w:pPr>
        <w:pStyle w:val="Heading2"/>
      </w:pPr>
      <w:bookmarkStart w:id="12" w:name="_Toc200094191"/>
      <w:r>
        <w:t>Complaints and refusals</w:t>
      </w:r>
      <w:bookmarkEnd w:id="12"/>
      <w:r>
        <w:t xml:space="preserve"> </w:t>
      </w:r>
    </w:p>
    <w:p w14:paraId="19DCB58D" w14:textId="77777777" w:rsidR="009C2B5E" w:rsidRPr="00E176D1" w:rsidRDefault="009C2B5E" w:rsidP="009C2B5E">
      <w:pPr>
        <w:ind w:left="19" w:right="142"/>
        <w:rPr>
          <w:sz w:val="24"/>
          <w:szCs w:val="24"/>
        </w:rPr>
      </w:pPr>
      <w:r w:rsidRPr="7A468E7C">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432DA56F" w14:textId="77777777" w:rsidR="009C2B5E" w:rsidRPr="00E176D1" w:rsidRDefault="009C2B5E" w:rsidP="009C2B5E">
      <w:pPr>
        <w:spacing w:line="259" w:lineRule="auto"/>
        <w:ind w:right="142"/>
        <w:rPr>
          <w:sz w:val="24"/>
          <w:szCs w:val="24"/>
        </w:rPr>
      </w:pPr>
      <w:r w:rsidRPr="00E176D1">
        <w:rPr>
          <w:b/>
          <w:color w:val="31006F"/>
          <w:sz w:val="24"/>
          <w:szCs w:val="24"/>
        </w:rPr>
        <w:t xml:space="preserve"> </w:t>
      </w:r>
    </w:p>
    <w:p w14:paraId="49306A8A" w14:textId="77777777" w:rsidR="009C2B5E" w:rsidRDefault="009C2B5E" w:rsidP="009C2B5E">
      <w:pPr>
        <w:ind w:left="19" w:right="142"/>
        <w:rPr>
          <w:sz w:val="24"/>
          <w:szCs w:val="24"/>
        </w:rPr>
      </w:pPr>
      <w:r w:rsidRPr="485A64A6">
        <w:rPr>
          <w:sz w:val="24"/>
          <w:szCs w:val="24"/>
        </w:rPr>
        <w:t xml:space="preserve">We’d like to remind you that as an accredited member of BACP you agree to abide by the </w:t>
      </w:r>
      <w:hyperlink r:id="rId17">
        <w:r w:rsidRPr="485A64A6">
          <w:rPr>
            <w:rStyle w:val="Hyperlink"/>
            <w:sz w:val="24"/>
            <w:szCs w:val="24"/>
          </w:rPr>
          <w:t>BACP Ethical Framework</w:t>
        </w:r>
      </w:hyperlink>
      <w:r w:rsidRPr="485A64A6">
        <w:rPr>
          <w:sz w:val="24"/>
          <w:szCs w:val="24"/>
        </w:rPr>
        <w:t xml:space="preserve">.  </w:t>
      </w:r>
    </w:p>
    <w:p w14:paraId="3E71DF3A" w14:textId="77777777" w:rsidR="001F0E5C" w:rsidRDefault="001F0E5C">
      <w:pPr>
        <w:spacing w:after="160" w:line="259" w:lineRule="auto"/>
        <w:rPr>
          <w:rFonts w:eastAsia="Calibri" w:cs="Calibri"/>
          <w:color w:val="000000" w:themeColor="text1"/>
          <w:sz w:val="24"/>
          <w:szCs w:val="24"/>
        </w:rPr>
      </w:pPr>
      <w:r>
        <w:rPr>
          <w:rFonts w:eastAsia="Calibri" w:cs="Calibri"/>
          <w:color w:val="000000" w:themeColor="text1"/>
          <w:sz w:val="24"/>
          <w:szCs w:val="24"/>
        </w:rPr>
        <w:br w:type="page"/>
      </w:r>
    </w:p>
    <w:p w14:paraId="6C0FCB69" w14:textId="77777777" w:rsidR="0007112E" w:rsidRDefault="0007112E" w:rsidP="0007112E">
      <w:pPr>
        <w:pStyle w:val="Heading1Block"/>
      </w:pPr>
      <w:bookmarkStart w:id="13" w:name="_Toc200094192"/>
      <w:bookmarkStart w:id="14" w:name="_Toc138423553"/>
      <w:bookmarkStart w:id="15" w:name="_Toc137817299"/>
      <w:r>
        <w:lastRenderedPageBreak/>
        <w:t>Part1</w:t>
      </w:r>
      <w:bookmarkEnd w:id="13"/>
    </w:p>
    <w:p w14:paraId="02D1B782" w14:textId="13A9D08E" w:rsidR="00466373" w:rsidRPr="00466373" w:rsidRDefault="00466373" w:rsidP="00CE7EB8">
      <w:pPr>
        <w:pStyle w:val="Heading3"/>
      </w:pPr>
      <w:bookmarkStart w:id="16" w:name="_Toc200094193"/>
      <w:r w:rsidRPr="00466373">
        <w:t xml:space="preserve">Eligibility for </w:t>
      </w:r>
      <w:r w:rsidR="00B00B5D">
        <w:t>a</w:t>
      </w:r>
      <w:r w:rsidRPr="00466373">
        <w:t>pplication</w:t>
      </w:r>
      <w:bookmarkEnd w:id="16"/>
      <w:r w:rsidRPr="00466373">
        <w:t>   </w:t>
      </w:r>
    </w:p>
    <w:p w14:paraId="67B2748B" w14:textId="2E7C2476" w:rsidR="00AC4EA3" w:rsidRPr="000B4185" w:rsidRDefault="00AC4EA3" w:rsidP="000B4185">
      <w:pPr>
        <w:pStyle w:val="Heading4"/>
        <w:rPr>
          <w:szCs w:val="28"/>
        </w:rPr>
      </w:pPr>
      <w:r w:rsidRPr="000B4185">
        <w:rPr>
          <w:szCs w:val="28"/>
        </w:rPr>
        <w:t>Eligibility a:</w:t>
      </w:r>
      <w:r w:rsidRPr="000B4185">
        <w:rPr>
          <w:bCs/>
          <w:szCs w:val="28"/>
        </w:rPr>
        <w:t xml:space="preserve"> </w:t>
      </w:r>
      <w:r w:rsidR="000B4185" w:rsidRPr="000B4185">
        <w:rPr>
          <w:bCs/>
          <w:szCs w:val="28"/>
        </w:rPr>
        <w:t>Membership</w:t>
      </w:r>
    </w:p>
    <w:p w14:paraId="7D655F21" w14:textId="74B28630" w:rsidR="00AC4EA3" w:rsidRPr="00AC4EA3" w:rsidRDefault="00AC4EA3" w:rsidP="00AC4EA3">
      <w:pPr>
        <w:ind w:left="19" w:right="559"/>
        <w:rPr>
          <w:sz w:val="24"/>
          <w:szCs w:val="24"/>
        </w:rPr>
      </w:pPr>
      <w:r w:rsidRPr="00021A80">
        <w:rPr>
          <w:b/>
          <w:bCs/>
          <w:sz w:val="24"/>
          <w:szCs w:val="24"/>
        </w:rPr>
        <w:t>Be a registered</w:t>
      </w:r>
      <w:r w:rsidRPr="003672EA">
        <w:rPr>
          <w:b/>
          <w:bCs/>
          <w:sz w:val="24"/>
          <w:szCs w:val="24"/>
        </w:rPr>
        <w:t xml:space="preserve"> </w:t>
      </w:r>
      <w:r w:rsidRPr="00021A80">
        <w:rPr>
          <w:b/>
          <w:bCs/>
          <w:sz w:val="24"/>
          <w:szCs w:val="24"/>
        </w:rPr>
        <w:t>member of BACP</w:t>
      </w:r>
      <w:r w:rsidR="00B25C76">
        <w:rPr>
          <w:sz w:val="24"/>
          <w:szCs w:val="24"/>
        </w:rPr>
        <w:t>.</w:t>
      </w:r>
      <w:r w:rsidRPr="631507AD">
        <w:rPr>
          <w:sz w:val="24"/>
          <w:szCs w:val="24"/>
        </w:rPr>
        <w:t xml:space="preserve"> </w:t>
      </w:r>
    </w:p>
    <w:p w14:paraId="34FF6B73" w14:textId="77777777" w:rsidR="00AC4EA3" w:rsidRPr="00AC4EA3" w:rsidRDefault="00AC4EA3" w:rsidP="00AC4EA3">
      <w:pPr>
        <w:ind w:left="19" w:right="559"/>
        <w:rPr>
          <w:sz w:val="24"/>
          <w:szCs w:val="24"/>
        </w:rPr>
      </w:pPr>
      <w:r w:rsidRPr="00AC4EA3">
        <w:rPr>
          <w:sz w:val="24"/>
          <w:szCs w:val="24"/>
        </w:rPr>
        <w:t> </w:t>
      </w:r>
    </w:p>
    <w:p w14:paraId="45C9FB5C" w14:textId="7FD2DEE3" w:rsidR="00AC4EA3" w:rsidRDefault="00AC4EA3" w:rsidP="00713064">
      <w:pPr>
        <w:ind w:left="19" w:right="142"/>
        <w:rPr>
          <w:sz w:val="24"/>
          <w:szCs w:val="24"/>
        </w:rPr>
      </w:pPr>
      <w:r w:rsidRPr="631507AD">
        <w:rPr>
          <w:sz w:val="24"/>
          <w:szCs w:val="24"/>
        </w:rPr>
        <w:t xml:space="preserve">Your BACP </w:t>
      </w:r>
      <w:r w:rsidR="00CF57E7">
        <w:rPr>
          <w:sz w:val="24"/>
          <w:szCs w:val="24"/>
        </w:rPr>
        <w:t xml:space="preserve">registered </w:t>
      </w:r>
      <w:r w:rsidRPr="631507AD">
        <w:rPr>
          <w:sz w:val="24"/>
          <w:szCs w:val="24"/>
        </w:rPr>
        <w:t>membership must be paid and up to date or a current direct debit must be in place for the duration of your application. If a payment has failed, you haven’t paid, or your registration is not current, your application will not be processed until this is resolved.   </w:t>
      </w:r>
    </w:p>
    <w:p w14:paraId="724AAEA0" w14:textId="77777777" w:rsidR="00FD0512" w:rsidRDefault="00FD0512" w:rsidP="631507AD">
      <w:pPr>
        <w:ind w:left="19" w:right="559"/>
        <w:rPr>
          <w:sz w:val="24"/>
          <w:szCs w:val="24"/>
        </w:rPr>
      </w:pPr>
    </w:p>
    <w:p w14:paraId="10E8F642" w14:textId="0E08432C" w:rsidR="009E2B07" w:rsidRDefault="009E2B07" w:rsidP="00AC4EA3">
      <w:pPr>
        <w:ind w:left="19" w:right="559"/>
        <w:rPr>
          <w:sz w:val="24"/>
          <w:szCs w:val="24"/>
        </w:rPr>
      </w:pPr>
    </w:p>
    <w:p w14:paraId="3B09ECBF" w14:textId="67F01B7B" w:rsidR="002A27DA" w:rsidRPr="000B4185" w:rsidRDefault="009E2B07" w:rsidP="000B4185">
      <w:pPr>
        <w:pStyle w:val="Heading4"/>
      </w:pPr>
      <w:r w:rsidRPr="000B4185">
        <w:t xml:space="preserve">Eligibility b: </w:t>
      </w:r>
      <w:r w:rsidR="000B4185" w:rsidRPr="000B4185">
        <w:t>Practice</w:t>
      </w:r>
    </w:p>
    <w:p w14:paraId="4F9B32C2" w14:textId="77777777" w:rsidR="003672EA" w:rsidRDefault="009E2B07" w:rsidP="2942CBDF">
      <w:pPr>
        <w:ind w:left="19" w:right="559"/>
        <w:rPr>
          <w:sz w:val="24"/>
          <w:szCs w:val="24"/>
        </w:rPr>
      </w:pPr>
      <w:r w:rsidRPr="00021A80">
        <w:rPr>
          <w:b/>
          <w:bCs/>
          <w:sz w:val="24"/>
          <w:szCs w:val="24"/>
        </w:rPr>
        <w:t>Be practising as a counsellor and/or psychotherapist</w:t>
      </w:r>
      <w:r w:rsidRPr="2942CBDF">
        <w:rPr>
          <w:sz w:val="24"/>
          <w:szCs w:val="24"/>
        </w:rPr>
        <w:t>.</w:t>
      </w:r>
    </w:p>
    <w:p w14:paraId="7BDA2D03" w14:textId="6E05AB4D" w:rsidR="003672EA" w:rsidRDefault="003672EA" w:rsidP="2942CBDF">
      <w:pPr>
        <w:ind w:left="19" w:right="559"/>
        <w:rPr>
          <w:sz w:val="24"/>
          <w:szCs w:val="24"/>
        </w:rPr>
      </w:pPr>
    </w:p>
    <w:p w14:paraId="343079E5" w14:textId="4716C9FC" w:rsidR="00A67B7E" w:rsidRDefault="009E2B07" w:rsidP="00713064">
      <w:pPr>
        <w:ind w:left="19" w:right="142"/>
        <w:rPr>
          <w:rFonts w:ascii="Arial" w:hAnsi="Arial" w:cs="Arial"/>
          <w:sz w:val="24"/>
          <w:szCs w:val="24"/>
        </w:rPr>
      </w:pPr>
      <w:r w:rsidRPr="2942CBDF">
        <w:rPr>
          <w:sz w:val="24"/>
          <w:szCs w:val="24"/>
        </w:rPr>
        <w:t xml:space="preserve">You must have been in practice for at least four years when you apply for </w:t>
      </w:r>
      <w:r w:rsidR="000A3C2E">
        <w:rPr>
          <w:sz w:val="24"/>
          <w:szCs w:val="24"/>
        </w:rPr>
        <w:t xml:space="preserve">senior </w:t>
      </w:r>
      <w:r w:rsidRPr="2942CBDF">
        <w:rPr>
          <w:sz w:val="24"/>
          <w:szCs w:val="24"/>
        </w:rPr>
        <w:t>accreditation.</w:t>
      </w:r>
      <w:r w:rsidRPr="2942CBDF">
        <w:rPr>
          <w:rFonts w:ascii="Arial" w:hAnsi="Arial" w:cs="Arial"/>
          <w:sz w:val="24"/>
          <w:szCs w:val="24"/>
        </w:rPr>
        <w:t>  </w:t>
      </w:r>
    </w:p>
    <w:p w14:paraId="38F5B11E" w14:textId="77777777" w:rsidR="00A67B7E" w:rsidRDefault="00A67B7E" w:rsidP="2942CBDF">
      <w:pPr>
        <w:ind w:left="19" w:right="559"/>
        <w:rPr>
          <w:rFonts w:ascii="Arial" w:hAnsi="Arial" w:cs="Arial"/>
          <w:sz w:val="24"/>
          <w:szCs w:val="24"/>
        </w:rPr>
      </w:pPr>
    </w:p>
    <w:p w14:paraId="57411164" w14:textId="77777777" w:rsidR="00A67B7E" w:rsidRPr="007F09AB" w:rsidRDefault="00A67B7E" w:rsidP="007F09AB">
      <w:pPr>
        <w:pStyle w:val="Heading1"/>
        <w:spacing w:after="160"/>
        <w:rPr>
          <w:color w:val="31006F" w:themeColor="accent2"/>
          <w:sz w:val="28"/>
          <w:szCs w:val="22"/>
        </w:rPr>
      </w:pPr>
      <w:bookmarkStart w:id="17" w:name="_Toc198887683"/>
      <w:bookmarkStart w:id="18" w:name="_Toc200094194"/>
      <w:r w:rsidRPr="007F09AB">
        <w:rPr>
          <w:color w:val="31006F" w:themeColor="accent2"/>
          <w:sz w:val="28"/>
          <w:szCs w:val="22"/>
        </w:rPr>
        <w:t>Current practice overview</w:t>
      </w:r>
      <w:bookmarkEnd w:id="17"/>
      <w:bookmarkEnd w:id="18"/>
      <w:r w:rsidRPr="007F09AB">
        <w:rPr>
          <w:color w:val="31006F" w:themeColor="accent2"/>
          <w:sz w:val="28"/>
          <w:szCs w:val="22"/>
        </w:rPr>
        <w:t xml:space="preserve"> </w:t>
      </w:r>
    </w:p>
    <w:p w14:paraId="5238278A" w14:textId="6DF8181B" w:rsidR="00A67B7E" w:rsidRDefault="00A67B7E" w:rsidP="00E37B38">
      <w:pPr>
        <w:ind w:right="141"/>
        <w:rPr>
          <w:sz w:val="24"/>
          <w:szCs w:val="24"/>
        </w:rPr>
      </w:pPr>
      <w:r w:rsidRPr="0642F2B9">
        <w:rPr>
          <w:sz w:val="24"/>
          <w:szCs w:val="24"/>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w:t>
      </w:r>
      <w:r w:rsidR="00CF66E7">
        <w:rPr>
          <w:sz w:val="24"/>
          <w:szCs w:val="24"/>
        </w:rPr>
        <w:t>, therapy outdoors</w:t>
      </w:r>
      <w:r w:rsidRPr="0642F2B9">
        <w:rPr>
          <w:sz w:val="24"/>
          <w:szCs w:val="24"/>
        </w:rPr>
        <w:t xml:space="preserve">), as well as if your practice includes work with clients based in other countries (outside the UK). </w:t>
      </w:r>
    </w:p>
    <w:p w14:paraId="41CFECE0" w14:textId="77777777" w:rsidR="00E37B38" w:rsidRPr="009E2D1C" w:rsidRDefault="00E37B38" w:rsidP="00E37B38">
      <w:pPr>
        <w:ind w:right="141"/>
        <w:rPr>
          <w:sz w:val="24"/>
          <w:szCs w:val="24"/>
        </w:rPr>
      </w:pPr>
    </w:p>
    <w:p w14:paraId="4F51C2DB" w14:textId="77777777" w:rsidR="00A67B7E" w:rsidRDefault="00A67B7E" w:rsidP="00A67B7E">
      <w:pPr>
        <w:ind w:left="19" w:right="141"/>
        <w:rPr>
          <w:sz w:val="24"/>
          <w:szCs w:val="24"/>
        </w:rPr>
      </w:pPr>
      <w:r w:rsidRPr="184DE16D">
        <w:rPr>
          <w:sz w:val="24"/>
          <w:szCs w:val="24"/>
        </w:rPr>
        <w:t xml:space="preserve">The number of clients you see each month must be similar to the number of completed sessions you submit for the diary and show all client types you work with. Please only include your current practice setting/s in this section. </w:t>
      </w:r>
    </w:p>
    <w:p w14:paraId="2E3A5185" w14:textId="77777777" w:rsidR="00B57A14" w:rsidRDefault="00B57A14" w:rsidP="00A67B7E">
      <w:pPr>
        <w:ind w:left="19" w:right="141"/>
        <w:rPr>
          <w:sz w:val="24"/>
          <w:szCs w:val="24"/>
        </w:rPr>
      </w:pPr>
    </w:p>
    <w:p w14:paraId="1BAECB5B" w14:textId="306A77EB" w:rsidR="00B57A14" w:rsidRPr="00D308E6" w:rsidRDefault="00B57A14" w:rsidP="00B57A14">
      <w:pPr>
        <w:ind w:left="19" w:right="141"/>
        <w:rPr>
          <w:rFonts w:asciiTheme="majorHAnsi" w:eastAsiaTheme="majorEastAsia" w:hAnsiTheme="majorHAnsi" w:cstheme="majorBidi"/>
          <w:b/>
          <w:iCs/>
          <w:color w:val="31006F" w:themeColor="accent2"/>
          <w:sz w:val="28"/>
        </w:rPr>
      </w:pPr>
      <w:r w:rsidRPr="00D308E6">
        <w:rPr>
          <w:rFonts w:asciiTheme="majorHAnsi" w:eastAsiaTheme="majorEastAsia" w:hAnsiTheme="majorHAnsi" w:cstheme="majorBidi"/>
          <w:b/>
          <w:iCs/>
          <w:color w:val="31006F" w:themeColor="accent2"/>
          <w:sz w:val="28"/>
        </w:rPr>
        <w:t>Completing the diary of current practice in the application form:</w:t>
      </w:r>
    </w:p>
    <w:p w14:paraId="36E60C2B" w14:textId="42DD2588" w:rsidR="002A27DA" w:rsidRDefault="009E2B07" w:rsidP="2942CBDF">
      <w:pPr>
        <w:ind w:left="19" w:right="559"/>
        <w:rPr>
          <w:sz w:val="24"/>
          <w:szCs w:val="24"/>
        </w:rPr>
      </w:pPr>
      <w:r w:rsidRPr="2942CBDF">
        <w:rPr>
          <w:sz w:val="24"/>
          <w:szCs w:val="24"/>
        </w:rPr>
        <w:t> </w:t>
      </w:r>
    </w:p>
    <w:p w14:paraId="349E74A6" w14:textId="77777777" w:rsidR="00097D7E" w:rsidRPr="009E2D1C" w:rsidRDefault="00097D7E" w:rsidP="00097D7E">
      <w:pPr>
        <w:ind w:left="19" w:right="142"/>
        <w:rPr>
          <w:rFonts w:ascii="Trebuchet MS" w:eastAsia="Trebuchet MS" w:hAnsi="Trebuchet MS" w:cs="Trebuchet MS"/>
          <w:sz w:val="24"/>
          <w:szCs w:val="24"/>
        </w:rPr>
      </w:pPr>
      <w:r w:rsidRPr="631507AD">
        <w:rPr>
          <w:sz w:val="24"/>
          <w:szCs w:val="24"/>
        </w:rPr>
        <w:t>In the blank tables provided, please give details of your work with clients over the past two weeks. If you can’t use the last two weeks for any reason, use a two-week period from the past six months.</w:t>
      </w:r>
      <w:r>
        <w:rPr>
          <w:sz w:val="24"/>
          <w:szCs w:val="24"/>
        </w:rPr>
        <w:t xml:space="preserve"> </w:t>
      </w:r>
      <w:r w:rsidRPr="631507AD">
        <w:rPr>
          <w:sz w:val="24"/>
          <w:szCs w:val="24"/>
        </w:rPr>
        <w:t xml:space="preserve">The hours of counselling/psychotherapy work you use in your application shouldn’t include assessment interviews, training sessions, supervision, cancelled or missed sessions (Could or Did Not Attend or CNA/DNA). </w:t>
      </w:r>
    </w:p>
    <w:p w14:paraId="3DEDC9C3" w14:textId="77777777" w:rsidR="00097D7E" w:rsidRPr="009E2D1C" w:rsidRDefault="00097D7E" w:rsidP="00097D7E">
      <w:pPr>
        <w:ind w:left="19" w:right="559"/>
        <w:rPr>
          <w:rFonts w:ascii="Segoe UI" w:eastAsia="Segoe UI" w:hAnsi="Segoe UI" w:cs="Segoe UI"/>
          <w:color w:val="333333"/>
          <w:sz w:val="24"/>
          <w:szCs w:val="24"/>
        </w:rPr>
      </w:pPr>
    </w:p>
    <w:p w14:paraId="6662264A" w14:textId="3CDFF739" w:rsidR="00097D7E" w:rsidRPr="009E2D1C" w:rsidRDefault="00097D7E" w:rsidP="78F6674F">
      <w:pPr>
        <w:ind w:left="19" w:right="142"/>
        <w:rPr>
          <w:rFonts w:eastAsiaTheme="minorEastAsia"/>
          <w:sz w:val="24"/>
          <w:szCs w:val="24"/>
        </w:rPr>
      </w:pPr>
      <w:r w:rsidRPr="78F6674F">
        <w:rPr>
          <w:rFonts w:eastAsiaTheme="minorEastAsia"/>
          <w:color w:val="333333"/>
          <w:sz w:val="24"/>
          <w:szCs w:val="24"/>
        </w:rPr>
        <w:lastRenderedPageBreak/>
        <w:t>Please ensure the number of entries is consistent with your monthly average caseload stated at "Current Practice".</w:t>
      </w:r>
      <w:r w:rsidR="00172971" w:rsidRPr="78F6674F">
        <w:rPr>
          <w:rFonts w:eastAsiaTheme="minorEastAsia"/>
          <w:color w:val="333333"/>
          <w:sz w:val="24"/>
          <w:szCs w:val="24"/>
        </w:rPr>
        <w:t xml:space="preserve"> </w:t>
      </w:r>
      <w:r w:rsidR="00172971" w:rsidRPr="78F6674F">
        <w:rPr>
          <w:rStyle w:val="cf01"/>
        </w:rPr>
        <w:t>i</w:t>
      </w:r>
      <w:r w:rsidR="00172971" w:rsidRPr="78F6674F">
        <w:rPr>
          <w:rFonts w:eastAsiaTheme="minorEastAsia"/>
          <w:color w:val="000000" w:themeColor="text1"/>
          <w:sz w:val="24"/>
          <w:szCs w:val="24"/>
        </w:rPr>
        <w:t xml:space="preserve">.e. if you tell </w:t>
      </w:r>
      <w:proofErr w:type="gramStart"/>
      <w:r w:rsidR="00172971" w:rsidRPr="78F6674F">
        <w:rPr>
          <w:rFonts w:eastAsiaTheme="minorEastAsia"/>
          <w:color w:val="000000" w:themeColor="text1"/>
          <w:sz w:val="24"/>
          <w:szCs w:val="24"/>
        </w:rPr>
        <w:t>us</w:t>
      </w:r>
      <w:proofErr w:type="gramEnd"/>
      <w:r w:rsidR="00172971" w:rsidRPr="78F6674F">
        <w:rPr>
          <w:rFonts w:eastAsiaTheme="minorEastAsia"/>
          <w:color w:val="000000" w:themeColor="text1"/>
          <w:sz w:val="24"/>
          <w:szCs w:val="24"/>
        </w:rPr>
        <w:t xml:space="preserve"> you see 40 clients per month, we’d expect to see approximately 20 entries in your diary.</w:t>
      </w:r>
      <w:r w:rsidR="00172971" w:rsidRPr="78F6674F">
        <w:rPr>
          <w:rStyle w:val="cf01"/>
        </w:rPr>
        <w:t> </w:t>
      </w:r>
    </w:p>
    <w:p w14:paraId="5E63C6AA" w14:textId="77777777" w:rsidR="00097D7E" w:rsidRPr="009E2D1C" w:rsidRDefault="00097D7E" w:rsidP="00097D7E">
      <w:pPr>
        <w:spacing w:line="259" w:lineRule="auto"/>
        <w:ind w:right="142"/>
        <w:rPr>
          <w:sz w:val="24"/>
          <w:szCs w:val="24"/>
        </w:rPr>
      </w:pPr>
      <w:r w:rsidRPr="009E2D1C">
        <w:rPr>
          <w:sz w:val="24"/>
          <w:szCs w:val="24"/>
        </w:rPr>
        <w:t xml:space="preserve"> </w:t>
      </w:r>
    </w:p>
    <w:p w14:paraId="34C9432C" w14:textId="77777777" w:rsidR="00097D7E" w:rsidRPr="009E2D1C" w:rsidRDefault="00097D7E" w:rsidP="00097D7E">
      <w:pPr>
        <w:spacing w:after="10"/>
        <w:ind w:left="-5" w:right="142"/>
        <w:rPr>
          <w:sz w:val="24"/>
          <w:szCs w:val="24"/>
        </w:rPr>
      </w:pPr>
      <w:r w:rsidRPr="631507AD">
        <w:rPr>
          <w:sz w:val="24"/>
          <w:szCs w:val="24"/>
        </w:rPr>
        <w:t>If you’ve declared that you practice in more than one setting, please show the sessions for each type of work setting.</w:t>
      </w:r>
    </w:p>
    <w:p w14:paraId="2822B98A" w14:textId="77777777" w:rsidR="00097D7E" w:rsidRPr="009E2D1C" w:rsidRDefault="00097D7E" w:rsidP="00097D7E">
      <w:pPr>
        <w:spacing w:after="10"/>
        <w:ind w:left="-5" w:right="142"/>
        <w:rPr>
          <w:sz w:val="24"/>
          <w:szCs w:val="24"/>
        </w:rPr>
      </w:pPr>
    </w:p>
    <w:p w14:paraId="5734B2B5" w14:textId="77777777" w:rsidR="00097D7E" w:rsidRPr="009E2D1C" w:rsidRDefault="00097D7E" w:rsidP="00097D7E">
      <w:pPr>
        <w:spacing w:after="10"/>
        <w:ind w:left="-5" w:right="142"/>
        <w:rPr>
          <w:sz w:val="24"/>
          <w:szCs w:val="24"/>
        </w:rPr>
      </w:pPr>
      <w:r w:rsidRPr="631507AD">
        <w:rPr>
          <w:sz w:val="24"/>
          <w:szCs w:val="24"/>
        </w:rPr>
        <w:t>Don’t give clients’ names. Give each client a reference letter or number and age in brackets. For example, for a</w:t>
      </w:r>
      <w:r w:rsidRPr="631507AD">
        <w:rPr>
          <w:b/>
          <w:bCs/>
          <w:sz w:val="24"/>
          <w:szCs w:val="24"/>
        </w:rPr>
        <w:t xml:space="preserve"> </w:t>
      </w:r>
      <w:r w:rsidRPr="631507AD">
        <w:rPr>
          <w:sz w:val="24"/>
          <w:szCs w:val="24"/>
        </w:rPr>
        <w:t xml:space="preserve">client aged </w:t>
      </w:r>
      <w:r w:rsidRPr="631507AD">
        <w:rPr>
          <w:b/>
          <w:bCs/>
          <w:sz w:val="24"/>
          <w:szCs w:val="24"/>
        </w:rPr>
        <w:t>45</w:t>
      </w:r>
      <w:r w:rsidRPr="631507AD">
        <w:rPr>
          <w:sz w:val="24"/>
          <w:szCs w:val="24"/>
        </w:rPr>
        <w:t xml:space="preserve"> and referred to as client </w:t>
      </w:r>
      <w:r w:rsidRPr="631507AD">
        <w:rPr>
          <w:b/>
          <w:bCs/>
          <w:sz w:val="24"/>
          <w:szCs w:val="24"/>
        </w:rPr>
        <w:t>A</w:t>
      </w:r>
      <w:r w:rsidRPr="631507AD">
        <w:rPr>
          <w:sz w:val="24"/>
          <w:szCs w:val="24"/>
        </w:rPr>
        <w:t xml:space="preserve">, enter </w:t>
      </w:r>
      <w:r w:rsidRPr="631507AD">
        <w:rPr>
          <w:b/>
          <w:bCs/>
          <w:sz w:val="24"/>
          <w:szCs w:val="24"/>
        </w:rPr>
        <w:t>A (45)</w:t>
      </w:r>
      <w:r w:rsidRPr="631507AD">
        <w:rPr>
          <w:sz w:val="24"/>
          <w:szCs w:val="24"/>
        </w:rPr>
        <w:t>.</w:t>
      </w:r>
    </w:p>
    <w:p w14:paraId="2CE18220" w14:textId="77777777" w:rsidR="00097D7E" w:rsidRDefault="00097D7E" w:rsidP="2942CBDF">
      <w:pPr>
        <w:ind w:left="19" w:right="559"/>
        <w:rPr>
          <w:sz w:val="24"/>
          <w:szCs w:val="24"/>
        </w:rPr>
      </w:pPr>
    </w:p>
    <w:p w14:paraId="6612FF90" w14:textId="77777777" w:rsidR="002A27DA" w:rsidRDefault="002A27DA" w:rsidP="2942CBDF">
      <w:pPr>
        <w:ind w:left="19" w:right="559"/>
        <w:rPr>
          <w:sz w:val="24"/>
          <w:szCs w:val="24"/>
        </w:rPr>
      </w:pPr>
    </w:p>
    <w:p w14:paraId="48A02445" w14:textId="7F872DDC" w:rsidR="00790C46" w:rsidRPr="00790C46" w:rsidRDefault="00447CA2" w:rsidP="007F09AB">
      <w:pPr>
        <w:pStyle w:val="Heading4"/>
        <w:spacing w:after="0"/>
        <w:rPr>
          <w:szCs w:val="28"/>
        </w:rPr>
      </w:pPr>
      <w:r w:rsidRPr="00790C46">
        <w:rPr>
          <w:szCs w:val="28"/>
        </w:rPr>
        <w:t xml:space="preserve">Eligibility </w:t>
      </w:r>
      <w:r w:rsidR="00954092" w:rsidRPr="00790C46">
        <w:rPr>
          <w:szCs w:val="28"/>
        </w:rPr>
        <w:t>c</w:t>
      </w:r>
      <w:r w:rsidRPr="00790C46">
        <w:rPr>
          <w:szCs w:val="28"/>
        </w:rPr>
        <w:t xml:space="preserve">: </w:t>
      </w:r>
      <w:r w:rsidR="00790C46" w:rsidRPr="00790C46">
        <w:rPr>
          <w:szCs w:val="28"/>
        </w:rPr>
        <w:t>Training</w:t>
      </w:r>
    </w:p>
    <w:p w14:paraId="620144FB" w14:textId="77777777" w:rsidR="0048178E" w:rsidRDefault="0048178E" w:rsidP="006500D5">
      <w:pPr>
        <w:rPr>
          <w:sz w:val="24"/>
          <w:szCs w:val="24"/>
        </w:rPr>
      </w:pPr>
    </w:p>
    <w:p w14:paraId="13FC90D0" w14:textId="061C5CBF" w:rsidR="0048178E" w:rsidRPr="0048178E" w:rsidRDefault="0048178E" w:rsidP="0048178E">
      <w:pPr>
        <w:rPr>
          <w:sz w:val="24"/>
          <w:szCs w:val="24"/>
        </w:rPr>
      </w:pPr>
      <w:r w:rsidRPr="0048178E">
        <w:rPr>
          <w:sz w:val="24"/>
          <w:szCs w:val="24"/>
        </w:rPr>
        <w:t>There are three training pathways that can be used for the route 1: streamlined route application</w:t>
      </w:r>
      <w:r>
        <w:rPr>
          <w:sz w:val="24"/>
          <w:szCs w:val="24"/>
        </w:rPr>
        <w:t xml:space="preserve"> for senior accreditation</w:t>
      </w:r>
      <w:r w:rsidRPr="0048178E">
        <w:rPr>
          <w:sz w:val="24"/>
          <w:szCs w:val="24"/>
        </w:rPr>
        <w:t>. Each require a different part of the training section in the application to be completed:</w:t>
      </w:r>
    </w:p>
    <w:p w14:paraId="5B4C31E2" w14:textId="77777777" w:rsidR="0048178E" w:rsidRPr="0048178E" w:rsidRDefault="0048178E" w:rsidP="0048178E">
      <w:pPr>
        <w:rPr>
          <w:sz w:val="24"/>
          <w:szCs w:val="24"/>
        </w:rPr>
      </w:pPr>
    </w:p>
    <w:p w14:paraId="15229F65" w14:textId="03E9CF91" w:rsidR="0048178E" w:rsidRDefault="0048178E" w:rsidP="0048178E">
      <w:pPr>
        <w:rPr>
          <w:rFonts w:ascii="Trebuchet MS" w:eastAsia="Calibri" w:hAnsi="Trebuchet MS" w:cs="Calibri"/>
          <w:color w:val="000000" w:themeColor="text1"/>
          <w:sz w:val="24"/>
          <w:szCs w:val="24"/>
        </w:rPr>
      </w:pPr>
      <w:r w:rsidRPr="0048178E">
        <w:rPr>
          <w:sz w:val="24"/>
          <w:szCs w:val="24"/>
        </w:rPr>
        <w:t xml:space="preserve">Part A. For BACP accredited core training </w:t>
      </w:r>
      <w:r w:rsidR="002E2FA7">
        <w:rPr>
          <w:sz w:val="24"/>
          <w:szCs w:val="24"/>
        </w:rPr>
        <w:t>(</w:t>
      </w:r>
      <w:r w:rsidR="002E2FA7">
        <w:rPr>
          <w:rFonts w:ascii="Trebuchet MS" w:eastAsia="Calibri" w:hAnsi="Trebuchet MS" w:cs="Calibri"/>
          <w:color w:val="000000" w:themeColor="text1"/>
          <w:sz w:val="24"/>
          <w:szCs w:val="24"/>
        </w:rPr>
        <w:t>aligned with column C of the SCoPEd framework)</w:t>
      </w:r>
    </w:p>
    <w:p w14:paraId="5EDFEC00" w14:textId="77777777" w:rsidR="001C5C66" w:rsidRPr="0048178E" w:rsidRDefault="001C5C66" w:rsidP="0048178E">
      <w:pPr>
        <w:rPr>
          <w:sz w:val="24"/>
          <w:szCs w:val="24"/>
        </w:rPr>
      </w:pPr>
    </w:p>
    <w:p w14:paraId="18656217" w14:textId="77777777" w:rsidR="002E2FA7" w:rsidRDefault="0048178E" w:rsidP="0048178E">
      <w:pPr>
        <w:rPr>
          <w:sz w:val="24"/>
          <w:szCs w:val="24"/>
        </w:rPr>
      </w:pPr>
      <w:r w:rsidRPr="0048178E">
        <w:rPr>
          <w:sz w:val="24"/>
          <w:szCs w:val="24"/>
        </w:rPr>
        <w:t>Part B. For BACP approved practitioner qualifications plus BACP accredited or approved progression training that’s aligned to column</w:t>
      </w:r>
      <w:r w:rsidR="002E2FA7">
        <w:rPr>
          <w:sz w:val="24"/>
          <w:szCs w:val="24"/>
        </w:rPr>
        <w:t>s</w:t>
      </w:r>
      <w:r w:rsidRPr="0048178E">
        <w:rPr>
          <w:sz w:val="24"/>
          <w:szCs w:val="24"/>
        </w:rPr>
        <w:t xml:space="preserve"> B </w:t>
      </w:r>
      <w:r w:rsidR="002E2FA7">
        <w:rPr>
          <w:sz w:val="24"/>
          <w:szCs w:val="24"/>
        </w:rPr>
        <w:t xml:space="preserve">and C </w:t>
      </w:r>
      <w:r w:rsidRPr="0048178E">
        <w:rPr>
          <w:sz w:val="24"/>
          <w:szCs w:val="24"/>
        </w:rPr>
        <w:t xml:space="preserve">of the SCoPEd framework. </w:t>
      </w:r>
    </w:p>
    <w:p w14:paraId="6C499591" w14:textId="6AA6B472" w:rsidR="0048178E" w:rsidRPr="0048178E" w:rsidRDefault="0048178E" w:rsidP="0048178E">
      <w:pPr>
        <w:rPr>
          <w:sz w:val="24"/>
          <w:szCs w:val="24"/>
        </w:rPr>
      </w:pPr>
      <w:r w:rsidRPr="0048178E">
        <w:rPr>
          <w:sz w:val="24"/>
          <w:szCs w:val="24"/>
        </w:rPr>
        <w:t xml:space="preserve"> </w:t>
      </w:r>
    </w:p>
    <w:p w14:paraId="5DFBDE80" w14:textId="640BBEB7" w:rsidR="0048178E" w:rsidRDefault="0048178E" w:rsidP="0048178E">
      <w:pPr>
        <w:rPr>
          <w:sz w:val="24"/>
          <w:szCs w:val="24"/>
        </w:rPr>
      </w:pPr>
      <w:r w:rsidRPr="0048178E">
        <w:rPr>
          <w:sz w:val="24"/>
          <w:szCs w:val="24"/>
        </w:rPr>
        <w:t xml:space="preserve">Part C. For </w:t>
      </w:r>
      <w:r w:rsidR="002E2FA7">
        <w:rPr>
          <w:sz w:val="24"/>
          <w:szCs w:val="24"/>
        </w:rPr>
        <w:t>c</w:t>
      </w:r>
      <w:r w:rsidRPr="0048178E">
        <w:rPr>
          <w:sz w:val="24"/>
          <w:szCs w:val="24"/>
        </w:rPr>
        <w:t>ore training that was not BACP accredited or approved plus BACP accredited or approved progression training that’s aligned to column</w:t>
      </w:r>
      <w:r w:rsidR="002E2FA7">
        <w:rPr>
          <w:sz w:val="24"/>
          <w:szCs w:val="24"/>
        </w:rPr>
        <w:t>s</w:t>
      </w:r>
      <w:r w:rsidRPr="0048178E">
        <w:rPr>
          <w:sz w:val="24"/>
          <w:szCs w:val="24"/>
        </w:rPr>
        <w:t xml:space="preserve"> B </w:t>
      </w:r>
      <w:r w:rsidR="002E2FA7">
        <w:rPr>
          <w:sz w:val="24"/>
          <w:szCs w:val="24"/>
        </w:rPr>
        <w:t xml:space="preserve">and C </w:t>
      </w:r>
      <w:r w:rsidRPr="0048178E">
        <w:rPr>
          <w:sz w:val="24"/>
          <w:szCs w:val="24"/>
        </w:rPr>
        <w:t xml:space="preserve">of the SCoPEd framework.  </w:t>
      </w:r>
    </w:p>
    <w:p w14:paraId="08D3FA09" w14:textId="77777777" w:rsidR="002E2FA7" w:rsidRPr="0048178E" w:rsidRDefault="002E2FA7" w:rsidP="0048178E">
      <w:pPr>
        <w:rPr>
          <w:sz w:val="24"/>
          <w:szCs w:val="24"/>
        </w:rPr>
      </w:pPr>
    </w:p>
    <w:p w14:paraId="2293B409" w14:textId="3BF8F92F" w:rsidR="0048178E" w:rsidRPr="0048178E" w:rsidRDefault="0048178E" w:rsidP="0048178E">
      <w:pPr>
        <w:rPr>
          <w:sz w:val="24"/>
          <w:szCs w:val="24"/>
        </w:rPr>
      </w:pPr>
      <w:r w:rsidRPr="0048178E">
        <w:rPr>
          <w:sz w:val="24"/>
          <w:szCs w:val="24"/>
        </w:rPr>
        <w:t xml:space="preserve">Please see general guidance on training below, </w:t>
      </w:r>
      <w:r w:rsidR="009A6FD2">
        <w:rPr>
          <w:sz w:val="24"/>
          <w:szCs w:val="24"/>
        </w:rPr>
        <w:t xml:space="preserve">followed by </w:t>
      </w:r>
      <w:r w:rsidRPr="0048178E">
        <w:rPr>
          <w:sz w:val="24"/>
          <w:szCs w:val="24"/>
        </w:rPr>
        <w:t>specific information on these routes</w:t>
      </w:r>
      <w:r w:rsidR="009A6FD2">
        <w:rPr>
          <w:sz w:val="24"/>
          <w:szCs w:val="24"/>
        </w:rPr>
        <w:t>.</w:t>
      </w:r>
      <w:r w:rsidRPr="0048178E" w:rsidDel="009A6FD2">
        <w:rPr>
          <w:sz w:val="24"/>
          <w:szCs w:val="24"/>
        </w:rPr>
        <w:t xml:space="preserve"> </w:t>
      </w:r>
    </w:p>
    <w:p w14:paraId="176E8774" w14:textId="77777777" w:rsidR="0048178E" w:rsidRPr="0048178E" w:rsidRDefault="0048178E" w:rsidP="0048178E">
      <w:pPr>
        <w:rPr>
          <w:sz w:val="24"/>
          <w:szCs w:val="24"/>
        </w:rPr>
      </w:pPr>
    </w:p>
    <w:p w14:paraId="31C90F65" w14:textId="77777777" w:rsidR="00302DD1" w:rsidRPr="00CF4236" w:rsidRDefault="00302DD1" w:rsidP="00302DD1">
      <w:pPr>
        <w:pStyle w:val="Heading4"/>
      </w:pPr>
      <w:bookmarkStart w:id="19" w:name="_Toc137817300"/>
      <w:bookmarkStart w:id="20" w:name="_Toc138423555"/>
      <w:r w:rsidRPr="00CF4236">
        <w:t xml:space="preserve">Completion of </w:t>
      </w:r>
      <w:r>
        <w:t xml:space="preserve">core training </w:t>
      </w:r>
      <w:r w:rsidRPr="00CF4236">
        <w:t>award</w:t>
      </w:r>
    </w:p>
    <w:bookmarkEnd w:id="19"/>
    <w:bookmarkEnd w:id="20"/>
    <w:p w14:paraId="2AF3D7DE" w14:textId="29CF4D59" w:rsidR="00471E45" w:rsidRDefault="00F837E8" w:rsidP="00764B59">
      <w:pPr>
        <w:ind w:left="19" w:right="142"/>
        <w:rPr>
          <w:sz w:val="24"/>
          <w:szCs w:val="24"/>
        </w:rPr>
      </w:pPr>
      <w:r w:rsidRPr="00F837E8">
        <w:rPr>
          <w:sz w:val="24"/>
          <w:szCs w:val="24"/>
        </w:rPr>
        <w:t xml:space="preserve">Whether you apply with an accredited, approved or other type of core training course, 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 – for example one year of a degree course. We don’t operate a ‘credits’ system.   </w:t>
      </w:r>
    </w:p>
    <w:p w14:paraId="7AF087B6" w14:textId="77777777" w:rsidR="00272F05" w:rsidRDefault="00272F05" w:rsidP="631507AD">
      <w:pPr>
        <w:ind w:left="19" w:right="559"/>
        <w:rPr>
          <w:sz w:val="24"/>
          <w:szCs w:val="24"/>
        </w:rPr>
      </w:pPr>
    </w:p>
    <w:p w14:paraId="6360D5A2" w14:textId="77777777" w:rsidR="0034651C" w:rsidRPr="00CF4236" w:rsidRDefault="0034651C" w:rsidP="0034651C">
      <w:pPr>
        <w:pStyle w:val="Heading4"/>
      </w:pPr>
      <w:r w:rsidRPr="00CF4236">
        <w:t>Name changes</w:t>
      </w:r>
    </w:p>
    <w:p w14:paraId="4E339396" w14:textId="6AAD322A" w:rsidR="00F41EEE" w:rsidRPr="005B5FE6" w:rsidRDefault="0034651C" w:rsidP="00C06561">
      <w:pPr>
        <w:ind w:left="19" w:right="559"/>
      </w:pPr>
      <w:r w:rsidRPr="631507AD">
        <w:rPr>
          <w:sz w:val="24"/>
          <w:szCs w:val="24"/>
        </w:rPr>
        <w:t>If your name on our records is different from that on your certificates</w:t>
      </w:r>
      <w:r w:rsidR="00891D3E">
        <w:rPr>
          <w:sz w:val="24"/>
          <w:szCs w:val="24"/>
        </w:rPr>
        <w:t>,</w:t>
      </w:r>
      <w:r w:rsidRPr="631507AD">
        <w:rPr>
          <w:sz w:val="24"/>
          <w:szCs w:val="24"/>
        </w:rPr>
        <w:t xml:space="preserve"> you’ll also need to send us formal evidence of that change, such as marriage/civil partnership certificate or deed poll, if this information hasn’t been previously submitted</w:t>
      </w:r>
      <w:r w:rsidRPr="631507AD">
        <w:t xml:space="preserve">. </w:t>
      </w:r>
    </w:p>
    <w:bookmarkEnd w:id="14"/>
    <w:bookmarkEnd w:id="15"/>
    <w:p w14:paraId="31C199F7" w14:textId="5B990036" w:rsidR="005C66B0" w:rsidRDefault="005C66B0" w:rsidP="007F09AB">
      <w:pPr>
        <w:spacing w:line="259" w:lineRule="auto"/>
      </w:pPr>
    </w:p>
    <w:p w14:paraId="5B74658F" w14:textId="77777777" w:rsidR="00CD3A15" w:rsidRPr="001263A5" w:rsidRDefault="00CD3A15" w:rsidP="00CE7EB8">
      <w:pPr>
        <w:pStyle w:val="Heading3"/>
      </w:pPr>
      <w:bookmarkStart w:id="21" w:name="_Toc137817301"/>
      <w:bookmarkStart w:id="22" w:name="_Toc138423556"/>
      <w:bookmarkStart w:id="23" w:name="_Toc198887681"/>
      <w:bookmarkStart w:id="24" w:name="_Toc200094195"/>
      <w:bookmarkStart w:id="25" w:name="_Hlk137804957"/>
      <w:r w:rsidRPr="001263A5">
        <w:t>If your core practitioner training was BACP accredited or approved</w:t>
      </w:r>
      <w:bookmarkEnd w:id="21"/>
      <w:bookmarkEnd w:id="22"/>
      <w:bookmarkEnd w:id="23"/>
      <w:bookmarkEnd w:id="24"/>
    </w:p>
    <w:p w14:paraId="1B690FCB" w14:textId="45A26684" w:rsidR="00CD3A15" w:rsidRPr="009E2D1C" w:rsidRDefault="00CD3A15" w:rsidP="00CD3A15">
      <w:pPr>
        <w:rPr>
          <w:sz w:val="24"/>
          <w:szCs w:val="24"/>
        </w:rPr>
      </w:pPr>
      <w:r w:rsidRPr="485A64A6">
        <w:rPr>
          <w:sz w:val="24"/>
          <w:szCs w:val="24"/>
        </w:rPr>
        <w:t xml:space="preserve">If you successfully completed a BACP accredited or approved core practitioner training course, it </w:t>
      </w:r>
      <w:proofErr w:type="gramStart"/>
      <w:r w:rsidRPr="485A64A6">
        <w:rPr>
          <w:sz w:val="24"/>
          <w:szCs w:val="24"/>
        </w:rPr>
        <w:t>will</w:t>
      </w:r>
      <w:proofErr w:type="gramEnd"/>
      <w:r w:rsidRPr="485A64A6">
        <w:rPr>
          <w:sz w:val="24"/>
          <w:szCs w:val="24"/>
        </w:rPr>
        <w:t xml:space="preserve"> say so on your certificate award (either written or by showing the BACP accredited or approved logo), or you’ll have received a letter from the course to confirm it was accredited or approved. If you completed BACP accredited or approved core </w:t>
      </w:r>
      <w:proofErr w:type="gramStart"/>
      <w:r w:rsidRPr="485A64A6">
        <w:rPr>
          <w:sz w:val="24"/>
          <w:szCs w:val="24"/>
        </w:rPr>
        <w:t>training</w:t>
      </w:r>
      <w:proofErr w:type="gramEnd"/>
      <w:r w:rsidRPr="485A64A6">
        <w:rPr>
          <w:sz w:val="24"/>
          <w:szCs w:val="24"/>
        </w:rPr>
        <w:t xml:space="preserve"> then you do not need to provide full details of that training. </w:t>
      </w:r>
    </w:p>
    <w:p w14:paraId="288FA75A" w14:textId="77777777" w:rsidR="00CD3A15" w:rsidRPr="009E2D1C" w:rsidRDefault="00CD3A15" w:rsidP="00CD3A15">
      <w:pPr>
        <w:rPr>
          <w:sz w:val="24"/>
          <w:szCs w:val="24"/>
        </w:rPr>
      </w:pPr>
    </w:p>
    <w:p w14:paraId="2A1401E9" w14:textId="77777777" w:rsidR="00CD3A15" w:rsidRPr="009E2D1C" w:rsidRDefault="00CD3A15" w:rsidP="00CD3A15">
      <w:pPr>
        <w:ind w:right="559"/>
        <w:rPr>
          <w:sz w:val="24"/>
          <w:szCs w:val="24"/>
        </w:rPr>
      </w:pPr>
      <w:r w:rsidRPr="009E2D1C">
        <w:rPr>
          <w:sz w:val="24"/>
          <w:szCs w:val="24"/>
        </w:rPr>
        <w:t>More information about BACP</w:t>
      </w:r>
      <w:r>
        <w:rPr>
          <w:sz w:val="24"/>
          <w:szCs w:val="24"/>
        </w:rPr>
        <w:t>’</w:t>
      </w:r>
      <w:r w:rsidRPr="009E2D1C">
        <w:rPr>
          <w:sz w:val="24"/>
          <w:szCs w:val="24"/>
        </w:rPr>
        <w:t xml:space="preserve">s </w:t>
      </w:r>
      <w:r>
        <w:rPr>
          <w:sz w:val="24"/>
          <w:szCs w:val="24"/>
        </w:rPr>
        <w:t>a</w:t>
      </w:r>
      <w:r w:rsidRPr="009E2D1C">
        <w:rPr>
          <w:sz w:val="24"/>
          <w:szCs w:val="24"/>
        </w:rPr>
        <w:t xml:space="preserve">pproved </w:t>
      </w:r>
      <w:r>
        <w:rPr>
          <w:sz w:val="24"/>
          <w:szCs w:val="24"/>
        </w:rPr>
        <w:t>q</w:t>
      </w:r>
      <w:r w:rsidRPr="009E2D1C">
        <w:rPr>
          <w:sz w:val="24"/>
          <w:szCs w:val="24"/>
        </w:rPr>
        <w:t xml:space="preserve">ualification </w:t>
      </w:r>
      <w:r>
        <w:rPr>
          <w:sz w:val="24"/>
          <w:szCs w:val="24"/>
        </w:rPr>
        <w:t>s</w:t>
      </w:r>
      <w:r w:rsidRPr="009E2D1C">
        <w:rPr>
          <w:sz w:val="24"/>
          <w:szCs w:val="24"/>
        </w:rPr>
        <w:t xml:space="preserve">cheme is available </w:t>
      </w:r>
      <w:hyperlink r:id="rId18" w:history="1">
        <w:r w:rsidRPr="009E2D1C">
          <w:rPr>
            <w:rStyle w:val="Hyperlink"/>
            <w:sz w:val="24"/>
            <w:szCs w:val="24"/>
          </w:rPr>
          <w:t>on our website</w:t>
        </w:r>
      </w:hyperlink>
      <w:r w:rsidRPr="009E2D1C">
        <w:rPr>
          <w:sz w:val="24"/>
          <w:szCs w:val="24"/>
        </w:rPr>
        <w:t>.</w:t>
      </w:r>
    </w:p>
    <w:p w14:paraId="5C9A15CB" w14:textId="77777777" w:rsidR="00CD3A15" w:rsidRPr="009E2D1C" w:rsidRDefault="00CD3A15" w:rsidP="00CD3A15">
      <w:pPr>
        <w:rPr>
          <w:sz w:val="24"/>
          <w:szCs w:val="24"/>
        </w:rPr>
      </w:pPr>
    </w:p>
    <w:p w14:paraId="1E42F7E5" w14:textId="53879C2C" w:rsidR="00CD3A15" w:rsidRPr="009E2D1C" w:rsidRDefault="00CD3A15" w:rsidP="00CD3A15">
      <w:pPr>
        <w:rPr>
          <w:sz w:val="24"/>
          <w:szCs w:val="24"/>
        </w:rPr>
      </w:pPr>
      <w:r w:rsidRPr="1993D99C">
        <w:rPr>
          <w:sz w:val="24"/>
          <w:szCs w:val="24"/>
        </w:rPr>
        <w:t xml:space="preserve">If your core training was BACP accredited or </w:t>
      </w:r>
      <w:proofErr w:type="gramStart"/>
      <w:r w:rsidRPr="1993D99C">
        <w:rPr>
          <w:sz w:val="24"/>
          <w:szCs w:val="24"/>
        </w:rPr>
        <w:t>approved</w:t>
      </w:r>
      <w:proofErr w:type="gramEnd"/>
      <w:r w:rsidRPr="1993D99C">
        <w:rPr>
          <w:sz w:val="24"/>
          <w:szCs w:val="24"/>
        </w:rPr>
        <w:t xml:space="preserve"> you’ll </w:t>
      </w:r>
      <w:r w:rsidR="00883604">
        <w:rPr>
          <w:sz w:val="24"/>
          <w:szCs w:val="24"/>
        </w:rPr>
        <w:t>need to</w:t>
      </w:r>
      <w:r w:rsidRPr="1993D99C">
        <w:rPr>
          <w:sz w:val="24"/>
          <w:szCs w:val="24"/>
        </w:rPr>
        <w:t xml:space="preserve"> fill out part A (accredited course) or part B (approved course)</w:t>
      </w:r>
      <w:r w:rsidR="008D5A2D">
        <w:rPr>
          <w:sz w:val="24"/>
          <w:szCs w:val="24"/>
        </w:rPr>
        <w:t>.</w:t>
      </w:r>
      <w:r w:rsidRPr="1993D99C">
        <w:rPr>
          <w:sz w:val="24"/>
          <w:szCs w:val="24"/>
        </w:rPr>
        <w:t xml:space="preserve"> </w:t>
      </w:r>
    </w:p>
    <w:p w14:paraId="32D7B62E" w14:textId="77777777" w:rsidR="00CD3A15" w:rsidRDefault="00CD3A15" w:rsidP="631507AD">
      <w:pPr>
        <w:ind w:left="19" w:right="559"/>
        <w:rPr>
          <w:sz w:val="24"/>
          <w:szCs w:val="24"/>
        </w:rPr>
      </w:pPr>
    </w:p>
    <w:p w14:paraId="0181C15B" w14:textId="77777777" w:rsidR="00554B7D" w:rsidRDefault="00554B7D" w:rsidP="631507AD">
      <w:pPr>
        <w:ind w:left="19" w:right="559"/>
        <w:rPr>
          <w:sz w:val="24"/>
          <w:szCs w:val="24"/>
        </w:rPr>
      </w:pPr>
    </w:p>
    <w:p w14:paraId="7973EF60" w14:textId="77777777" w:rsidR="00554B7D" w:rsidRPr="001263A5" w:rsidRDefault="00554B7D" w:rsidP="00554B7D">
      <w:pPr>
        <w:pStyle w:val="Heading4"/>
      </w:pPr>
      <w:r w:rsidRPr="001263A5">
        <w:t>BACP approved qualifications and supplementary training courses</w:t>
      </w:r>
    </w:p>
    <w:p w14:paraId="6FB32464" w14:textId="1F5FB292" w:rsidR="00554B7D" w:rsidRPr="009E2D1C" w:rsidRDefault="00554B7D" w:rsidP="00554B7D">
      <w:pPr>
        <w:ind w:left="19" w:right="141"/>
        <w:rPr>
          <w:sz w:val="24"/>
          <w:szCs w:val="24"/>
        </w:rPr>
      </w:pPr>
      <w:r w:rsidRPr="67D31832">
        <w:rPr>
          <w:sz w:val="24"/>
          <w:szCs w:val="24"/>
        </w:rPr>
        <w:t xml:space="preserve">If your core training was a BACP approved </w:t>
      </w:r>
      <w:r w:rsidRPr="60C57647">
        <w:rPr>
          <w:sz w:val="24"/>
          <w:szCs w:val="24"/>
        </w:rPr>
        <w:t xml:space="preserve">practitioner </w:t>
      </w:r>
      <w:r w:rsidRPr="67D31832">
        <w:rPr>
          <w:sz w:val="24"/>
          <w:szCs w:val="24"/>
        </w:rPr>
        <w:t xml:space="preserve">qualification that included less than </w:t>
      </w:r>
      <w:r>
        <w:rPr>
          <w:sz w:val="24"/>
          <w:szCs w:val="24"/>
        </w:rPr>
        <w:t>500</w:t>
      </w:r>
      <w:r w:rsidRPr="67D31832">
        <w:rPr>
          <w:sz w:val="24"/>
          <w:szCs w:val="24"/>
        </w:rPr>
        <w:t xml:space="preserve"> guided learning hours, you can supplement your approved qualification training with </w:t>
      </w:r>
      <w:r w:rsidRPr="2EB176FD">
        <w:rPr>
          <w:sz w:val="24"/>
          <w:szCs w:val="24"/>
        </w:rPr>
        <w:t>your BACP accredited or approved progression training course</w:t>
      </w:r>
      <w:r w:rsidRPr="67D31832">
        <w:rPr>
          <w:sz w:val="24"/>
          <w:szCs w:val="24"/>
        </w:rPr>
        <w:t xml:space="preserve"> to meet the </w:t>
      </w:r>
      <w:r>
        <w:rPr>
          <w:sz w:val="24"/>
          <w:szCs w:val="24"/>
        </w:rPr>
        <w:t>500</w:t>
      </w:r>
      <w:r w:rsidRPr="67D31832">
        <w:rPr>
          <w:sz w:val="24"/>
          <w:szCs w:val="24"/>
        </w:rPr>
        <w:t xml:space="preserve"> guided learning hours requirement. </w:t>
      </w:r>
    </w:p>
    <w:p w14:paraId="46880D89" w14:textId="77777777" w:rsidR="00554B7D" w:rsidRPr="009E2D1C" w:rsidRDefault="00554B7D" w:rsidP="00554B7D">
      <w:pPr>
        <w:ind w:left="19" w:right="141"/>
        <w:rPr>
          <w:sz w:val="24"/>
          <w:szCs w:val="24"/>
        </w:rPr>
      </w:pPr>
    </w:p>
    <w:p w14:paraId="6C7C0853" w14:textId="77777777" w:rsidR="00554B7D" w:rsidRPr="009E2D1C" w:rsidRDefault="00554B7D" w:rsidP="00554B7D">
      <w:pPr>
        <w:ind w:left="19" w:right="141"/>
        <w:rPr>
          <w:sz w:val="24"/>
          <w:szCs w:val="24"/>
        </w:rPr>
      </w:pPr>
      <w:r w:rsidRPr="67D31832">
        <w:rPr>
          <w:sz w:val="24"/>
          <w:szCs w:val="24"/>
        </w:rPr>
        <w:t xml:space="preserve">If </w:t>
      </w:r>
      <w:r w:rsidRPr="410664D9">
        <w:rPr>
          <w:sz w:val="24"/>
          <w:szCs w:val="24"/>
        </w:rPr>
        <w:t xml:space="preserve">you still have a shortfall in guided learning hours, you can </w:t>
      </w:r>
      <w:r w:rsidRPr="67D31832">
        <w:rPr>
          <w:sz w:val="24"/>
          <w:szCs w:val="24"/>
        </w:rPr>
        <w:t xml:space="preserve">submit </w:t>
      </w:r>
      <w:r w:rsidRPr="410664D9">
        <w:rPr>
          <w:sz w:val="24"/>
          <w:szCs w:val="24"/>
        </w:rPr>
        <w:t>another course</w:t>
      </w:r>
      <w:r w:rsidRPr="67D31832">
        <w:rPr>
          <w:sz w:val="24"/>
          <w:szCs w:val="24"/>
        </w:rPr>
        <w:t xml:space="preserve"> as evidence of your training</w:t>
      </w:r>
      <w:r w:rsidRPr="75A972F6">
        <w:rPr>
          <w:sz w:val="24"/>
          <w:szCs w:val="24"/>
        </w:rPr>
        <w:t xml:space="preserve"> hours</w:t>
      </w:r>
      <w:r w:rsidRPr="67D31832">
        <w:rPr>
          <w:sz w:val="24"/>
          <w:szCs w:val="24"/>
        </w:rPr>
        <w:t xml:space="preserve">, </w:t>
      </w:r>
      <w:r w:rsidRPr="410664D9">
        <w:rPr>
          <w:sz w:val="24"/>
          <w:szCs w:val="24"/>
        </w:rPr>
        <w:t xml:space="preserve">provided </w:t>
      </w:r>
      <w:r w:rsidRPr="67D31832">
        <w:rPr>
          <w:sz w:val="24"/>
          <w:szCs w:val="24"/>
        </w:rPr>
        <w:t xml:space="preserve">there </w:t>
      </w:r>
      <w:r w:rsidRPr="410664D9">
        <w:rPr>
          <w:sz w:val="24"/>
          <w:szCs w:val="24"/>
        </w:rPr>
        <w:t xml:space="preserve">was a </w:t>
      </w:r>
      <w:r w:rsidRPr="67D31832">
        <w:rPr>
          <w:sz w:val="24"/>
          <w:szCs w:val="24"/>
        </w:rPr>
        <w:t xml:space="preserve">clear progression from one course to the next. A typical example might be a Certificate level </w:t>
      </w:r>
      <w:r w:rsidRPr="03DF9A0C">
        <w:rPr>
          <w:sz w:val="24"/>
          <w:szCs w:val="24"/>
        </w:rPr>
        <w:t>counselling course that you completed prior to your core training course.</w:t>
      </w:r>
      <w:r w:rsidRPr="67D31832">
        <w:rPr>
          <w:sz w:val="24"/>
          <w:szCs w:val="24"/>
        </w:rPr>
        <w:t xml:space="preserve"> Providing all the criteria are met when the courses are considered overall, you can use these. Combinations of short courses which don’t demonstrate coherent training, assessment and progression won’t meet the eligibility criteria. </w:t>
      </w:r>
    </w:p>
    <w:p w14:paraId="6D5843E6" w14:textId="77777777" w:rsidR="00554B7D" w:rsidRPr="009E2D1C" w:rsidRDefault="00554B7D" w:rsidP="00554B7D">
      <w:pPr>
        <w:ind w:left="19" w:right="141"/>
        <w:rPr>
          <w:sz w:val="24"/>
          <w:szCs w:val="24"/>
        </w:rPr>
      </w:pPr>
    </w:p>
    <w:p w14:paraId="6E31B02F" w14:textId="77777777" w:rsidR="00554B7D" w:rsidRPr="009E2D1C" w:rsidRDefault="00554B7D" w:rsidP="00554B7D">
      <w:pPr>
        <w:ind w:left="19" w:right="141"/>
        <w:rPr>
          <w:sz w:val="24"/>
          <w:szCs w:val="24"/>
        </w:rPr>
      </w:pPr>
      <w:r w:rsidRPr="184DE16D">
        <w:rPr>
          <w:sz w:val="24"/>
          <w:szCs w:val="24"/>
        </w:rPr>
        <w:t>If you’re unsure, please contact the BACP accreditation team</w:t>
      </w:r>
      <w:r>
        <w:rPr>
          <w:sz w:val="24"/>
          <w:szCs w:val="24"/>
        </w:rPr>
        <w:t xml:space="preserve">: </w:t>
      </w:r>
      <w:r w:rsidRPr="184DE16D">
        <w:rPr>
          <w:color w:val="31006F" w:themeColor="accent2"/>
          <w:sz w:val="24"/>
          <w:szCs w:val="24"/>
          <w:u w:val="single"/>
        </w:rPr>
        <w:t>accreditation@bacp.co.uk</w:t>
      </w:r>
      <w:r w:rsidRPr="184DE16D">
        <w:rPr>
          <w:sz w:val="24"/>
          <w:szCs w:val="24"/>
        </w:rPr>
        <w:t xml:space="preserve">  </w:t>
      </w:r>
    </w:p>
    <w:p w14:paraId="0CB59DA8" w14:textId="77777777" w:rsidR="00CD3A15" w:rsidRDefault="00CD3A15" w:rsidP="631507AD">
      <w:pPr>
        <w:ind w:left="19" w:right="559"/>
        <w:rPr>
          <w:sz w:val="24"/>
          <w:szCs w:val="24"/>
        </w:rPr>
      </w:pPr>
    </w:p>
    <w:p w14:paraId="2C277907" w14:textId="77777777" w:rsidR="001361F3" w:rsidRPr="00E4744C" w:rsidRDefault="001361F3" w:rsidP="00CE7EB8">
      <w:pPr>
        <w:pStyle w:val="Heading3"/>
      </w:pPr>
      <w:bookmarkStart w:id="26" w:name="_Toc200094196"/>
      <w:bookmarkStart w:id="27" w:name="_Toc198887682"/>
      <w:bookmarkEnd w:id="25"/>
      <w:r w:rsidRPr="00E4744C">
        <w:t>If your core practitioner training wasn’t BACP accredited or approved</w:t>
      </w:r>
      <w:bookmarkEnd w:id="26"/>
      <w:r w:rsidRPr="00E4744C">
        <w:t xml:space="preserve"> </w:t>
      </w:r>
      <w:bookmarkEnd w:id="27"/>
    </w:p>
    <w:p w14:paraId="015AC5BB" w14:textId="38582E86" w:rsidR="001361F3" w:rsidRDefault="001361F3" w:rsidP="001361F3">
      <w:pPr>
        <w:ind w:right="282"/>
        <w:rPr>
          <w:sz w:val="24"/>
          <w:szCs w:val="24"/>
        </w:rPr>
      </w:pPr>
      <w:r w:rsidRPr="64F20FE6">
        <w:rPr>
          <w:sz w:val="24"/>
          <w:szCs w:val="24"/>
        </w:rPr>
        <w:t xml:space="preserve">If you’re using a non-accredited or approved </w:t>
      </w:r>
      <w:r w:rsidR="0046376C">
        <w:rPr>
          <w:sz w:val="24"/>
          <w:szCs w:val="24"/>
        </w:rPr>
        <w:t xml:space="preserve">core </w:t>
      </w:r>
      <w:r w:rsidRPr="64F20FE6">
        <w:rPr>
          <w:sz w:val="24"/>
          <w:szCs w:val="24"/>
        </w:rPr>
        <w:t>training course to apply, fill out part C of the training section in the Word version of the application form, or ‘other types of training’ if applying online.</w:t>
      </w:r>
    </w:p>
    <w:p w14:paraId="126055A7" w14:textId="77777777" w:rsidR="001361F3" w:rsidRDefault="001361F3" w:rsidP="001361F3">
      <w:pPr>
        <w:ind w:right="282"/>
        <w:rPr>
          <w:sz w:val="24"/>
          <w:szCs w:val="24"/>
        </w:rPr>
      </w:pPr>
    </w:p>
    <w:p w14:paraId="14C29C6C" w14:textId="770BB71A" w:rsidR="001361F3" w:rsidRPr="009E2D1C" w:rsidRDefault="001361F3" w:rsidP="001361F3">
      <w:pPr>
        <w:ind w:right="282"/>
        <w:rPr>
          <w:sz w:val="24"/>
          <w:szCs w:val="24"/>
        </w:rPr>
      </w:pPr>
      <w:r>
        <w:rPr>
          <w:sz w:val="24"/>
          <w:szCs w:val="24"/>
        </w:rPr>
        <w:t>Remember, if you haven’t completed BACP accredited core practitioner training</w:t>
      </w:r>
      <w:r w:rsidR="00D0495F">
        <w:rPr>
          <w:sz w:val="24"/>
          <w:szCs w:val="24"/>
        </w:rPr>
        <w:t xml:space="preserve"> that’s aligned to column C of the SCoPEd framework</w:t>
      </w:r>
      <w:r>
        <w:rPr>
          <w:sz w:val="24"/>
          <w:szCs w:val="24"/>
        </w:rPr>
        <w:t xml:space="preserve">, then you must include details of your </w:t>
      </w:r>
      <w:r>
        <w:rPr>
          <w:sz w:val="24"/>
          <w:szCs w:val="24"/>
        </w:rPr>
        <w:lastRenderedPageBreak/>
        <w:t>successful completion of a BACP accredited or approved progression training course aligned to column</w:t>
      </w:r>
      <w:r w:rsidR="00D0495F">
        <w:rPr>
          <w:sz w:val="24"/>
          <w:szCs w:val="24"/>
        </w:rPr>
        <w:t>s</w:t>
      </w:r>
      <w:r>
        <w:rPr>
          <w:sz w:val="24"/>
          <w:szCs w:val="24"/>
        </w:rPr>
        <w:t xml:space="preserve"> B </w:t>
      </w:r>
      <w:r w:rsidR="00D0495F">
        <w:rPr>
          <w:sz w:val="24"/>
          <w:szCs w:val="24"/>
        </w:rPr>
        <w:t xml:space="preserve">and C </w:t>
      </w:r>
      <w:r>
        <w:rPr>
          <w:sz w:val="24"/>
          <w:szCs w:val="24"/>
        </w:rPr>
        <w:t xml:space="preserve">of the SCoPEd framework. </w:t>
      </w:r>
    </w:p>
    <w:p w14:paraId="08F7956B" w14:textId="77777777" w:rsidR="001361F3" w:rsidRPr="009E2D1C" w:rsidRDefault="001361F3" w:rsidP="001361F3">
      <w:pPr>
        <w:ind w:right="282"/>
        <w:rPr>
          <w:sz w:val="24"/>
          <w:szCs w:val="24"/>
        </w:rPr>
      </w:pPr>
    </w:p>
    <w:p w14:paraId="1D2BF238" w14:textId="77777777" w:rsidR="001361F3" w:rsidRPr="009E2D1C" w:rsidRDefault="001361F3" w:rsidP="001361F3">
      <w:pPr>
        <w:ind w:left="19" w:right="282"/>
        <w:rPr>
          <w:sz w:val="24"/>
          <w:szCs w:val="24"/>
        </w:rPr>
      </w:pPr>
      <w:r w:rsidRPr="184DE16D">
        <w:rPr>
          <w:sz w:val="24"/>
          <w:szCs w:val="24"/>
        </w:rPr>
        <w:t xml:space="preserve">You need to demonstrate that you’ve undertaken counselling or psychotherapy core practitioner training. Training in other areas such as coaching, psychological wellbeing practitioner, psychology, social work, nursing, HR, hypnotherapy, NLP, religious ministry and alternative health therapies aren’t eligible. This list is not exhaustive. </w:t>
      </w:r>
    </w:p>
    <w:p w14:paraId="39F7FCFD" w14:textId="77777777" w:rsidR="001361F3" w:rsidRPr="009E2D1C" w:rsidRDefault="001361F3" w:rsidP="001361F3">
      <w:pPr>
        <w:spacing w:line="259" w:lineRule="auto"/>
        <w:ind w:right="282"/>
        <w:rPr>
          <w:sz w:val="24"/>
          <w:szCs w:val="24"/>
        </w:rPr>
      </w:pPr>
      <w:r w:rsidRPr="009E2D1C">
        <w:rPr>
          <w:b/>
          <w:color w:val="31006F"/>
          <w:sz w:val="24"/>
          <w:szCs w:val="24"/>
        </w:rPr>
        <w:t xml:space="preserve"> </w:t>
      </w:r>
    </w:p>
    <w:p w14:paraId="79B13F4D" w14:textId="77777777" w:rsidR="001361F3" w:rsidRPr="009E2D1C" w:rsidRDefault="001361F3" w:rsidP="001361F3">
      <w:pPr>
        <w:ind w:left="19" w:right="282"/>
        <w:rPr>
          <w:sz w:val="24"/>
          <w:szCs w:val="24"/>
        </w:rPr>
      </w:pPr>
      <w:r w:rsidRPr="184DE16D">
        <w:rPr>
          <w:sz w:val="24"/>
          <w:szCs w:val="24"/>
        </w:rPr>
        <w:t xml:space="preserve">Training in supervision can’t be included. </w:t>
      </w:r>
    </w:p>
    <w:p w14:paraId="1FD656C6" w14:textId="77777777" w:rsidR="001361F3" w:rsidRPr="009E2D1C" w:rsidRDefault="001361F3" w:rsidP="001361F3">
      <w:pPr>
        <w:ind w:left="19" w:right="282"/>
        <w:rPr>
          <w:sz w:val="24"/>
          <w:szCs w:val="24"/>
        </w:rPr>
      </w:pPr>
    </w:p>
    <w:p w14:paraId="7CCBAFAF" w14:textId="77777777" w:rsidR="001361F3" w:rsidRPr="009E2D1C" w:rsidRDefault="001361F3" w:rsidP="001361F3">
      <w:pPr>
        <w:ind w:left="19" w:right="282"/>
        <w:rPr>
          <w:sz w:val="24"/>
          <w:szCs w:val="24"/>
        </w:rPr>
      </w:pPr>
      <w:r w:rsidRPr="0642F2B9">
        <w:rPr>
          <w:sz w:val="24"/>
          <w:szCs w:val="24"/>
        </w:rPr>
        <w:t>Distance or online only courses aren’t eligible. Eligible trainings must include in-person (face-to-face) and synchronous (live) online taught sessions, with a maximum of 30% of the total tutor contact time delivered online.</w:t>
      </w:r>
    </w:p>
    <w:p w14:paraId="2D1FD0E6" w14:textId="77777777" w:rsidR="001361F3" w:rsidRPr="009E2D1C" w:rsidRDefault="001361F3" w:rsidP="001361F3">
      <w:pPr>
        <w:ind w:right="559"/>
        <w:rPr>
          <w:sz w:val="24"/>
          <w:szCs w:val="24"/>
        </w:rPr>
      </w:pPr>
    </w:p>
    <w:p w14:paraId="389DD901" w14:textId="77777777" w:rsidR="001361F3" w:rsidRPr="009E2D1C" w:rsidRDefault="001361F3" w:rsidP="001361F3">
      <w:pPr>
        <w:ind w:left="19" w:right="559"/>
        <w:rPr>
          <w:rStyle w:val="Hyperlink"/>
          <w:sz w:val="24"/>
          <w:szCs w:val="24"/>
        </w:rPr>
      </w:pPr>
      <w:r w:rsidRPr="184DE16D">
        <w:rPr>
          <w:sz w:val="24"/>
          <w:szCs w:val="24"/>
        </w:rPr>
        <w:t xml:space="preserve">If you're not sure your course meets BACP requirements for in-person and online teaching delivery, please </w:t>
      </w:r>
      <w:hyperlink r:id="rId19">
        <w:r w:rsidRPr="184DE16D">
          <w:rPr>
            <w:rStyle w:val="Hyperlink"/>
            <w:sz w:val="24"/>
            <w:szCs w:val="24"/>
          </w:rPr>
          <w:t>visit the training page of our website for more information</w:t>
        </w:r>
      </w:hyperlink>
      <w:r w:rsidRPr="184DE16D">
        <w:rPr>
          <w:sz w:val="24"/>
          <w:szCs w:val="24"/>
        </w:rPr>
        <w:t xml:space="preserve">. </w:t>
      </w:r>
    </w:p>
    <w:p w14:paraId="720C40CA" w14:textId="4F88A870" w:rsidR="00170828" w:rsidRPr="0018103D" w:rsidRDefault="00170828" w:rsidP="00170828">
      <w:pPr>
        <w:spacing w:line="259" w:lineRule="auto"/>
        <w:rPr>
          <w:sz w:val="24"/>
          <w:szCs w:val="24"/>
        </w:rPr>
      </w:pPr>
    </w:p>
    <w:p w14:paraId="3D14C578" w14:textId="618D28E4" w:rsidR="00647C83" w:rsidRPr="009E2D1C" w:rsidRDefault="00647C83" w:rsidP="00647C83">
      <w:pPr>
        <w:rPr>
          <w:sz w:val="24"/>
          <w:szCs w:val="24"/>
        </w:rPr>
      </w:pPr>
      <w:r w:rsidRPr="4D2908DC">
        <w:rPr>
          <w:sz w:val="24"/>
          <w:szCs w:val="24"/>
        </w:rPr>
        <w:t xml:space="preserve">If you’re using non-accredited or approved core training courses to apply, you can supplement your core training with your BACP accredited or approved progression training course, if necessary, to meet the </w:t>
      </w:r>
      <w:r>
        <w:rPr>
          <w:sz w:val="24"/>
          <w:szCs w:val="24"/>
        </w:rPr>
        <w:t>500</w:t>
      </w:r>
      <w:r w:rsidRPr="4D2908DC">
        <w:rPr>
          <w:sz w:val="24"/>
          <w:szCs w:val="24"/>
        </w:rPr>
        <w:t xml:space="preserve"> guided learning hours requirement. If </w:t>
      </w:r>
      <w:r w:rsidRPr="4D2908DC">
        <w:rPr>
          <w:rFonts w:ascii="Trebuchet MS" w:eastAsia="Trebuchet MS" w:hAnsi="Trebuchet MS" w:cs="Trebuchet MS"/>
          <w:color w:val="000000" w:themeColor="text1"/>
          <w:sz w:val="24"/>
          <w:szCs w:val="24"/>
        </w:rPr>
        <w:t>you still have a shortfall in guided learning hours, you can submit another course as evidence of your training hours,</w:t>
      </w:r>
      <w:r w:rsidRPr="4D2908DC">
        <w:rPr>
          <w:rFonts w:ascii="Trebuchet MS" w:eastAsia="Trebuchet MS" w:hAnsi="Trebuchet MS" w:cs="Trebuchet MS"/>
          <w:sz w:val="24"/>
          <w:szCs w:val="24"/>
        </w:rPr>
        <w:t xml:space="preserve"> </w:t>
      </w:r>
      <w:r w:rsidRPr="4D2908DC">
        <w:rPr>
          <w:rFonts w:ascii="Trebuchet MS" w:eastAsia="Trebuchet MS" w:hAnsi="Trebuchet MS" w:cs="Trebuchet MS"/>
          <w:color w:val="000000" w:themeColor="text1"/>
          <w:sz w:val="24"/>
          <w:szCs w:val="24"/>
        </w:rPr>
        <w:t xml:space="preserve">provided there was a clear </w:t>
      </w:r>
      <w:r w:rsidRPr="4D2908DC">
        <w:rPr>
          <w:sz w:val="24"/>
          <w:szCs w:val="24"/>
        </w:rPr>
        <w:t xml:space="preserve">progression from one course to the next. A typical example might be a Certificate level counselling course that you completed prior to your core training course, combined with a Diploma level course. Providing all the criteria are met when the courses are considered overall, you can use these. Combinations of short courses which don’t demonstrate coherent training, assessment and progression won’t meet the eligibility criteria. </w:t>
      </w:r>
    </w:p>
    <w:p w14:paraId="60E858DE" w14:textId="77777777" w:rsidR="00647C83" w:rsidRPr="009E2D1C" w:rsidRDefault="00647C83" w:rsidP="00647C83">
      <w:pPr>
        <w:ind w:left="19" w:right="141"/>
        <w:rPr>
          <w:sz w:val="24"/>
          <w:szCs w:val="24"/>
        </w:rPr>
      </w:pPr>
    </w:p>
    <w:p w14:paraId="4CA63967" w14:textId="77777777" w:rsidR="00647C83" w:rsidRPr="009E2D1C" w:rsidRDefault="00647C83" w:rsidP="00647C83">
      <w:pPr>
        <w:ind w:left="19" w:right="141"/>
        <w:rPr>
          <w:sz w:val="24"/>
          <w:szCs w:val="24"/>
        </w:rPr>
      </w:pPr>
      <w:r w:rsidRPr="184DE16D">
        <w:rPr>
          <w:sz w:val="24"/>
          <w:szCs w:val="24"/>
        </w:rPr>
        <w:t>If you’re unsure, please contact the BACP accreditation team</w:t>
      </w:r>
      <w:r>
        <w:rPr>
          <w:sz w:val="24"/>
          <w:szCs w:val="24"/>
        </w:rPr>
        <w:t xml:space="preserve">: </w:t>
      </w:r>
      <w:r w:rsidRPr="184DE16D">
        <w:rPr>
          <w:color w:val="31006F" w:themeColor="accent2"/>
          <w:sz w:val="24"/>
          <w:szCs w:val="24"/>
          <w:u w:val="single"/>
        </w:rPr>
        <w:t>accreditation@bacp.co.uk</w:t>
      </w:r>
      <w:r w:rsidRPr="184DE16D">
        <w:rPr>
          <w:sz w:val="24"/>
          <w:szCs w:val="24"/>
        </w:rPr>
        <w:t xml:space="preserve">  </w:t>
      </w:r>
    </w:p>
    <w:p w14:paraId="1FF50ED2" w14:textId="77777777" w:rsidR="00647C83" w:rsidRDefault="00647C83" w:rsidP="00647C83">
      <w:pPr>
        <w:spacing w:line="259" w:lineRule="auto"/>
      </w:pPr>
      <w:r w:rsidRPr="7E59818A">
        <w:rPr>
          <w:b/>
          <w:color w:val="31006F" w:themeColor="accent2"/>
          <w:sz w:val="20"/>
          <w:szCs w:val="20"/>
        </w:rPr>
        <w:t xml:space="preserve"> </w:t>
      </w:r>
    </w:p>
    <w:p w14:paraId="5FF0AA7C" w14:textId="0BAD8139" w:rsidR="007A026B" w:rsidRPr="00D97C05" w:rsidRDefault="00170828" w:rsidP="00D97C05">
      <w:pPr>
        <w:pStyle w:val="Heading4"/>
      </w:pPr>
      <w:r>
        <w:t>Placement and supervision requirements</w:t>
      </w:r>
    </w:p>
    <w:p w14:paraId="437D3FAD" w14:textId="7889E88F" w:rsidR="006936C3" w:rsidRDefault="00170828" w:rsidP="000C6233">
      <w:pPr>
        <w:spacing w:after="1" w:line="237" w:lineRule="auto"/>
        <w:ind w:right="142"/>
        <w:rPr>
          <w:b/>
          <w:bCs/>
          <w:color w:val="31006F"/>
          <w:sz w:val="24"/>
          <w:szCs w:val="24"/>
        </w:rPr>
      </w:pPr>
      <w:r w:rsidRPr="631507AD">
        <w:rPr>
          <w:sz w:val="24"/>
          <w:szCs w:val="24"/>
        </w:rPr>
        <w:t>You must have had a supervised and assessed integral placement on at least one of the courses you use for your application. By this we mean assessed and supervised counselling/psychotherapy work, with genuine clients (not with other students) carried out as part of your course and which you were required to successfully pass in order to graduate from that course. Your training must have included a supervised placement as an integral part of your course. You must be able to give details of this placement. You should</w:t>
      </w:r>
      <w:r w:rsidR="002E4DE2" w:rsidRPr="631507AD">
        <w:rPr>
          <w:sz w:val="24"/>
          <w:szCs w:val="24"/>
        </w:rPr>
        <w:t>n’t</w:t>
      </w:r>
      <w:r w:rsidRPr="631507AD">
        <w:rPr>
          <w:sz w:val="24"/>
          <w:szCs w:val="24"/>
        </w:rPr>
        <w:t xml:space="preserve"> count your placement hours in the </w:t>
      </w:r>
      <w:r w:rsidR="00BD3ADB" w:rsidRPr="631507AD">
        <w:rPr>
          <w:sz w:val="24"/>
          <w:szCs w:val="24"/>
        </w:rPr>
        <w:t xml:space="preserve">total </w:t>
      </w:r>
      <w:r w:rsidRPr="631507AD">
        <w:rPr>
          <w:sz w:val="24"/>
          <w:szCs w:val="24"/>
        </w:rPr>
        <w:t xml:space="preserve">formal taught contact hours given for the course. </w:t>
      </w:r>
    </w:p>
    <w:p w14:paraId="3140C22D" w14:textId="77777777" w:rsidR="006936C3" w:rsidRDefault="006936C3" w:rsidP="00170828">
      <w:pPr>
        <w:ind w:right="559"/>
        <w:rPr>
          <w:b/>
          <w:bCs/>
          <w:color w:val="31006F"/>
          <w:sz w:val="24"/>
          <w:szCs w:val="24"/>
        </w:rPr>
      </w:pPr>
    </w:p>
    <w:p w14:paraId="1A2AE8ED" w14:textId="33B33521" w:rsidR="00170828" w:rsidRDefault="00170828" w:rsidP="009E2D1C">
      <w:pPr>
        <w:pStyle w:val="Heading4"/>
      </w:pPr>
      <w:r>
        <w:t>Guided learning hours (GLH) definition</w:t>
      </w:r>
      <w:r w:rsidR="00013335">
        <w:t xml:space="preserve"> </w:t>
      </w:r>
    </w:p>
    <w:p w14:paraId="7B3688DC" w14:textId="4C30FADF" w:rsidR="00170828" w:rsidRPr="009E2D1C" w:rsidRDefault="00170828" w:rsidP="00170828">
      <w:pPr>
        <w:shd w:val="clear" w:color="auto" w:fill="FFFFFF"/>
        <w:spacing w:before="100" w:beforeAutospacing="1" w:after="100" w:afterAutospacing="1"/>
        <w:textAlignment w:val="baseline"/>
        <w:rPr>
          <w:rFonts w:eastAsia="Times New Roman" w:cs="Times New Roman"/>
          <w:color w:val="1F1F20"/>
          <w:sz w:val="24"/>
          <w:szCs w:val="24"/>
        </w:rPr>
      </w:pPr>
      <w:r w:rsidRPr="009E2D1C">
        <w:rPr>
          <w:rFonts w:eastAsia="Times New Roman" w:cs="Times New Roman"/>
          <w:color w:val="1F1F20"/>
          <w:sz w:val="24"/>
          <w:szCs w:val="24"/>
        </w:rPr>
        <w:t>GLH time can include</w:t>
      </w:r>
      <w:r w:rsidR="007E3E41">
        <w:rPr>
          <w:rFonts w:eastAsia="Times New Roman" w:cs="Times New Roman"/>
          <w:color w:val="1F1F20"/>
          <w:sz w:val="24"/>
          <w:szCs w:val="24"/>
        </w:rPr>
        <w:t>:</w:t>
      </w:r>
    </w:p>
    <w:p w14:paraId="762D6C09"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631507AD">
        <w:rPr>
          <w:rFonts w:eastAsia="Times New Roman" w:cs="Times New Roman"/>
          <w:color w:val="1F1F20"/>
          <w:sz w:val="24"/>
          <w:szCs w:val="24"/>
        </w:rPr>
        <w:lastRenderedPageBreak/>
        <w:t>tutor-led lectures, tutorials and *facilitated study</w:t>
      </w:r>
    </w:p>
    <w:p w14:paraId="479688E2"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directed assignments</w:t>
      </w:r>
    </w:p>
    <w:p w14:paraId="750E2A6D"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skills practice sessions</w:t>
      </w:r>
    </w:p>
    <w:p w14:paraId="3B7EA01E"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discussion groups</w:t>
      </w:r>
    </w:p>
    <w:p w14:paraId="15CCBF70" w14:textId="4A9FAE62"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experiential groups</w:t>
      </w:r>
    </w:p>
    <w:p w14:paraId="6AD8F4E4" w14:textId="595CC367" w:rsidR="00170828" w:rsidRPr="009E2D1C" w:rsidRDefault="00170828" w:rsidP="631507AD">
      <w:pPr>
        <w:shd w:val="clear" w:color="auto" w:fill="FFFFFF" w:themeFill="background1"/>
        <w:spacing w:before="100" w:beforeAutospacing="1" w:after="100" w:afterAutospacing="1"/>
        <w:textAlignment w:val="baseline"/>
        <w:rPr>
          <w:rFonts w:eastAsia="Times New Roman" w:cs="Times New Roman"/>
          <w:color w:val="1F1F20"/>
          <w:sz w:val="24"/>
          <w:szCs w:val="24"/>
        </w:rPr>
      </w:pPr>
      <w:r w:rsidRPr="631507AD">
        <w:rPr>
          <w:rFonts w:eastAsia="Times New Roman" w:cs="Times New Roman"/>
          <w:color w:val="1F1F20"/>
          <w:sz w:val="24"/>
          <w:szCs w:val="24"/>
        </w:rPr>
        <w:t>*Facilitated study could include</w:t>
      </w:r>
      <w:r w:rsidR="007E3E41">
        <w:rPr>
          <w:rFonts w:eastAsia="Times New Roman" w:cs="Times New Roman"/>
          <w:color w:val="1F1F20"/>
          <w:sz w:val="24"/>
          <w:szCs w:val="24"/>
        </w:rPr>
        <w:t>:</w:t>
      </w:r>
    </w:p>
    <w:p w14:paraId="2037BA6D"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tutor guidance for students in open learning centres</w:t>
      </w:r>
    </w:p>
    <w:p w14:paraId="14F7BB25"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tutor-facilitated research or research awareness</w:t>
      </w:r>
    </w:p>
    <w:p w14:paraId="7ED34238"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learning workshops</w:t>
      </w:r>
    </w:p>
    <w:p w14:paraId="09A05F00" w14:textId="77777777" w:rsidR="00170828" w:rsidRPr="009E2D1C" w:rsidRDefault="00170828" w:rsidP="00AC4DEC">
      <w:pPr>
        <w:numPr>
          <w:ilvl w:val="0"/>
          <w:numId w:val="4"/>
        </w:numPr>
        <w:textAlignment w:val="baseline"/>
        <w:rPr>
          <w:rFonts w:eastAsia="Times New Roman" w:cs="Times New Roman"/>
          <w:color w:val="1F1F20"/>
          <w:sz w:val="24"/>
          <w:szCs w:val="24"/>
        </w:rPr>
      </w:pPr>
      <w:r w:rsidRPr="009E2D1C">
        <w:rPr>
          <w:rFonts w:eastAsia="Times New Roman" w:cs="Times New Roman"/>
          <w:color w:val="1F1F20"/>
          <w:sz w:val="24"/>
          <w:szCs w:val="24"/>
        </w:rPr>
        <w:t>web-based tutorials</w:t>
      </w:r>
    </w:p>
    <w:p w14:paraId="26A98003" w14:textId="77777777" w:rsidR="00170828" w:rsidRPr="009E2D1C" w:rsidRDefault="00170828" w:rsidP="0018103D">
      <w:pPr>
        <w:ind w:right="559"/>
        <w:rPr>
          <w:sz w:val="24"/>
          <w:szCs w:val="24"/>
        </w:rPr>
      </w:pPr>
    </w:p>
    <w:p w14:paraId="4FA0BF71" w14:textId="77777777" w:rsidR="00170828" w:rsidRPr="009E2D1C" w:rsidRDefault="00170828" w:rsidP="00F75965">
      <w:pPr>
        <w:ind w:left="19" w:right="142"/>
        <w:rPr>
          <w:sz w:val="24"/>
          <w:szCs w:val="24"/>
        </w:rPr>
      </w:pPr>
      <w:r w:rsidRPr="631507AD">
        <w:rPr>
          <w:sz w:val="24"/>
          <w:szCs w:val="24"/>
        </w:rPr>
        <w:t xml:space="preserve">We don’t mean private individual or group study, research, writing assignments or placements or supervision.  </w:t>
      </w:r>
    </w:p>
    <w:p w14:paraId="64DD2F69" w14:textId="77777777" w:rsidR="00170828" w:rsidRPr="009E2D1C" w:rsidRDefault="00170828" w:rsidP="00F75965">
      <w:pPr>
        <w:spacing w:line="259" w:lineRule="auto"/>
        <w:ind w:right="142"/>
        <w:rPr>
          <w:sz w:val="24"/>
          <w:szCs w:val="24"/>
        </w:rPr>
      </w:pPr>
    </w:p>
    <w:p w14:paraId="1D618A8A" w14:textId="77777777" w:rsidR="00A57D96" w:rsidRDefault="00170828" w:rsidP="00F75965">
      <w:pPr>
        <w:ind w:right="142"/>
        <w:rPr>
          <w:sz w:val="24"/>
          <w:szCs w:val="24"/>
        </w:rPr>
      </w:pPr>
      <w:r w:rsidRPr="631507AD">
        <w:rPr>
          <w:sz w:val="24"/>
          <w:szCs w:val="24"/>
        </w:rPr>
        <w:t>The training you provide details of in this section does</w:t>
      </w:r>
      <w:r w:rsidR="00042AE0" w:rsidRPr="631507AD">
        <w:rPr>
          <w:sz w:val="24"/>
          <w:szCs w:val="24"/>
        </w:rPr>
        <w:t>n’</w:t>
      </w:r>
      <w:r w:rsidRPr="631507AD">
        <w:rPr>
          <w:sz w:val="24"/>
          <w:szCs w:val="24"/>
        </w:rPr>
        <w:t xml:space="preserve">t need to have been undertaken all on one course, although there must be clear evidence of </w:t>
      </w:r>
      <w:r w:rsidR="000C2017" w:rsidRPr="631507AD">
        <w:rPr>
          <w:sz w:val="24"/>
          <w:szCs w:val="24"/>
        </w:rPr>
        <w:t xml:space="preserve">core </w:t>
      </w:r>
      <w:r w:rsidRPr="631507AD">
        <w:rPr>
          <w:sz w:val="24"/>
          <w:szCs w:val="24"/>
        </w:rPr>
        <w:t xml:space="preserve">practitioner training in counselling/psychotherapy. </w:t>
      </w:r>
    </w:p>
    <w:p w14:paraId="76B7171B" w14:textId="77777777" w:rsidR="00A57D96" w:rsidRDefault="00A57D96" w:rsidP="00F75965">
      <w:pPr>
        <w:ind w:right="142"/>
        <w:rPr>
          <w:sz w:val="24"/>
          <w:szCs w:val="24"/>
        </w:rPr>
      </w:pPr>
    </w:p>
    <w:p w14:paraId="50D46C97" w14:textId="4D44AF69" w:rsidR="00AE69E0" w:rsidRPr="00FC3A32" w:rsidRDefault="00AE69E0" w:rsidP="00F75965">
      <w:pPr>
        <w:ind w:right="142"/>
        <w:rPr>
          <w:sz w:val="24"/>
          <w:szCs w:val="24"/>
        </w:rPr>
      </w:pPr>
      <w:r w:rsidRPr="00FC3A32">
        <w:rPr>
          <w:sz w:val="24"/>
          <w:szCs w:val="24"/>
        </w:rPr>
        <w:t xml:space="preserve">Please </w:t>
      </w:r>
      <w:r w:rsidR="0003730A">
        <w:rPr>
          <w:sz w:val="24"/>
          <w:szCs w:val="24"/>
        </w:rPr>
        <w:t xml:space="preserve">copy and paste </w:t>
      </w:r>
      <w:r w:rsidR="00F60B48">
        <w:rPr>
          <w:sz w:val="24"/>
          <w:szCs w:val="24"/>
        </w:rPr>
        <w:t>the section for</w:t>
      </w:r>
      <w:r w:rsidRPr="00FC3A32">
        <w:rPr>
          <w:sz w:val="24"/>
          <w:szCs w:val="24"/>
        </w:rPr>
        <w:t xml:space="preserve"> each course you want to give details of, starting with the most substantial course(s). You can only use courses that you’ve successfully completed and for which you’ve received the award certificate. </w:t>
      </w:r>
    </w:p>
    <w:p w14:paraId="42ECC7C0" w14:textId="5F5ACC93" w:rsidR="00170828" w:rsidRPr="009E2D1C" w:rsidRDefault="00170828" w:rsidP="00F75965">
      <w:pPr>
        <w:spacing w:after="20" w:line="259" w:lineRule="auto"/>
        <w:ind w:right="142"/>
        <w:rPr>
          <w:sz w:val="24"/>
          <w:szCs w:val="24"/>
        </w:rPr>
      </w:pPr>
    </w:p>
    <w:p w14:paraId="10B7F096" w14:textId="3CC3974E" w:rsidR="00170828" w:rsidRPr="009E2D1C" w:rsidRDefault="00170828" w:rsidP="00F75965">
      <w:pPr>
        <w:spacing w:after="36"/>
        <w:ind w:left="19" w:right="142"/>
        <w:rPr>
          <w:sz w:val="24"/>
          <w:szCs w:val="24"/>
        </w:rPr>
      </w:pPr>
      <w:r w:rsidRPr="009E2D1C">
        <w:rPr>
          <w:sz w:val="24"/>
          <w:szCs w:val="24"/>
        </w:rPr>
        <w:t>You must show how the course covered the following elements</w:t>
      </w:r>
      <w:r w:rsidR="00701F47" w:rsidRPr="009E2D1C">
        <w:rPr>
          <w:sz w:val="24"/>
          <w:szCs w:val="24"/>
        </w:rPr>
        <w:t>:</w:t>
      </w:r>
    </w:p>
    <w:p w14:paraId="7B956A2E" w14:textId="77777777" w:rsidR="00170828" w:rsidRPr="009E2D1C" w:rsidRDefault="00170828" w:rsidP="00AC4DEC">
      <w:pPr>
        <w:numPr>
          <w:ilvl w:val="0"/>
          <w:numId w:val="3"/>
        </w:numPr>
        <w:spacing w:after="5" w:line="248" w:lineRule="auto"/>
        <w:ind w:right="142" w:hanging="360"/>
        <w:rPr>
          <w:sz w:val="24"/>
          <w:szCs w:val="24"/>
        </w:rPr>
      </w:pPr>
      <w:r w:rsidRPr="009E2D1C">
        <w:rPr>
          <w:sz w:val="24"/>
          <w:szCs w:val="24"/>
        </w:rPr>
        <w:t xml:space="preserve">theory </w:t>
      </w:r>
    </w:p>
    <w:p w14:paraId="2E174FB0" w14:textId="77777777" w:rsidR="00170828" w:rsidRPr="009E2D1C" w:rsidRDefault="00170828" w:rsidP="00AC4DEC">
      <w:pPr>
        <w:numPr>
          <w:ilvl w:val="0"/>
          <w:numId w:val="3"/>
        </w:numPr>
        <w:spacing w:after="5" w:line="248" w:lineRule="auto"/>
        <w:ind w:right="142" w:hanging="360"/>
        <w:rPr>
          <w:sz w:val="24"/>
          <w:szCs w:val="24"/>
        </w:rPr>
      </w:pPr>
      <w:r w:rsidRPr="009E2D1C">
        <w:rPr>
          <w:sz w:val="24"/>
          <w:szCs w:val="24"/>
        </w:rPr>
        <w:t xml:space="preserve">skills </w:t>
      </w:r>
    </w:p>
    <w:p w14:paraId="4F58D8D8" w14:textId="77777777" w:rsidR="00170828" w:rsidRPr="009E2D1C" w:rsidRDefault="00170828" w:rsidP="00AC4DEC">
      <w:pPr>
        <w:numPr>
          <w:ilvl w:val="0"/>
          <w:numId w:val="3"/>
        </w:numPr>
        <w:spacing w:after="5" w:line="248" w:lineRule="auto"/>
        <w:ind w:right="142" w:hanging="360"/>
        <w:rPr>
          <w:sz w:val="24"/>
          <w:szCs w:val="24"/>
        </w:rPr>
      </w:pPr>
      <w:r w:rsidRPr="009E2D1C">
        <w:rPr>
          <w:sz w:val="24"/>
          <w:szCs w:val="24"/>
        </w:rPr>
        <w:t xml:space="preserve">professional issues </w:t>
      </w:r>
    </w:p>
    <w:p w14:paraId="1E83C25E" w14:textId="77777777" w:rsidR="00170828" w:rsidRPr="009E2D1C" w:rsidRDefault="00170828" w:rsidP="00AC4DEC">
      <w:pPr>
        <w:numPr>
          <w:ilvl w:val="0"/>
          <w:numId w:val="3"/>
        </w:numPr>
        <w:spacing w:after="5" w:line="248" w:lineRule="auto"/>
        <w:ind w:right="142" w:hanging="360"/>
        <w:rPr>
          <w:sz w:val="24"/>
          <w:szCs w:val="24"/>
        </w:rPr>
      </w:pPr>
      <w:r w:rsidRPr="009E2D1C">
        <w:rPr>
          <w:sz w:val="24"/>
          <w:szCs w:val="24"/>
        </w:rPr>
        <w:t xml:space="preserve">personal development </w:t>
      </w:r>
    </w:p>
    <w:p w14:paraId="3FC45934" w14:textId="77777777" w:rsidR="00170828" w:rsidRPr="009E2D1C" w:rsidRDefault="00170828" w:rsidP="00F75965">
      <w:pPr>
        <w:spacing w:after="20" w:line="259" w:lineRule="auto"/>
        <w:ind w:right="142"/>
        <w:rPr>
          <w:sz w:val="24"/>
          <w:szCs w:val="24"/>
        </w:rPr>
      </w:pPr>
      <w:r w:rsidRPr="009E2D1C">
        <w:rPr>
          <w:sz w:val="24"/>
          <w:szCs w:val="24"/>
        </w:rPr>
        <w:t xml:space="preserve"> </w:t>
      </w:r>
    </w:p>
    <w:p w14:paraId="6A9EFD8C" w14:textId="68429527" w:rsidR="00170828" w:rsidRPr="009E2D1C" w:rsidRDefault="00170828" w:rsidP="00F75965">
      <w:pPr>
        <w:ind w:left="19" w:right="142"/>
        <w:rPr>
          <w:sz w:val="24"/>
          <w:szCs w:val="24"/>
        </w:rPr>
      </w:pPr>
      <w:r w:rsidRPr="009E2D1C">
        <w:rPr>
          <w:sz w:val="24"/>
          <w:szCs w:val="24"/>
        </w:rPr>
        <w:t>If you</w:t>
      </w:r>
      <w:r w:rsidR="00973CEE" w:rsidRPr="009E2D1C">
        <w:rPr>
          <w:sz w:val="24"/>
          <w:szCs w:val="24"/>
        </w:rPr>
        <w:t xml:space="preserve"> have</w:t>
      </w:r>
      <w:r w:rsidRPr="009E2D1C">
        <w:rPr>
          <w:sz w:val="24"/>
          <w:szCs w:val="24"/>
        </w:rPr>
        <w:t xml:space="preserve"> an official breakdown of the course hours and elements from your training institution, you can send this, providing the breakdown is clearly shown. </w:t>
      </w:r>
    </w:p>
    <w:p w14:paraId="7071E602" w14:textId="77777777" w:rsidR="00170828" w:rsidRPr="009E2D1C" w:rsidRDefault="00170828" w:rsidP="00F75965">
      <w:pPr>
        <w:spacing w:line="259" w:lineRule="auto"/>
        <w:ind w:right="142"/>
        <w:rPr>
          <w:sz w:val="24"/>
          <w:szCs w:val="24"/>
        </w:rPr>
      </w:pPr>
      <w:r w:rsidRPr="009E2D1C">
        <w:rPr>
          <w:sz w:val="24"/>
          <w:szCs w:val="24"/>
        </w:rPr>
        <w:t xml:space="preserve"> </w:t>
      </w:r>
    </w:p>
    <w:p w14:paraId="5C91C81F" w14:textId="3BAC69B2" w:rsidR="00170828" w:rsidRPr="009E2D1C" w:rsidRDefault="00170828" w:rsidP="00F75965">
      <w:pPr>
        <w:ind w:left="19" w:right="142"/>
        <w:rPr>
          <w:sz w:val="24"/>
          <w:szCs w:val="24"/>
        </w:rPr>
      </w:pPr>
      <w:r w:rsidRPr="009E2D1C">
        <w:rPr>
          <w:sz w:val="24"/>
          <w:szCs w:val="24"/>
        </w:rPr>
        <w:t xml:space="preserve">Please include copies of the relevant certificates with your submission. </w:t>
      </w:r>
    </w:p>
    <w:p w14:paraId="35D2279B" w14:textId="77777777" w:rsidR="001B5FDB" w:rsidRDefault="001B5FDB" w:rsidP="00170828">
      <w:pPr>
        <w:ind w:left="19" w:right="559"/>
      </w:pPr>
    </w:p>
    <w:p w14:paraId="2CB747D7" w14:textId="77777777" w:rsidR="001F438D" w:rsidRDefault="001F438D" w:rsidP="00170828">
      <w:pPr>
        <w:ind w:left="19" w:right="559"/>
      </w:pPr>
    </w:p>
    <w:p w14:paraId="7C8DB0C0" w14:textId="30562F4C" w:rsidR="00627D50" w:rsidRPr="00790C46" w:rsidRDefault="00627D50" w:rsidP="00790C46">
      <w:pPr>
        <w:pStyle w:val="Heading4"/>
      </w:pPr>
      <w:r w:rsidRPr="00790C46">
        <w:t xml:space="preserve">Eligibility d: </w:t>
      </w:r>
      <w:r w:rsidR="00790C46" w:rsidRPr="00790C46">
        <w:t xml:space="preserve">Practice </w:t>
      </w:r>
      <w:r w:rsidR="00842722">
        <w:t>l</w:t>
      </w:r>
      <w:r w:rsidR="00790C46" w:rsidRPr="00790C46">
        <w:t>og</w:t>
      </w:r>
    </w:p>
    <w:p w14:paraId="46A2789D" w14:textId="038DE2FE" w:rsidR="00255F67" w:rsidRDefault="00B73083" w:rsidP="00407F8B">
      <w:pPr>
        <w:ind w:left="19" w:right="142"/>
        <w:rPr>
          <w:sz w:val="24"/>
          <w:szCs w:val="24"/>
        </w:rPr>
      </w:pPr>
      <w:r w:rsidRPr="631507AD">
        <w:rPr>
          <w:sz w:val="24"/>
          <w:szCs w:val="24"/>
        </w:rPr>
        <w:t xml:space="preserve">We require you to demonstrate a minimum of </w:t>
      </w:r>
      <w:r w:rsidR="00D55F7A" w:rsidRPr="631507AD">
        <w:rPr>
          <w:sz w:val="24"/>
          <w:szCs w:val="24"/>
        </w:rPr>
        <w:t>500</w:t>
      </w:r>
      <w:r w:rsidRPr="631507AD">
        <w:rPr>
          <w:sz w:val="24"/>
          <w:szCs w:val="24"/>
        </w:rPr>
        <w:t xml:space="preserve"> supervised practice hours, over a period of </w:t>
      </w:r>
      <w:r w:rsidR="6624A123" w:rsidRPr="631507AD">
        <w:rPr>
          <w:sz w:val="24"/>
          <w:szCs w:val="24"/>
        </w:rPr>
        <w:t>four</w:t>
      </w:r>
      <w:r w:rsidRPr="631507AD">
        <w:rPr>
          <w:sz w:val="24"/>
          <w:szCs w:val="24"/>
        </w:rPr>
        <w:t xml:space="preserve"> to s</w:t>
      </w:r>
      <w:r w:rsidR="00D91AE5" w:rsidRPr="631507AD">
        <w:rPr>
          <w:sz w:val="24"/>
          <w:szCs w:val="24"/>
        </w:rPr>
        <w:t>even</w:t>
      </w:r>
      <w:r w:rsidRPr="631507AD">
        <w:rPr>
          <w:sz w:val="24"/>
          <w:szCs w:val="24"/>
        </w:rPr>
        <w:t xml:space="preserve"> years (these don’t have to be consecutive years), of which at least </w:t>
      </w:r>
      <w:r w:rsidR="00D55F7A" w:rsidRPr="631507AD">
        <w:rPr>
          <w:sz w:val="24"/>
          <w:szCs w:val="24"/>
        </w:rPr>
        <w:t>200</w:t>
      </w:r>
      <w:r w:rsidRPr="631507AD">
        <w:rPr>
          <w:sz w:val="24"/>
          <w:szCs w:val="24"/>
        </w:rPr>
        <w:t xml:space="preserve"> hours must be counted after you have successfully completed your </w:t>
      </w:r>
      <w:r w:rsidR="00CB2826">
        <w:rPr>
          <w:sz w:val="24"/>
          <w:szCs w:val="24"/>
        </w:rPr>
        <w:t>core</w:t>
      </w:r>
      <w:r w:rsidRPr="631507AD">
        <w:rPr>
          <w:sz w:val="24"/>
          <w:szCs w:val="24"/>
        </w:rPr>
        <w:t xml:space="preserve"> counselling/psychotherapy training</w:t>
      </w:r>
      <w:r w:rsidR="00255F67">
        <w:rPr>
          <w:sz w:val="24"/>
          <w:szCs w:val="24"/>
        </w:rPr>
        <w:t xml:space="preserve"> (not </w:t>
      </w:r>
      <w:r w:rsidR="003256C2">
        <w:rPr>
          <w:sz w:val="24"/>
          <w:szCs w:val="24"/>
        </w:rPr>
        <w:t xml:space="preserve">your </w:t>
      </w:r>
      <w:r w:rsidR="00255F67">
        <w:rPr>
          <w:sz w:val="24"/>
          <w:szCs w:val="24"/>
        </w:rPr>
        <w:t>progression training</w:t>
      </w:r>
      <w:r w:rsidR="00713792">
        <w:rPr>
          <w:sz w:val="24"/>
          <w:szCs w:val="24"/>
        </w:rPr>
        <w:t>, if relevant</w:t>
      </w:r>
      <w:r w:rsidR="00255F67">
        <w:rPr>
          <w:sz w:val="24"/>
          <w:szCs w:val="24"/>
        </w:rPr>
        <w:t>)</w:t>
      </w:r>
      <w:r w:rsidRPr="631507AD">
        <w:rPr>
          <w:sz w:val="24"/>
          <w:szCs w:val="24"/>
        </w:rPr>
        <w:t xml:space="preserve">. </w:t>
      </w:r>
    </w:p>
    <w:p w14:paraId="22FAD0F6" w14:textId="77777777" w:rsidR="00255F67" w:rsidRDefault="00255F67" w:rsidP="00407F8B">
      <w:pPr>
        <w:ind w:left="19" w:right="142"/>
        <w:rPr>
          <w:sz w:val="24"/>
          <w:szCs w:val="24"/>
        </w:rPr>
      </w:pPr>
    </w:p>
    <w:p w14:paraId="708568AD" w14:textId="28878798" w:rsidR="00A6057F" w:rsidRDefault="00A6057F" w:rsidP="00407F8B">
      <w:pPr>
        <w:ind w:left="19" w:right="142"/>
        <w:rPr>
          <w:sz w:val="24"/>
          <w:szCs w:val="24"/>
        </w:rPr>
      </w:pPr>
      <w:r w:rsidRPr="0642F2B9">
        <w:rPr>
          <w:sz w:val="24"/>
          <w:szCs w:val="24"/>
        </w:rPr>
        <w:lastRenderedPageBreak/>
        <w:t xml:space="preserve">You can start counting this </w:t>
      </w:r>
      <w:r>
        <w:rPr>
          <w:sz w:val="24"/>
          <w:szCs w:val="24"/>
        </w:rPr>
        <w:t>four</w:t>
      </w:r>
      <w:r w:rsidRPr="0642F2B9">
        <w:rPr>
          <w:sz w:val="24"/>
          <w:szCs w:val="24"/>
        </w:rPr>
        <w:t xml:space="preserve">-year period from when you see your first client, which may allow you to include your supervised placement hours on your core training, if needed.  </w:t>
      </w:r>
    </w:p>
    <w:p w14:paraId="490DA970" w14:textId="77777777" w:rsidR="00A6057F" w:rsidRDefault="00A6057F" w:rsidP="00407F8B">
      <w:pPr>
        <w:ind w:left="19" w:right="142"/>
        <w:rPr>
          <w:sz w:val="24"/>
          <w:szCs w:val="24"/>
        </w:rPr>
      </w:pPr>
    </w:p>
    <w:p w14:paraId="2C29F971" w14:textId="5F0A27DC" w:rsidR="00A6057F" w:rsidRDefault="00A6057F" w:rsidP="00407F8B">
      <w:pPr>
        <w:ind w:left="19" w:right="142"/>
        <w:rPr>
          <w:rFonts w:eastAsiaTheme="minorEastAsia"/>
          <w:sz w:val="24"/>
          <w:szCs w:val="24"/>
        </w:rPr>
      </w:pPr>
      <w:r w:rsidRPr="0642F2B9">
        <w:rPr>
          <w:sz w:val="24"/>
          <w:szCs w:val="24"/>
        </w:rPr>
        <w:t>Your post core training practice will start after the date on your core training certificate submitted as part of your applicatio</w:t>
      </w:r>
      <w:r w:rsidRPr="0642F2B9">
        <w:rPr>
          <w:rFonts w:eastAsiaTheme="minorEastAsia"/>
          <w:sz w:val="24"/>
          <w:szCs w:val="24"/>
        </w:rPr>
        <w:t xml:space="preserve">n (not any progression training you may have completed since qualifying). </w:t>
      </w:r>
    </w:p>
    <w:p w14:paraId="61533007" w14:textId="77777777" w:rsidR="00A6057F" w:rsidRDefault="00A6057F" w:rsidP="00A6057F">
      <w:pPr>
        <w:ind w:left="19" w:right="141"/>
        <w:rPr>
          <w:sz w:val="24"/>
          <w:szCs w:val="24"/>
        </w:rPr>
      </w:pPr>
    </w:p>
    <w:p w14:paraId="4F665D6D" w14:textId="57AF8363" w:rsidR="00A6057F" w:rsidRPr="009E2D1C" w:rsidRDefault="00A6057F" w:rsidP="00A6057F">
      <w:pPr>
        <w:ind w:left="19" w:right="141"/>
        <w:rPr>
          <w:rFonts w:ascii="Trebuchet MS" w:eastAsia="Trebuchet MS" w:hAnsi="Trebuchet MS" w:cs="Trebuchet MS"/>
          <w:sz w:val="24"/>
          <w:szCs w:val="24"/>
        </w:rPr>
      </w:pPr>
      <w:r w:rsidRPr="4D2908DC">
        <w:rPr>
          <w:rFonts w:eastAsiaTheme="minorEastAsia"/>
          <w:sz w:val="24"/>
          <w:szCs w:val="24"/>
        </w:rPr>
        <w:t xml:space="preserve">If you have accrued the minimum required hours in a less than </w:t>
      </w:r>
      <w:r>
        <w:rPr>
          <w:rFonts w:eastAsiaTheme="minorEastAsia"/>
          <w:sz w:val="24"/>
          <w:szCs w:val="24"/>
        </w:rPr>
        <w:t>four</w:t>
      </w:r>
      <w:r w:rsidRPr="4D2908DC">
        <w:rPr>
          <w:rFonts w:eastAsiaTheme="minorEastAsia"/>
          <w:sz w:val="24"/>
          <w:szCs w:val="24"/>
        </w:rPr>
        <w:t xml:space="preserve"> years, you still need to show a full </w:t>
      </w:r>
      <w:r>
        <w:rPr>
          <w:rFonts w:eastAsiaTheme="minorEastAsia"/>
          <w:sz w:val="24"/>
          <w:szCs w:val="24"/>
        </w:rPr>
        <w:t>four</w:t>
      </w:r>
      <w:r w:rsidRPr="4D2908DC">
        <w:rPr>
          <w:rFonts w:eastAsiaTheme="minorEastAsia"/>
          <w:sz w:val="24"/>
          <w:szCs w:val="24"/>
        </w:rPr>
        <w:t>-year period of practice.</w:t>
      </w:r>
    </w:p>
    <w:p w14:paraId="251AF31E" w14:textId="77777777" w:rsidR="00A6057F" w:rsidRPr="009E2D1C" w:rsidRDefault="00A6057F" w:rsidP="00A6057F">
      <w:pPr>
        <w:spacing w:line="259" w:lineRule="auto"/>
        <w:ind w:right="141"/>
        <w:rPr>
          <w:sz w:val="24"/>
          <w:szCs w:val="24"/>
        </w:rPr>
      </w:pPr>
      <w:r w:rsidRPr="009E2D1C">
        <w:rPr>
          <w:sz w:val="24"/>
          <w:szCs w:val="24"/>
        </w:rPr>
        <w:t xml:space="preserve"> </w:t>
      </w:r>
    </w:p>
    <w:p w14:paraId="15ED9B8B" w14:textId="77777777" w:rsidR="00A6057F" w:rsidRPr="009E2D1C" w:rsidRDefault="00A6057F" w:rsidP="00A6057F">
      <w:pPr>
        <w:ind w:left="19" w:right="141"/>
        <w:rPr>
          <w:sz w:val="24"/>
          <w:szCs w:val="24"/>
        </w:rPr>
      </w:pPr>
      <w:r w:rsidRPr="184DE16D">
        <w:rPr>
          <w:sz w:val="24"/>
          <w:szCs w:val="24"/>
        </w:rPr>
        <w:t xml:space="preserve">Please include all your settings for each year you choose to submit. </w:t>
      </w:r>
    </w:p>
    <w:p w14:paraId="5774EE93" w14:textId="77777777" w:rsidR="00A6057F" w:rsidRPr="009E2D1C" w:rsidRDefault="00A6057F" w:rsidP="00A6057F">
      <w:pPr>
        <w:spacing w:line="259" w:lineRule="auto"/>
        <w:ind w:right="141"/>
        <w:rPr>
          <w:sz w:val="24"/>
          <w:szCs w:val="24"/>
        </w:rPr>
      </w:pPr>
      <w:r w:rsidRPr="009E2D1C">
        <w:rPr>
          <w:sz w:val="24"/>
          <w:szCs w:val="24"/>
        </w:rPr>
        <w:t xml:space="preserve"> </w:t>
      </w:r>
    </w:p>
    <w:p w14:paraId="3BF15764" w14:textId="77777777" w:rsidR="00A6057F" w:rsidRPr="009E2D1C" w:rsidRDefault="00A6057F" w:rsidP="00A6057F">
      <w:pPr>
        <w:ind w:left="19" w:right="141"/>
        <w:rPr>
          <w:sz w:val="24"/>
          <w:szCs w:val="24"/>
        </w:rPr>
      </w:pPr>
      <w:r w:rsidRPr="184DE16D">
        <w:rPr>
          <w:sz w:val="24"/>
          <w:szCs w:val="24"/>
        </w:rPr>
        <w:t xml:space="preserve">If your sessions are 50 minutes, then you can claim a ‘therapeutic hour’. If your sessions are shorter or longer than this, then you should count the actual time the sessions are scheduled for.  </w:t>
      </w:r>
    </w:p>
    <w:p w14:paraId="34B276F0" w14:textId="77777777" w:rsidR="00A6057F" w:rsidRPr="00385C22" w:rsidRDefault="00A6057F" w:rsidP="00A6057F">
      <w:pPr>
        <w:pStyle w:val="BodyText"/>
        <w:ind w:right="141"/>
      </w:pPr>
    </w:p>
    <w:p w14:paraId="3D89A656" w14:textId="77777777" w:rsidR="00A6057F" w:rsidRPr="009E2D1C" w:rsidRDefault="00A6057F" w:rsidP="00A6057F">
      <w:pPr>
        <w:ind w:left="19" w:right="141"/>
        <w:rPr>
          <w:sz w:val="24"/>
          <w:szCs w:val="24"/>
        </w:rPr>
      </w:pPr>
      <w:r w:rsidRPr="184DE16D">
        <w:rPr>
          <w:sz w:val="24"/>
          <w:szCs w:val="24"/>
        </w:rPr>
        <w:t xml:space="preserve">‘Counselling’ and ‘Psychotherapy’ are umbrella terms covering a range of talking therapies delivered by professionally trained and qualified practitioners within a context of confidentiality and clear ethical boundaries.  </w:t>
      </w:r>
    </w:p>
    <w:p w14:paraId="64BF0037" w14:textId="77777777" w:rsidR="00A6057F" w:rsidRPr="009E2D1C" w:rsidRDefault="00A6057F" w:rsidP="00A6057F">
      <w:pPr>
        <w:spacing w:line="259" w:lineRule="auto"/>
        <w:ind w:right="141"/>
        <w:rPr>
          <w:sz w:val="24"/>
          <w:szCs w:val="24"/>
        </w:rPr>
      </w:pPr>
      <w:r w:rsidRPr="009E2D1C">
        <w:rPr>
          <w:b/>
          <w:color w:val="31006F"/>
          <w:sz w:val="24"/>
          <w:szCs w:val="24"/>
        </w:rPr>
        <w:t xml:space="preserve"> </w:t>
      </w:r>
    </w:p>
    <w:p w14:paraId="0E78290E" w14:textId="77777777" w:rsidR="00A6057F" w:rsidRPr="009E2D1C" w:rsidRDefault="00A6057F" w:rsidP="00A6057F">
      <w:pPr>
        <w:ind w:left="19" w:right="141"/>
        <w:rPr>
          <w:sz w:val="24"/>
          <w:szCs w:val="24"/>
        </w:rPr>
      </w:pPr>
      <w:r w:rsidRPr="184DE16D">
        <w:rPr>
          <w:sz w:val="24"/>
          <w:szCs w:val="24"/>
        </w:rPr>
        <w:t xml:space="preserve">Therapeutic work may be short or long term and is respectful of the clients’ wishes, supporting them as they identify their own goals, come to their own conclusions and reach their own decisions.  </w:t>
      </w:r>
    </w:p>
    <w:p w14:paraId="32CBC738" w14:textId="77777777" w:rsidR="00A6057F" w:rsidRPr="009E2D1C" w:rsidRDefault="00A6057F" w:rsidP="00A6057F">
      <w:pPr>
        <w:spacing w:line="259" w:lineRule="auto"/>
        <w:ind w:right="141"/>
        <w:rPr>
          <w:sz w:val="24"/>
          <w:szCs w:val="24"/>
        </w:rPr>
      </w:pPr>
      <w:r w:rsidRPr="009E2D1C">
        <w:rPr>
          <w:sz w:val="24"/>
          <w:szCs w:val="24"/>
        </w:rPr>
        <w:t xml:space="preserve"> </w:t>
      </w:r>
    </w:p>
    <w:p w14:paraId="4EA66D9C" w14:textId="77777777" w:rsidR="00A6057F" w:rsidRDefault="00A6057F" w:rsidP="00A6057F">
      <w:pPr>
        <w:ind w:left="19" w:right="141"/>
        <w:rPr>
          <w:sz w:val="24"/>
          <w:szCs w:val="24"/>
        </w:rPr>
      </w:pPr>
      <w:r w:rsidRPr="51B1BD63">
        <w:rPr>
          <w:sz w:val="24"/>
          <w:szCs w:val="24"/>
        </w:rPr>
        <w:t xml:space="preserve">You can use any practice towards your application providing it meets the description above and is supervised to the required level. </w:t>
      </w:r>
    </w:p>
    <w:p w14:paraId="61C7D156" w14:textId="77777777" w:rsidR="00A6057F" w:rsidRDefault="00A6057F" w:rsidP="00A6057F">
      <w:pPr>
        <w:ind w:left="19" w:right="559"/>
        <w:rPr>
          <w:sz w:val="24"/>
          <w:szCs w:val="24"/>
        </w:rPr>
      </w:pPr>
    </w:p>
    <w:p w14:paraId="49B6BE03" w14:textId="77777777" w:rsidR="00A6057F" w:rsidRPr="00B15D7C" w:rsidRDefault="00A6057F" w:rsidP="00AC4DEC">
      <w:pPr>
        <w:pStyle w:val="ListParagraph"/>
        <w:numPr>
          <w:ilvl w:val="0"/>
          <w:numId w:val="23"/>
        </w:numPr>
        <w:ind w:right="141"/>
        <w:rPr>
          <w:rFonts w:asciiTheme="minorHAnsi" w:hAnsiTheme="minorHAnsi"/>
          <w:sz w:val="24"/>
          <w:szCs w:val="24"/>
        </w:rPr>
      </w:pPr>
      <w:r w:rsidRPr="00B15D7C">
        <w:rPr>
          <w:rFonts w:asciiTheme="minorHAnsi" w:hAnsiTheme="minorHAnsi"/>
          <w:sz w:val="24"/>
          <w:szCs w:val="24"/>
        </w:rPr>
        <w:t>Helpline or counselling skills work is not suitable for this accreditation scheme.</w:t>
      </w:r>
    </w:p>
    <w:p w14:paraId="02A456E7" w14:textId="77777777" w:rsidR="00A6057F" w:rsidRPr="00B15D7C" w:rsidRDefault="00A6057F" w:rsidP="00AC4DEC">
      <w:pPr>
        <w:pStyle w:val="ListParagraph"/>
        <w:numPr>
          <w:ilvl w:val="0"/>
          <w:numId w:val="23"/>
        </w:numPr>
        <w:ind w:right="141"/>
        <w:rPr>
          <w:sz w:val="24"/>
          <w:szCs w:val="24"/>
        </w:rPr>
      </w:pPr>
      <w:r w:rsidRPr="00B15D7C">
        <w:rPr>
          <w:rFonts w:asciiTheme="minorHAnsi" w:hAnsiTheme="minorHAnsi"/>
          <w:sz w:val="24"/>
          <w:szCs w:val="24"/>
        </w:rPr>
        <w:t xml:space="preserve">Members working as Psychological Wellbeing Practitioners (PWPs), Mental Health Mentors, or in roles offering coaching or guided self-help should be aware that this work is not eligible. </w:t>
      </w:r>
    </w:p>
    <w:p w14:paraId="75A69F47" w14:textId="77777777" w:rsidR="00A6057F" w:rsidRPr="00B15D7C" w:rsidRDefault="00A6057F" w:rsidP="00AC4DEC">
      <w:pPr>
        <w:pStyle w:val="ListParagraph"/>
        <w:numPr>
          <w:ilvl w:val="0"/>
          <w:numId w:val="23"/>
        </w:numPr>
        <w:ind w:right="141"/>
        <w:rPr>
          <w:rFonts w:asciiTheme="minorHAnsi" w:hAnsiTheme="minorHAnsi"/>
          <w:sz w:val="24"/>
          <w:szCs w:val="24"/>
        </w:rPr>
      </w:pPr>
      <w:r w:rsidRPr="0642F2B9">
        <w:rPr>
          <w:rFonts w:asciiTheme="minorHAnsi" w:hAnsiTheme="minorHAnsi"/>
          <w:sz w:val="24"/>
          <w:szCs w:val="24"/>
        </w:rPr>
        <w:t>You can use paid or voluntary work, in-person, telephone or online counselling.</w:t>
      </w:r>
    </w:p>
    <w:p w14:paraId="14394BF4" w14:textId="77777777" w:rsidR="00A6057F" w:rsidRPr="00B15D7C" w:rsidRDefault="00A6057F" w:rsidP="00AC4DEC">
      <w:pPr>
        <w:pStyle w:val="ListParagraph"/>
        <w:numPr>
          <w:ilvl w:val="0"/>
          <w:numId w:val="23"/>
        </w:numPr>
        <w:ind w:right="141"/>
        <w:rPr>
          <w:rFonts w:asciiTheme="minorHAnsi" w:hAnsiTheme="minorHAnsi"/>
          <w:sz w:val="24"/>
          <w:szCs w:val="24"/>
        </w:rPr>
      </w:pPr>
      <w:r w:rsidRPr="0642F2B9">
        <w:rPr>
          <w:rFonts w:asciiTheme="minorHAnsi" w:hAnsiTheme="minorHAnsi"/>
          <w:sz w:val="24"/>
          <w:szCs w:val="24"/>
        </w:rPr>
        <w:t xml:space="preserve">Text-based counselling, whether synchronous (e.g. instant messaging) or asynchronous (e.g. email) is not eligible for inclusion. </w:t>
      </w:r>
    </w:p>
    <w:p w14:paraId="75237C12" w14:textId="77777777" w:rsidR="00A6057F" w:rsidRPr="00644E92" w:rsidRDefault="00A6057F" w:rsidP="00AC4DEC">
      <w:pPr>
        <w:pStyle w:val="ListParagraph"/>
        <w:numPr>
          <w:ilvl w:val="0"/>
          <w:numId w:val="23"/>
        </w:numPr>
        <w:ind w:right="141"/>
        <w:rPr>
          <w:sz w:val="24"/>
          <w:szCs w:val="24"/>
        </w:rPr>
      </w:pPr>
      <w:r w:rsidRPr="0642F2B9">
        <w:rPr>
          <w:rFonts w:asciiTheme="minorHAnsi" w:hAnsiTheme="minorHAnsi"/>
          <w:sz w:val="24"/>
          <w:szCs w:val="24"/>
        </w:rPr>
        <w:t xml:space="preserve">You can use work with adults, couples, groups (including families) or children and young people.  </w:t>
      </w:r>
    </w:p>
    <w:p w14:paraId="7F34F277" w14:textId="77777777" w:rsidR="00644E92" w:rsidRPr="00B15D7C" w:rsidRDefault="00644E92" w:rsidP="00644E92">
      <w:pPr>
        <w:pStyle w:val="ListParagraph"/>
        <w:ind w:left="739" w:right="141"/>
        <w:rPr>
          <w:sz w:val="24"/>
          <w:szCs w:val="24"/>
        </w:rPr>
      </w:pPr>
    </w:p>
    <w:p w14:paraId="4FF886A7" w14:textId="4508EBE6" w:rsidR="003124B2" w:rsidRDefault="00DF38C1" w:rsidP="003124B2">
      <w:pPr>
        <w:pStyle w:val="Heading4"/>
      </w:pPr>
      <w:r>
        <w:lastRenderedPageBreak/>
        <w:t xml:space="preserve">Eligibility </w:t>
      </w:r>
      <w:r w:rsidR="006B2D29">
        <w:t>e</w:t>
      </w:r>
      <w:r w:rsidR="00B83184">
        <w:t>: Supervision</w:t>
      </w:r>
    </w:p>
    <w:p w14:paraId="68557564" w14:textId="180697C1" w:rsidR="00170828" w:rsidRPr="003124B2" w:rsidRDefault="00170828" w:rsidP="631507AD">
      <w:pPr>
        <w:rPr>
          <w:sz w:val="24"/>
          <w:szCs w:val="24"/>
        </w:rPr>
      </w:pPr>
      <w:r w:rsidRPr="631507AD">
        <w:rPr>
          <w:sz w:val="24"/>
          <w:szCs w:val="24"/>
        </w:rPr>
        <w:t xml:space="preserve">You must be able to show a minimum of 1½ hours of supervision per month for ALL the practice that you include in </w:t>
      </w:r>
      <w:r w:rsidR="000C5E47" w:rsidRPr="631507AD">
        <w:rPr>
          <w:sz w:val="24"/>
          <w:szCs w:val="24"/>
        </w:rPr>
        <w:t>your practice log</w:t>
      </w:r>
      <w:r w:rsidRPr="631507AD">
        <w:rPr>
          <w:sz w:val="24"/>
          <w:szCs w:val="24"/>
        </w:rPr>
        <w:t xml:space="preserve"> and your most recent or current arrangement.  </w:t>
      </w:r>
    </w:p>
    <w:p w14:paraId="318564CE" w14:textId="77777777" w:rsidR="00170828" w:rsidRPr="003124B2" w:rsidRDefault="00170828" w:rsidP="00170828">
      <w:pPr>
        <w:spacing w:line="259" w:lineRule="auto"/>
        <w:rPr>
          <w:sz w:val="24"/>
          <w:szCs w:val="24"/>
        </w:rPr>
      </w:pPr>
      <w:r w:rsidRPr="003124B2">
        <w:rPr>
          <w:sz w:val="24"/>
          <w:szCs w:val="24"/>
        </w:rPr>
        <w:t xml:space="preserve"> </w:t>
      </w:r>
    </w:p>
    <w:p w14:paraId="657906C1" w14:textId="77777777" w:rsidR="00170828" w:rsidRPr="003124B2" w:rsidRDefault="00170828" w:rsidP="631507AD">
      <w:pPr>
        <w:ind w:left="19" w:right="559"/>
        <w:rPr>
          <w:sz w:val="24"/>
          <w:szCs w:val="24"/>
        </w:rPr>
      </w:pPr>
      <w:r w:rsidRPr="631507AD">
        <w:rPr>
          <w:sz w:val="24"/>
          <w:szCs w:val="24"/>
        </w:rPr>
        <w:t xml:space="preserve">You must not average supervision out across the year to meet the requirement. For this reason, arrangements such as one hour every three weeks or two hours every six weeks won’t meet the requirement, unless combined with another supervision arrangement.  </w:t>
      </w:r>
    </w:p>
    <w:p w14:paraId="6F0504BC" w14:textId="77777777" w:rsidR="00170828" w:rsidRPr="003124B2" w:rsidRDefault="00170828" w:rsidP="00170828">
      <w:pPr>
        <w:spacing w:line="259" w:lineRule="auto"/>
        <w:rPr>
          <w:sz w:val="24"/>
          <w:szCs w:val="24"/>
        </w:rPr>
      </w:pPr>
      <w:r w:rsidRPr="003124B2">
        <w:rPr>
          <w:b/>
          <w:color w:val="31006F"/>
          <w:sz w:val="24"/>
          <w:szCs w:val="24"/>
        </w:rPr>
        <w:t xml:space="preserve"> </w:t>
      </w:r>
    </w:p>
    <w:p w14:paraId="2E938C58" w14:textId="4B82B49A" w:rsidR="00170828" w:rsidRPr="003124B2" w:rsidRDefault="00170828" w:rsidP="631507AD">
      <w:pPr>
        <w:ind w:left="19" w:right="559"/>
        <w:rPr>
          <w:sz w:val="24"/>
          <w:szCs w:val="24"/>
        </w:rPr>
      </w:pPr>
      <w:r w:rsidRPr="631507AD">
        <w:rPr>
          <w:sz w:val="24"/>
          <w:szCs w:val="24"/>
        </w:rPr>
        <w:t xml:space="preserve">If you work in more than one context or setting, e.g. </w:t>
      </w:r>
      <w:r w:rsidR="00D26E15">
        <w:rPr>
          <w:sz w:val="24"/>
          <w:szCs w:val="24"/>
        </w:rPr>
        <w:t>c</w:t>
      </w:r>
      <w:r w:rsidRPr="631507AD">
        <w:rPr>
          <w:sz w:val="24"/>
          <w:szCs w:val="24"/>
        </w:rPr>
        <w:t>linic, private practice, school, etc</w:t>
      </w:r>
      <w:r w:rsidR="007D6F45" w:rsidRPr="631507AD">
        <w:rPr>
          <w:sz w:val="24"/>
          <w:szCs w:val="24"/>
        </w:rPr>
        <w:t>.</w:t>
      </w:r>
      <w:r w:rsidRPr="631507AD">
        <w:rPr>
          <w:sz w:val="24"/>
          <w:szCs w:val="24"/>
        </w:rPr>
        <w:t xml:space="preserve"> </w:t>
      </w:r>
      <w:r w:rsidR="00F240A3" w:rsidRPr="6C55C594">
        <w:rPr>
          <w:sz w:val="24"/>
          <w:szCs w:val="24"/>
        </w:rPr>
        <w:t>you’ll</w:t>
      </w:r>
      <w:r w:rsidR="00F240A3" w:rsidRPr="53E1836C">
        <w:rPr>
          <w:sz w:val="24"/>
          <w:szCs w:val="24"/>
        </w:rPr>
        <w:t xml:space="preserve"> need to</w:t>
      </w:r>
      <w:r w:rsidR="00F240A3" w:rsidRPr="1853D33D">
        <w:rPr>
          <w:sz w:val="24"/>
          <w:szCs w:val="24"/>
        </w:rPr>
        <w:t xml:space="preserve"> show that </w:t>
      </w:r>
      <w:r w:rsidR="00F240A3" w:rsidRPr="0642F2B9">
        <w:rPr>
          <w:sz w:val="24"/>
          <w:szCs w:val="24"/>
        </w:rPr>
        <w:t xml:space="preserve">each context or setting </w:t>
      </w:r>
      <w:r w:rsidR="00F240A3" w:rsidRPr="1853D33D">
        <w:rPr>
          <w:sz w:val="24"/>
          <w:szCs w:val="24"/>
        </w:rPr>
        <w:t xml:space="preserve">is covered </w:t>
      </w:r>
      <w:r w:rsidR="00F240A3" w:rsidRPr="55502928">
        <w:rPr>
          <w:sz w:val="24"/>
          <w:szCs w:val="24"/>
        </w:rPr>
        <w:t xml:space="preserve">by your supervision </w:t>
      </w:r>
      <w:r w:rsidR="00F240A3" w:rsidRPr="20F86EAB">
        <w:rPr>
          <w:sz w:val="24"/>
          <w:szCs w:val="24"/>
        </w:rPr>
        <w:t>arrangements.</w:t>
      </w:r>
      <w:r w:rsidR="00F240A3" w:rsidRPr="5E1177F3">
        <w:rPr>
          <w:sz w:val="24"/>
          <w:szCs w:val="24"/>
        </w:rPr>
        <w:t xml:space="preserve"> You</w:t>
      </w:r>
      <w:r w:rsidR="00F240A3" w:rsidRPr="0642F2B9">
        <w:rPr>
          <w:sz w:val="24"/>
          <w:szCs w:val="24"/>
        </w:rPr>
        <w:t xml:space="preserve"> don’t need to have 1½ hours for each context.  </w:t>
      </w:r>
    </w:p>
    <w:p w14:paraId="6D7BE31C" w14:textId="15F9189B" w:rsidR="00170828" w:rsidRPr="003124B2" w:rsidRDefault="00170828" w:rsidP="00170828">
      <w:pPr>
        <w:spacing w:line="259" w:lineRule="auto"/>
        <w:rPr>
          <w:sz w:val="24"/>
          <w:szCs w:val="24"/>
        </w:rPr>
      </w:pPr>
    </w:p>
    <w:p w14:paraId="472F78A6" w14:textId="77777777" w:rsidR="00432452" w:rsidRPr="003124B2" w:rsidRDefault="00170828" w:rsidP="00170828">
      <w:pPr>
        <w:ind w:left="19" w:right="559"/>
        <w:rPr>
          <w:sz w:val="24"/>
          <w:szCs w:val="24"/>
        </w:rPr>
      </w:pPr>
      <w:r w:rsidRPr="003124B2">
        <w:rPr>
          <w:sz w:val="24"/>
          <w:szCs w:val="24"/>
        </w:rPr>
        <w:t xml:space="preserve">You can use face-to-face, phone or on-line supervision. </w:t>
      </w:r>
    </w:p>
    <w:p w14:paraId="097104EB" w14:textId="77777777" w:rsidR="00432452" w:rsidRPr="003124B2" w:rsidRDefault="00432452" w:rsidP="00170828">
      <w:pPr>
        <w:ind w:left="19" w:right="559"/>
        <w:rPr>
          <w:sz w:val="24"/>
          <w:szCs w:val="24"/>
        </w:rPr>
      </w:pPr>
    </w:p>
    <w:p w14:paraId="09E9F616" w14:textId="755A09E0" w:rsidR="00CC63A6" w:rsidRPr="003124B2" w:rsidRDefault="00170828" w:rsidP="00432452">
      <w:pPr>
        <w:textAlignment w:val="baseline"/>
        <w:rPr>
          <w:sz w:val="24"/>
          <w:szCs w:val="24"/>
        </w:rPr>
      </w:pPr>
      <w:r w:rsidRPr="003124B2">
        <w:rPr>
          <w:sz w:val="24"/>
          <w:szCs w:val="24"/>
        </w:rPr>
        <w:t xml:space="preserve">Text-based supervision </w:t>
      </w:r>
      <w:r w:rsidR="00A53C29" w:rsidRPr="0642F2B9">
        <w:rPr>
          <w:sz w:val="24"/>
          <w:szCs w:val="24"/>
        </w:rPr>
        <w:t>– whether synchronous (e.g. instant messaging) or asynchronous (e.g. email) - is not allowed for accreditation purposes.</w:t>
      </w:r>
    </w:p>
    <w:p w14:paraId="5D9CD051" w14:textId="77777777" w:rsidR="00CC63A6" w:rsidRPr="003124B2" w:rsidRDefault="00CC63A6" w:rsidP="00432452">
      <w:pPr>
        <w:textAlignment w:val="baseline"/>
        <w:rPr>
          <w:sz w:val="24"/>
          <w:szCs w:val="24"/>
        </w:rPr>
      </w:pPr>
    </w:p>
    <w:p w14:paraId="49B51B5A" w14:textId="6F9260E9" w:rsidR="00432452" w:rsidRPr="003124B2" w:rsidRDefault="00432452" w:rsidP="631507AD">
      <w:pPr>
        <w:textAlignment w:val="baseline"/>
        <w:rPr>
          <w:rFonts w:eastAsia="Times New Roman" w:cs="Times New Roman"/>
          <w:color w:val="1F1F20"/>
          <w:sz w:val="24"/>
          <w:szCs w:val="24"/>
        </w:rPr>
      </w:pPr>
      <w:r w:rsidRPr="631507AD">
        <w:rPr>
          <w:rFonts w:eastAsia="Times New Roman" w:cs="Times New Roman"/>
          <w:color w:val="1F1F20"/>
          <w:sz w:val="24"/>
          <w:szCs w:val="24"/>
        </w:rPr>
        <w:t>If you’re using text-based supervision (synchronous and asynchronous) because you're delivering text-based therapy, this won’t count towards your monthly supervision time and should be in addition to the arrangements you have for individual or group supervision that is face-to-face, online or video, or over the phone.</w:t>
      </w:r>
    </w:p>
    <w:p w14:paraId="5724A753" w14:textId="77777777" w:rsidR="00CF58BF" w:rsidRPr="009E2D1C" w:rsidRDefault="00CF58BF" w:rsidP="00170828">
      <w:pPr>
        <w:ind w:left="19" w:right="559"/>
        <w:rPr>
          <w:sz w:val="24"/>
          <w:szCs w:val="24"/>
        </w:rPr>
      </w:pPr>
    </w:p>
    <w:p w14:paraId="6C09E915" w14:textId="024EA65B" w:rsidR="00170828" w:rsidRPr="009E2D1C" w:rsidRDefault="00170828" w:rsidP="00B16A7C">
      <w:pPr>
        <w:ind w:right="142"/>
        <w:rPr>
          <w:sz w:val="24"/>
          <w:szCs w:val="24"/>
        </w:rPr>
      </w:pPr>
      <w:r w:rsidRPr="631507AD">
        <w:rPr>
          <w:sz w:val="24"/>
          <w:szCs w:val="24"/>
        </w:rPr>
        <w:t xml:space="preserve">The </w:t>
      </w:r>
      <w:hyperlink r:id="rId20">
        <w:r w:rsidRPr="631507AD">
          <w:rPr>
            <w:rStyle w:val="Hyperlink"/>
            <w:sz w:val="24"/>
            <w:szCs w:val="24"/>
          </w:rPr>
          <w:t xml:space="preserve">BACP </w:t>
        </w:r>
        <w:r w:rsidR="00CF0124">
          <w:rPr>
            <w:rStyle w:val="Hyperlink"/>
            <w:sz w:val="24"/>
            <w:szCs w:val="24"/>
          </w:rPr>
          <w:t>s</w:t>
        </w:r>
        <w:r w:rsidRPr="631507AD">
          <w:rPr>
            <w:rStyle w:val="Hyperlink"/>
            <w:sz w:val="24"/>
            <w:szCs w:val="24"/>
          </w:rPr>
          <w:t>upervision webpages</w:t>
        </w:r>
      </w:hyperlink>
      <w:r w:rsidRPr="631507AD">
        <w:rPr>
          <w:sz w:val="24"/>
          <w:szCs w:val="24"/>
        </w:rPr>
        <w:t xml:space="preserve"> offer comprehensive guidance regarding supervision requirements for accredited members along with links to BACP good practice in action guidance</w:t>
      </w:r>
      <w:r w:rsidR="00976733" w:rsidRPr="631507AD">
        <w:rPr>
          <w:sz w:val="24"/>
          <w:szCs w:val="24"/>
        </w:rPr>
        <w:t>.</w:t>
      </w:r>
    </w:p>
    <w:p w14:paraId="1E893283" w14:textId="77777777" w:rsidR="00170828" w:rsidRPr="004F717E" w:rsidRDefault="00170828" w:rsidP="00B16A7C">
      <w:pPr>
        <w:ind w:right="142"/>
        <w:rPr>
          <w:sz w:val="24"/>
          <w:szCs w:val="24"/>
        </w:rPr>
      </w:pPr>
    </w:p>
    <w:p w14:paraId="106386DD" w14:textId="0784786B" w:rsidR="00170828" w:rsidRPr="004F717E" w:rsidRDefault="00170828" w:rsidP="00B16A7C">
      <w:pPr>
        <w:ind w:left="19" w:right="142"/>
        <w:rPr>
          <w:sz w:val="24"/>
          <w:szCs w:val="24"/>
        </w:rPr>
      </w:pPr>
      <w:r w:rsidRPr="631507AD">
        <w:rPr>
          <w:sz w:val="24"/>
          <w:szCs w:val="24"/>
        </w:rPr>
        <w:t xml:space="preserve">You can combine individual, group and peer supervision to meet the minimum requirement. However, there is a formula for working out how much time you can claim for group and peer supervision: </w:t>
      </w:r>
    </w:p>
    <w:p w14:paraId="55397366" w14:textId="77777777" w:rsidR="00170828" w:rsidRPr="004F717E" w:rsidRDefault="00170828" w:rsidP="00B16A7C">
      <w:pPr>
        <w:spacing w:after="18" w:line="259" w:lineRule="auto"/>
        <w:ind w:right="142"/>
        <w:rPr>
          <w:sz w:val="24"/>
          <w:szCs w:val="24"/>
        </w:rPr>
      </w:pPr>
      <w:r w:rsidRPr="004F717E">
        <w:rPr>
          <w:b/>
          <w:color w:val="31006F"/>
          <w:sz w:val="24"/>
          <w:szCs w:val="24"/>
        </w:rPr>
        <w:t xml:space="preserve"> </w:t>
      </w:r>
    </w:p>
    <w:p w14:paraId="41679405" w14:textId="155D90B7" w:rsidR="00170828" w:rsidRPr="00E26B49" w:rsidRDefault="00170828" w:rsidP="00AC4DEC">
      <w:pPr>
        <w:pStyle w:val="ListParagraph"/>
        <w:numPr>
          <w:ilvl w:val="0"/>
          <w:numId w:val="6"/>
        </w:numPr>
        <w:spacing w:after="120" w:line="247" w:lineRule="auto"/>
        <w:ind w:left="714" w:right="142" w:hanging="357"/>
        <w:contextualSpacing w:val="0"/>
        <w:rPr>
          <w:rFonts w:asciiTheme="minorHAnsi" w:hAnsiTheme="minorHAnsi"/>
          <w:sz w:val="24"/>
          <w:szCs w:val="24"/>
        </w:rPr>
      </w:pPr>
      <w:r w:rsidRPr="631507AD">
        <w:rPr>
          <w:rFonts w:asciiTheme="minorHAnsi" w:hAnsiTheme="minorHAnsi"/>
          <w:sz w:val="24"/>
          <w:szCs w:val="24"/>
        </w:rPr>
        <w:t>Do</w:t>
      </w:r>
      <w:r w:rsidR="006C0AF4" w:rsidRPr="631507AD">
        <w:rPr>
          <w:rFonts w:asciiTheme="minorHAnsi" w:hAnsiTheme="minorHAnsi"/>
          <w:sz w:val="24"/>
          <w:szCs w:val="24"/>
        </w:rPr>
        <w:t>n’</w:t>
      </w:r>
      <w:r w:rsidRPr="631507AD">
        <w:rPr>
          <w:rFonts w:asciiTheme="minorHAnsi" w:hAnsiTheme="minorHAnsi"/>
          <w:sz w:val="24"/>
          <w:szCs w:val="24"/>
        </w:rPr>
        <w:t xml:space="preserve">t count the ‘facilitator’ or ‘group supervisor’ for group supervision. For peer supervision groups, count all members of the group.  </w:t>
      </w:r>
    </w:p>
    <w:p w14:paraId="32E24204" w14:textId="1A403888" w:rsidR="00170828" w:rsidRPr="00E26B49" w:rsidRDefault="00170828" w:rsidP="00AC4DEC">
      <w:pPr>
        <w:pStyle w:val="ListParagraph"/>
        <w:numPr>
          <w:ilvl w:val="0"/>
          <w:numId w:val="6"/>
        </w:numPr>
        <w:spacing w:after="120" w:line="247" w:lineRule="auto"/>
        <w:ind w:left="714" w:right="142" w:hanging="357"/>
        <w:contextualSpacing w:val="0"/>
        <w:rPr>
          <w:rFonts w:asciiTheme="minorHAnsi" w:hAnsiTheme="minorHAnsi"/>
          <w:sz w:val="24"/>
          <w:szCs w:val="24"/>
        </w:rPr>
      </w:pPr>
      <w:r w:rsidRPr="631507AD">
        <w:rPr>
          <w:rFonts w:asciiTheme="minorHAnsi" w:hAnsiTheme="minorHAnsi"/>
          <w:sz w:val="24"/>
          <w:szCs w:val="24"/>
        </w:rPr>
        <w:t>If you</w:t>
      </w:r>
      <w:r w:rsidR="0095354C" w:rsidRPr="631507AD">
        <w:rPr>
          <w:rFonts w:asciiTheme="minorHAnsi" w:hAnsiTheme="minorHAnsi"/>
          <w:sz w:val="24"/>
          <w:szCs w:val="24"/>
        </w:rPr>
        <w:t xml:space="preserve">’re </w:t>
      </w:r>
      <w:r w:rsidRPr="631507AD">
        <w:rPr>
          <w:rFonts w:asciiTheme="minorHAnsi" w:hAnsiTheme="minorHAnsi"/>
          <w:sz w:val="24"/>
          <w:szCs w:val="24"/>
        </w:rPr>
        <w:t xml:space="preserve">in a group of four supervisees or less, claim half of the time.  </w:t>
      </w:r>
    </w:p>
    <w:p w14:paraId="2D0B50F9" w14:textId="4101C703" w:rsidR="00170828" w:rsidRPr="004F717E" w:rsidRDefault="00170828" w:rsidP="00AC4DEC">
      <w:pPr>
        <w:pStyle w:val="ListParagraph"/>
        <w:numPr>
          <w:ilvl w:val="0"/>
          <w:numId w:val="6"/>
        </w:numPr>
        <w:spacing w:after="120" w:line="247" w:lineRule="auto"/>
        <w:ind w:left="714" w:right="142" w:hanging="357"/>
        <w:contextualSpacing w:val="0"/>
        <w:rPr>
          <w:rFonts w:asciiTheme="minorHAnsi" w:hAnsiTheme="minorHAnsi"/>
          <w:sz w:val="24"/>
          <w:szCs w:val="24"/>
        </w:rPr>
      </w:pPr>
      <w:r w:rsidRPr="631507AD">
        <w:rPr>
          <w:rFonts w:asciiTheme="minorHAnsi" w:hAnsiTheme="minorHAnsi"/>
          <w:sz w:val="24"/>
          <w:szCs w:val="24"/>
        </w:rPr>
        <w:t>If you</w:t>
      </w:r>
      <w:r w:rsidR="00D40317" w:rsidRPr="631507AD">
        <w:rPr>
          <w:rFonts w:asciiTheme="minorHAnsi" w:hAnsiTheme="minorHAnsi"/>
          <w:sz w:val="24"/>
          <w:szCs w:val="24"/>
        </w:rPr>
        <w:t>’</w:t>
      </w:r>
      <w:r w:rsidRPr="631507AD">
        <w:rPr>
          <w:rFonts w:asciiTheme="minorHAnsi" w:hAnsiTheme="minorHAnsi"/>
          <w:sz w:val="24"/>
          <w:szCs w:val="24"/>
        </w:rPr>
        <w:t xml:space="preserve">re in a group of five supervisees or more, divide the number of hours by the number in the group and claim the resulting time. </w:t>
      </w:r>
    </w:p>
    <w:p w14:paraId="62D7EDEA" w14:textId="63B9744C" w:rsidR="00A562D4" w:rsidRPr="00A53524" w:rsidRDefault="00A562D4" w:rsidP="00AC4DEC">
      <w:pPr>
        <w:numPr>
          <w:ilvl w:val="0"/>
          <w:numId w:val="6"/>
        </w:numPr>
        <w:spacing w:after="5" w:line="248" w:lineRule="auto"/>
        <w:ind w:right="142"/>
        <w:rPr>
          <w:rFonts w:eastAsiaTheme="minorEastAsia"/>
          <w:sz w:val="24"/>
          <w:szCs w:val="24"/>
        </w:rPr>
      </w:pPr>
      <w:r w:rsidRPr="007F09AB">
        <w:rPr>
          <w:rFonts w:eastAsiaTheme="minorEastAsia"/>
          <w:sz w:val="24"/>
          <w:szCs w:val="24"/>
        </w:rPr>
        <w:t>It</w:t>
      </w:r>
      <w:r w:rsidR="00091DE0">
        <w:rPr>
          <w:rFonts w:eastAsiaTheme="minorEastAsia"/>
          <w:sz w:val="24"/>
          <w:szCs w:val="24"/>
        </w:rPr>
        <w:t>’s</w:t>
      </w:r>
      <w:r w:rsidRPr="007F09AB">
        <w:rPr>
          <w:rFonts w:eastAsiaTheme="minorEastAsia"/>
          <w:sz w:val="24"/>
          <w:szCs w:val="24"/>
        </w:rPr>
        <w:t xml:space="preserve"> recommended that peer supervision is supplemented by an independent supervision arrangement.</w:t>
      </w:r>
    </w:p>
    <w:p w14:paraId="262E18CE" w14:textId="77777777" w:rsidR="00170828" w:rsidRPr="004F717E" w:rsidRDefault="00170828" w:rsidP="00B16A7C">
      <w:pPr>
        <w:spacing w:line="259" w:lineRule="auto"/>
        <w:ind w:right="142"/>
        <w:rPr>
          <w:sz w:val="24"/>
          <w:szCs w:val="24"/>
        </w:rPr>
      </w:pPr>
      <w:r w:rsidRPr="004F717E">
        <w:rPr>
          <w:b/>
          <w:color w:val="31006F"/>
          <w:sz w:val="24"/>
          <w:szCs w:val="24"/>
        </w:rPr>
        <w:t xml:space="preserve"> </w:t>
      </w:r>
    </w:p>
    <w:p w14:paraId="517A6117" w14:textId="000C50FB" w:rsidR="00170828" w:rsidRPr="004F717E" w:rsidRDefault="00170828" w:rsidP="00B16A7C">
      <w:pPr>
        <w:ind w:left="19" w:right="142"/>
        <w:rPr>
          <w:sz w:val="24"/>
          <w:szCs w:val="24"/>
        </w:rPr>
      </w:pPr>
      <w:r w:rsidRPr="004F717E">
        <w:rPr>
          <w:sz w:val="24"/>
          <w:szCs w:val="24"/>
        </w:rPr>
        <w:lastRenderedPageBreak/>
        <w:t xml:space="preserve">We appreciate that some sessions may be missed due to holiday or </w:t>
      </w:r>
      <w:r w:rsidR="006936C3" w:rsidRPr="004F717E">
        <w:rPr>
          <w:sz w:val="24"/>
          <w:szCs w:val="24"/>
        </w:rPr>
        <w:t>sickness but</w:t>
      </w:r>
      <w:r w:rsidRPr="004F717E">
        <w:rPr>
          <w:sz w:val="24"/>
          <w:szCs w:val="24"/>
        </w:rPr>
        <w:t xml:space="preserve"> remember</w:t>
      </w:r>
      <w:r w:rsidR="00066128">
        <w:rPr>
          <w:sz w:val="24"/>
          <w:szCs w:val="24"/>
        </w:rPr>
        <w:t>,</w:t>
      </w:r>
      <w:r w:rsidRPr="004F717E">
        <w:rPr>
          <w:sz w:val="24"/>
          <w:szCs w:val="24"/>
        </w:rPr>
        <w:t xml:space="preserve"> the contract must remain in place. If more than one session in a row is likely to be missed, you should consider putting in place new or temporary arrangements. Ad-hoc arrangements cannot be included. </w:t>
      </w:r>
    </w:p>
    <w:p w14:paraId="5EEB896B" w14:textId="77777777" w:rsidR="00170828" w:rsidRPr="004F717E" w:rsidRDefault="00170828" w:rsidP="00B16A7C">
      <w:pPr>
        <w:spacing w:line="259" w:lineRule="auto"/>
        <w:ind w:right="142"/>
        <w:rPr>
          <w:sz w:val="24"/>
          <w:szCs w:val="24"/>
        </w:rPr>
      </w:pPr>
      <w:r w:rsidRPr="004F717E">
        <w:rPr>
          <w:sz w:val="24"/>
          <w:szCs w:val="24"/>
        </w:rPr>
        <w:t xml:space="preserve"> </w:t>
      </w:r>
    </w:p>
    <w:p w14:paraId="5920F20D" w14:textId="77777777" w:rsidR="001F364B" w:rsidRDefault="00170828" w:rsidP="000D1CAA">
      <w:pPr>
        <w:ind w:left="19" w:right="142"/>
        <w:rPr>
          <w:sz w:val="24"/>
          <w:szCs w:val="24"/>
        </w:rPr>
      </w:pPr>
      <w:r w:rsidRPr="00CF1F07">
        <w:rPr>
          <w:sz w:val="24"/>
          <w:szCs w:val="24"/>
        </w:rPr>
        <w:t>Ideally, your supervisor will have undertaken supervision training however, this is</w:t>
      </w:r>
      <w:r w:rsidR="001C0C82" w:rsidRPr="00CF1F07">
        <w:rPr>
          <w:sz w:val="24"/>
          <w:szCs w:val="24"/>
        </w:rPr>
        <w:t>n’t</w:t>
      </w:r>
      <w:r w:rsidRPr="00CF1F07">
        <w:rPr>
          <w:sz w:val="24"/>
          <w:szCs w:val="24"/>
        </w:rPr>
        <w:t xml:space="preserve"> a requirement. In addition, they </w:t>
      </w:r>
      <w:r w:rsidR="006936C3" w:rsidRPr="00CF1F07">
        <w:rPr>
          <w:sz w:val="24"/>
          <w:szCs w:val="24"/>
        </w:rPr>
        <w:t>don’t need</w:t>
      </w:r>
      <w:r w:rsidRPr="00CF1F07">
        <w:rPr>
          <w:sz w:val="24"/>
          <w:szCs w:val="24"/>
        </w:rPr>
        <w:t xml:space="preserve"> to be a </w:t>
      </w:r>
      <w:r w:rsidR="00E258A5" w:rsidRPr="00CF1F07">
        <w:rPr>
          <w:sz w:val="24"/>
          <w:szCs w:val="24"/>
        </w:rPr>
        <w:t>r</w:t>
      </w:r>
      <w:r w:rsidRPr="00CF1F07">
        <w:rPr>
          <w:sz w:val="24"/>
          <w:szCs w:val="24"/>
        </w:rPr>
        <w:t xml:space="preserve">egistered or </w:t>
      </w:r>
      <w:r w:rsidR="00E258A5" w:rsidRPr="00CF1F07">
        <w:rPr>
          <w:sz w:val="24"/>
          <w:szCs w:val="24"/>
        </w:rPr>
        <w:t>a</w:t>
      </w:r>
      <w:r w:rsidRPr="00CF1F07">
        <w:rPr>
          <w:sz w:val="24"/>
          <w:szCs w:val="24"/>
        </w:rPr>
        <w:t xml:space="preserve">ccredited member of BACP, but they should be a member of an equivalent professional body that has an ethical code and complaints procedure. </w:t>
      </w:r>
    </w:p>
    <w:p w14:paraId="52732CFD" w14:textId="77777777" w:rsidR="001F364B" w:rsidRDefault="001F364B" w:rsidP="000D1CAA">
      <w:pPr>
        <w:ind w:left="19" w:right="142"/>
        <w:rPr>
          <w:sz w:val="24"/>
          <w:szCs w:val="24"/>
        </w:rPr>
      </w:pPr>
    </w:p>
    <w:p w14:paraId="52CB8EA0" w14:textId="023D3C81" w:rsidR="003C255C" w:rsidRDefault="00170828" w:rsidP="000D1CAA">
      <w:pPr>
        <w:ind w:left="19" w:right="142"/>
        <w:rPr>
          <w:sz w:val="24"/>
          <w:szCs w:val="24"/>
        </w:rPr>
      </w:pPr>
      <w:r w:rsidRPr="00CF1F07">
        <w:rPr>
          <w:sz w:val="24"/>
          <w:szCs w:val="24"/>
        </w:rPr>
        <w:t xml:space="preserve">We do expect your supervisor to be adequately qualified and/or experienced as a </w:t>
      </w:r>
      <w:r w:rsidR="00E258A5" w:rsidRPr="00CF1F07">
        <w:rPr>
          <w:sz w:val="24"/>
          <w:szCs w:val="24"/>
        </w:rPr>
        <w:t>c</w:t>
      </w:r>
      <w:r w:rsidRPr="00CF1F07">
        <w:rPr>
          <w:sz w:val="24"/>
          <w:szCs w:val="24"/>
        </w:rPr>
        <w:t>ounsellor/</w:t>
      </w:r>
      <w:r w:rsidR="00E258A5" w:rsidRPr="00CF1F07">
        <w:rPr>
          <w:sz w:val="24"/>
          <w:szCs w:val="24"/>
        </w:rPr>
        <w:t>p</w:t>
      </w:r>
      <w:r w:rsidRPr="00CF1F07">
        <w:rPr>
          <w:sz w:val="24"/>
          <w:szCs w:val="24"/>
        </w:rPr>
        <w:t>sychotherapist to supervise your work</w:t>
      </w:r>
      <w:r w:rsidR="001F364B">
        <w:rPr>
          <w:sz w:val="24"/>
          <w:szCs w:val="24"/>
        </w:rPr>
        <w:t>.</w:t>
      </w:r>
      <w:r w:rsidR="001F364B" w:rsidRPr="00631CEC">
        <w:rPr>
          <w:sz w:val="24"/>
          <w:szCs w:val="24"/>
        </w:rPr>
        <w:t xml:space="preserve"> They should be competent to supervise more complex client work that is associated with the competences in column C of the SCoPEd framework. </w:t>
      </w:r>
      <w:r w:rsidR="001F364B">
        <w:rPr>
          <w:sz w:val="24"/>
          <w:szCs w:val="24"/>
        </w:rPr>
        <w:t>We also</w:t>
      </w:r>
      <w:r w:rsidR="001F364B" w:rsidRPr="00631CEC">
        <w:rPr>
          <w:sz w:val="24"/>
          <w:szCs w:val="24"/>
        </w:rPr>
        <w:t xml:space="preserve"> </w:t>
      </w:r>
      <w:r w:rsidR="009A0963">
        <w:rPr>
          <w:sz w:val="24"/>
          <w:szCs w:val="24"/>
        </w:rPr>
        <w:t xml:space="preserve">expect your supervisor </w:t>
      </w:r>
      <w:r w:rsidR="009A0963">
        <w:rPr>
          <w:rFonts w:eastAsiaTheme="minorEastAsia"/>
          <w:sz w:val="24"/>
          <w:szCs w:val="24"/>
        </w:rPr>
        <w:t>to</w:t>
      </w:r>
      <w:r w:rsidR="00F109E2" w:rsidRPr="00D308E6">
        <w:rPr>
          <w:rFonts w:eastAsiaTheme="minorEastAsia"/>
          <w:sz w:val="24"/>
          <w:szCs w:val="24"/>
        </w:rPr>
        <w:t xml:space="preserve"> have knowledge and understanding of the</w:t>
      </w:r>
      <w:r w:rsidR="00F109E2" w:rsidRPr="66D4B3D7">
        <w:rPr>
          <w:rFonts w:eastAsiaTheme="minorEastAsia"/>
          <w:color w:val="333333"/>
          <w:sz w:val="24"/>
          <w:szCs w:val="24"/>
        </w:rPr>
        <w:t xml:space="preserve"> </w:t>
      </w:r>
      <w:hyperlink r:id="rId21">
        <w:r w:rsidR="00F109E2" w:rsidRPr="66D4B3D7">
          <w:rPr>
            <w:rStyle w:val="Hyperlink"/>
            <w:rFonts w:eastAsiaTheme="minorEastAsia"/>
            <w:color w:val="0000EE"/>
            <w:sz w:val="24"/>
            <w:szCs w:val="24"/>
          </w:rPr>
          <w:t xml:space="preserve">BACP </w:t>
        </w:r>
        <w:r w:rsidR="00F109E2">
          <w:rPr>
            <w:rStyle w:val="Hyperlink"/>
            <w:rFonts w:eastAsiaTheme="minorEastAsia"/>
            <w:color w:val="0000EE"/>
            <w:sz w:val="24"/>
            <w:szCs w:val="24"/>
          </w:rPr>
          <w:t>E</w:t>
        </w:r>
        <w:r w:rsidR="00F109E2" w:rsidRPr="66D4B3D7">
          <w:rPr>
            <w:rStyle w:val="Hyperlink"/>
            <w:rFonts w:eastAsiaTheme="minorEastAsia"/>
            <w:color w:val="0000EE"/>
            <w:sz w:val="24"/>
            <w:szCs w:val="24"/>
          </w:rPr>
          <w:t xml:space="preserve">thical </w:t>
        </w:r>
        <w:r w:rsidR="00F109E2">
          <w:rPr>
            <w:rStyle w:val="Hyperlink"/>
            <w:rFonts w:eastAsiaTheme="minorEastAsia"/>
            <w:color w:val="0000EE"/>
            <w:sz w:val="24"/>
            <w:szCs w:val="24"/>
          </w:rPr>
          <w:t>F</w:t>
        </w:r>
        <w:r w:rsidR="00F109E2" w:rsidRPr="66D4B3D7">
          <w:rPr>
            <w:rStyle w:val="Hyperlink"/>
            <w:rFonts w:eastAsiaTheme="minorEastAsia"/>
            <w:color w:val="0000EE"/>
            <w:sz w:val="24"/>
            <w:szCs w:val="24"/>
          </w:rPr>
          <w:t>ramework</w:t>
        </w:r>
      </w:hyperlink>
      <w:r w:rsidRPr="00CF1F07">
        <w:rPr>
          <w:sz w:val="24"/>
          <w:szCs w:val="24"/>
        </w:rPr>
        <w:t xml:space="preserve">. </w:t>
      </w:r>
    </w:p>
    <w:p w14:paraId="275610BD" w14:textId="77777777" w:rsidR="00443D3A" w:rsidRDefault="00443D3A" w:rsidP="000D1CAA">
      <w:pPr>
        <w:ind w:left="19" w:right="142"/>
        <w:rPr>
          <w:sz w:val="24"/>
          <w:szCs w:val="24"/>
        </w:rPr>
      </w:pPr>
    </w:p>
    <w:p w14:paraId="2A10EA30" w14:textId="07C006F6" w:rsidR="00170828" w:rsidRPr="009E2D1C" w:rsidRDefault="00170828" w:rsidP="00C64078">
      <w:pPr>
        <w:ind w:right="142"/>
        <w:rPr>
          <w:sz w:val="24"/>
          <w:szCs w:val="24"/>
        </w:rPr>
      </w:pPr>
      <w:r w:rsidRPr="631507AD">
        <w:rPr>
          <w:sz w:val="24"/>
          <w:szCs w:val="24"/>
        </w:rPr>
        <w:t xml:space="preserve">If your supervisor is also your line manager, or if there is another type of dual relationship, you must be able to demonstrate that you have an arrangement in place for other independent </w:t>
      </w:r>
      <w:r w:rsidR="003200F0">
        <w:rPr>
          <w:sz w:val="24"/>
          <w:szCs w:val="24"/>
        </w:rPr>
        <w:t>supervision</w:t>
      </w:r>
      <w:r w:rsidRPr="631507AD">
        <w:rPr>
          <w:sz w:val="24"/>
          <w:szCs w:val="24"/>
        </w:rPr>
        <w:t>. Simply declaring that you understand the dual relationship exists is</w:t>
      </w:r>
      <w:r w:rsidR="00544A83" w:rsidRPr="631507AD">
        <w:rPr>
          <w:sz w:val="24"/>
          <w:szCs w:val="24"/>
        </w:rPr>
        <w:t>n’</w:t>
      </w:r>
      <w:r w:rsidRPr="631507AD">
        <w:rPr>
          <w:sz w:val="24"/>
          <w:szCs w:val="24"/>
        </w:rPr>
        <w:t xml:space="preserve">t sufficient.  </w:t>
      </w:r>
    </w:p>
    <w:p w14:paraId="65F4F4A0" w14:textId="77777777" w:rsidR="00170828" w:rsidRPr="009E2D1C" w:rsidRDefault="00170828" w:rsidP="000D1CAA">
      <w:pPr>
        <w:spacing w:line="259" w:lineRule="auto"/>
        <w:ind w:right="142"/>
        <w:rPr>
          <w:sz w:val="24"/>
          <w:szCs w:val="24"/>
        </w:rPr>
      </w:pPr>
      <w:r w:rsidRPr="009E2D1C">
        <w:rPr>
          <w:b/>
          <w:color w:val="31006F"/>
          <w:sz w:val="24"/>
          <w:szCs w:val="24"/>
        </w:rPr>
        <w:t xml:space="preserve"> </w:t>
      </w:r>
    </w:p>
    <w:p w14:paraId="01597904" w14:textId="17CF777A" w:rsidR="00170828" w:rsidRPr="009E2D1C" w:rsidRDefault="00170828" w:rsidP="000D1CAA">
      <w:pPr>
        <w:ind w:left="19" w:right="142"/>
        <w:rPr>
          <w:sz w:val="24"/>
          <w:szCs w:val="24"/>
        </w:rPr>
      </w:pPr>
      <w:r w:rsidRPr="631507AD">
        <w:rPr>
          <w:sz w:val="24"/>
          <w:szCs w:val="24"/>
        </w:rPr>
        <w:t xml:space="preserve">You should look specifically at the </w:t>
      </w:r>
      <w:hyperlink r:id="rId22">
        <w:r w:rsidRPr="631507AD">
          <w:rPr>
            <w:rStyle w:val="Hyperlink"/>
            <w:sz w:val="24"/>
            <w:szCs w:val="24"/>
          </w:rPr>
          <w:t>Ethical Framework</w:t>
        </w:r>
      </w:hyperlink>
      <w:r w:rsidRPr="631507AD">
        <w:rPr>
          <w:sz w:val="24"/>
          <w:szCs w:val="24"/>
        </w:rPr>
        <w:t xml:space="preserve"> regarding supervision.  </w:t>
      </w:r>
    </w:p>
    <w:p w14:paraId="60844E97" w14:textId="77777777" w:rsidR="00170828" w:rsidRPr="009E2D1C" w:rsidRDefault="00170828" w:rsidP="000D1CAA">
      <w:pPr>
        <w:spacing w:line="259" w:lineRule="auto"/>
        <w:ind w:right="142"/>
        <w:rPr>
          <w:sz w:val="24"/>
          <w:szCs w:val="24"/>
        </w:rPr>
      </w:pPr>
      <w:r w:rsidRPr="009E2D1C">
        <w:rPr>
          <w:b/>
          <w:color w:val="31006F"/>
          <w:sz w:val="24"/>
          <w:szCs w:val="24"/>
        </w:rPr>
        <w:t xml:space="preserve"> </w:t>
      </w:r>
    </w:p>
    <w:p w14:paraId="6FD85AA2" w14:textId="6FECCCA9" w:rsidR="00170828" w:rsidRPr="009E2D1C" w:rsidRDefault="00170828" w:rsidP="000D1CAA">
      <w:pPr>
        <w:ind w:left="19" w:right="142"/>
        <w:rPr>
          <w:sz w:val="24"/>
          <w:szCs w:val="24"/>
        </w:rPr>
      </w:pPr>
      <w:r w:rsidRPr="009E2D1C">
        <w:rPr>
          <w:sz w:val="24"/>
          <w:szCs w:val="24"/>
        </w:rPr>
        <w:t xml:space="preserve">Further guidance about supervision, including dual relationships can be found in our Good Practice in Action resources, available on the </w:t>
      </w:r>
      <w:hyperlink r:id="rId23" w:history="1">
        <w:r w:rsidRPr="009E2D1C">
          <w:rPr>
            <w:rStyle w:val="Hyperlink"/>
            <w:sz w:val="24"/>
            <w:szCs w:val="24"/>
          </w:rPr>
          <w:t>‘Ethics and Standards’</w:t>
        </w:r>
      </w:hyperlink>
      <w:r w:rsidRPr="009E2D1C">
        <w:rPr>
          <w:sz w:val="24"/>
          <w:szCs w:val="24"/>
        </w:rPr>
        <w:t xml:space="preserve"> section of the website</w:t>
      </w:r>
      <w:r w:rsidR="001B1167" w:rsidRPr="009E2D1C">
        <w:rPr>
          <w:sz w:val="24"/>
          <w:szCs w:val="24"/>
        </w:rPr>
        <w:t>.</w:t>
      </w:r>
    </w:p>
    <w:p w14:paraId="0FD03392" w14:textId="77777777" w:rsidR="001B1167" w:rsidRPr="009E2D1C" w:rsidRDefault="001B1167" w:rsidP="000D1CAA">
      <w:pPr>
        <w:ind w:left="19" w:right="142"/>
        <w:rPr>
          <w:sz w:val="24"/>
          <w:szCs w:val="24"/>
        </w:rPr>
      </w:pPr>
    </w:p>
    <w:p w14:paraId="195359E5" w14:textId="62959405" w:rsidR="00DC2AB3" w:rsidRPr="000B2402" w:rsidRDefault="00DC2AB3" w:rsidP="000B2402">
      <w:pPr>
        <w:pStyle w:val="Heading4"/>
      </w:pPr>
      <w:r w:rsidRPr="000B2402">
        <w:t>Completing the supervision section of the application form:</w:t>
      </w:r>
    </w:p>
    <w:p w14:paraId="5A19E08D" w14:textId="77777777" w:rsidR="00170828" w:rsidRPr="009E2D1C" w:rsidRDefault="00170828" w:rsidP="00EC7D35">
      <w:pPr>
        <w:ind w:right="142"/>
        <w:rPr>
          <w:sz w:val="24"/>
          <w:szCs w:val="24"/>
        </w:rPr>
      </w:pPr>
      <w:r w:rsidRPr="631507AD">
        <w:rPr>
          <w:sz w:val="24"/>
          <w:szCs w:val="24"/>
        </w:rPr>
        <w:t xml:space="preserve">This part of the application has separate sections for individual, group and peer supervision.  </w:t>
      </w:r>
    </w:p>
    <w:p w14:paraId="2DC86A0C" w14:textId="77777777" w:rsidR="00170828" w:rsidRPr="009E2D1C" w:rsidRDefault="00170828" w:rsidP="00EC7D35">
      <w:pPr>
        <w:spacing w:after="29" w:line="259" w:lineRule="auto"/>
        <w:ind w:right="142"/>
        <w:rPr>
          <w:sz w:val="24"/>
          <w:szCs w:val="24"/>
        </w:rPr>
      </w:pPr>
      <w:r w:rsidRPr="009E2D1C">
        <w:rPr>
          <w:sz w:val="24"/>
          <w:szCs w:val="24"/>
        </w:rPr>
        <w:t xml:space="preserve"> </w:t>
      </w:r>
    </w:p>
    <w:p w14:paraId="1B519692" w14:textId="08B231B6" w:rsidR="00170828" w:rsidRPr="009E2D1C" w:rsidRDefault="00170828" w:rsidP="00390E9B">
      <w:pPr>
        <w:spacing w:after="160"/>
        <w:ind w:left="19" w:right="142"/>
        <w:rPr>
          <w:sz w:val="24"/>
          <w:szCs w:val="24"/>
        </w:rPr>
      </w:pPr>
      <w:r w:rsidRPr="009E2D1C">
        <w:rPr>
          <w:sz w:val="24"/>
          <w:szCs w:val="24"/>
        </w:rPr>
        <w:t xml:space="preserve">Please complete a section for: </w:t>
      </w:r>
    </w:p>
    <w:p w14:paraId="240A2B8B" w14:textId="3001E7AD" w:rsidR="00170828" w:rsidRPr="009E2D1C" w:rsidRDefault="00170828" w:rsidP="00AC4DEC">
      <w:pPr>
        <w:numPr>
          <w:ilvl w:val="0"/>
          <w:numId w:val="5"/>
        </w:numPr>
        <w:spacing w:after="120" w:line="247" w:lineRule="auto"/>
        <w:ind w:left="714" w:right="142" w:hanging="357"/>
        <w:rPr>
          <w:sz w:val="24"/>
          <w:szCs w:val="24"/>
        </w:rPr>
      </w:pPr>
      <w:r w:rsidRPr="009E2D1C">
        <w:rPr>
          <w:b/>
          <w:sz w:val="24"/>
          <w:szCs w:val="24"/>
        </w:rPr>
        <w:t>each</w:t>
      </w:r>
      <w:r w:rsidRPr="009E2D1C">
        <w:rPr>
          <w:sz w:val="24"/>
          <w:szCs w:val="24"/>
        </w:rPr>
        <w:t xml:space="preserve"> supervision arrangement for the practice hours shown in your practice </w:t>
      </w:r>
      <w:r w:rsidR="0055407F" w:rsidRPr="009E2D1C">
        <w:rPr>
          <w:sz w:val="24"/>
          <w:szCs w:val="24"/>
        </w:rPr>
        <w:t>log</w:t>
      </w:r>
      <w:r w:rsidRPr="009E2D1C">
        <w:rPr>
          <w:sz w:val="24"/>
          <w:szCs w:val="24"/>
        </w:rPr>
        <w:t xml:space="preserve"> </w:t>
      </w:r>
    </w:p>
    <w:p w14:paraId="55C2B1FF" w14:textId="57D120F4" w:rsidR="00170828" w:rsidRPr="009E2D1C" w:rsidRDefault="00170828" w:rsidP="00AC4DEC">
      <w:pPr>
        <w:numPr>
          <w:ilvl w:val="0"/>
          <w:numId w:val="5"/>
        </w:numPr>
        <w:spacing w:after="120" w:line="247" w:lineRule="auto"/>
        <w:ind w:left="714" w:right="142" w:hanging="357"/>
        <w:rPr>
          <w:sz w:val="24"/>
          <w:szCs w:val="24"/>
        </w:rPr>
      </w:pPr>
      <w:r w:rsidRPr="009E2D1C">
        <w:rPr>
          <w:b/>
          <w:sz w:val="24"/>
          <w:szCs w:val="24"/>
        </w:rPr>
        <w:t>each</w:t>
      </w:r>
      <w:r w:rsidRPr="009E2D1C">
        <w:rPr>
          <w:sz w:val="24"/>
          <w:szCs w:val="24"/>
        </w:rPr>
        <w:t xml:space="preserve"> supervision arrangement for your current and ongoing work </w:t>
      </w:r>
    </w:p>
    <w:p w14:paraId="3C7076F2" w14:textId="77777777" w:rsidR="00AA557E" w:rsidRPr="009E2D1C" w:rsidRDefault="00AA557E" w:rsidP="00EC7D35">
      <w:pPr>
        <w:spacing w:after="5" w:line="248" w:lineRule="auto"/>
        <w:ind w:left="350" w:right="142"/>
        <w:rPr>
          <w:sz w:val="24"/>
          <w:szCs w:val="24"/>
        </w:rPr>
      </w:pPr>
    </w:p>
    <w:p w14:paraId="29335BE7" w14:textId="01E0164A" w:rsidR="00170828" w:rsidRDefault="00170828" w:rsidP="00EC7D35">
      <w:pPr>
        <w:ind w:left="19" w:right="142"/>
        <w:rPr>
          <w:sz w:val="24"/>
          <w:szCs w:val="24"/>
        </w:rPr>
      </w:pPr>
      <w:r w:rsidRPr="009E2D1C">
        <w:rPr>
          <w:sz w:val="24"/>
          <w:szCs w:val="24"/>
        </w:rPr>
        <w:t xml:space="preserve">If you have more than one arrangement with the same supervisor (for example, you have the same supervisor for individual supervision </w:t>
      </w:r>
      <w:r w:rsidRPr="009E2D1C">
        <w:rPr>
          <w:i/>
          <w:sz w:val="24"/>
          <w:szCs w:val="24"/>
        </w:rPr>
        <w:t>and</w:t>
      </w:r>
      <w:r w:rsidRPr="009E2D1C">
        <w:rPr>
          <w:sz w:val="24"/>
          <w:szCs w:val="24"/>
        </w:rPr>
        <w:t xml:space="preserve"> group supervision), you must complete a separate section for each different arrangement or for any amendments to your contract.</w:t>
      </w:r>
    </w:p>
    <w:p w14:paraId="373A56BD" w14:textId="406B0128" w:rsidR="00E84DC3" w:rsidRPr="009E2D1C" w:rsidRDefault="00E84DC3" w:rsidP="00E84DC3">
      <w:pPr>
        <w:ind w:right="559"/>
        <w:rPr>
          <w:sz w:val="24"/>
          <w:szCs w:val="24"/>
        </w:rPr>
      </w:pPr>
    </w:p>
    <w:p w14:paraId="0CC3C584" w14:textId="4D7D0803" w:rsidR="00170828" w:rsidRDefault="00170828" w:rsidP="00170828">
      <w:pPr>
        <w:ind w:left="19" w:right="559"/>
      </w:pPr>
    </w:p>
    <w:p w14:paraId="3271228D" w14:textId="77777777" w:rsidR="0046542C" w:rsidRDefault="0046542C" w:rsidP="00CC1FF3">
      <w:pPr>
        <w:spacing w:after="10"/>
        <w:ind w:left="-5" w:right="142"/>
        <w:rPr>
          <w:sz w:val="24"/>
          <w:szCs w:val="24"/>
        </w:rPr>
      </w:pPr>
    </w:p>
    <w:p w14:paraId="33337C01" w14:textId="1CE6FF3B" w:rsidR="0046542C" w:rsidRPr="00EC54A6" w:rsidRDefault="0046542C" w:rsidP="0046542C">
      <w:pPr>
        <w:pStyle w:val="Heading4"/>
      </w:pPr>
      <w:r>
        <w:t xml:space="preserve">Eligibility </w:t>
      </w:r>
      <w:r w:rsidR="00390E9B">
        <w:t>f</w:t>
      </w:r>
      <w:r>
        <w:t>: Personal development</w:t>
      </w:r>
    </w:p>
    <w:p w14:paraId="5928F8DF" w14:textId="48938221" w:rsidR="0046542C" w:rsidRDefault="008709B8" w:rsidP="004654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 must </w:t>
      </w:r>
      <w:r w:rsidR="00DB1227">
        <w:rPr>
          <w:rStyle w:val="normaltextrun"/>
          <w:rFonts w:ascii="Trebuchet MS" w:hAnsi="Trebuchet MS" w:cs="Segoe UI"/>
        </w:rPr>
        <w:t xml:space="preserve">provide details of </w:t>
      </w:r>
      <w:r w:rsidR="0046542C" w:rsidRPr="66D4B3D7">
        <w:rPr>
          <w:rStyle w:val="normaltextrun"/>
          <w:rFonts w:ascii="Trebuchet MS" w:hAnsi="Trebuchet MS" w:cs="Segoe UI"/>
        </w:rPr>
        <w:t>160 hours of personal therapy and/or personal development work that has contributed to your self-awareness and is applicable to your therapeutic practice.</w:t>
      </w:r>
      <w:r w:rsidR="0046542C" w:rsidRPr="66D4B3D7">
        <w:rPr>
          <w:rStyle w:val="eop"/>
          <w:rFonts w:ascii="Trebuchet MS" w:hAnsi="Trebuchet MS" w:cs="Segoe UI"/>
        </w:rPr>
        <w:t> </w:t>
      </w:r>
    </w:p>
    <w:p w14:paraId="13E059EE"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31006F"/>
        </w:rPr>
        <w:t> </w:t>
      </w:r>
    </w:p>
    <w:p w14:paraId="20E6CDEA"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You’ll need to provide us with:</w:t>
      </w:r>
      <w:r w:rsidRPr="631507AD">
        <w:rPr>
          <w:rStyle w:val="eop"/>
          <w:rFonts w:ascii="Trebuchet MS" w:hAnsi="Trebuchet MS" w:cs="Segoe UI"/>
        </w:rPr>
        <w:t> </w:t>
      </w:r>
    </w:p>
    <w:p w14:paraId="5176444D"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12723F3" w14:textId="77777777" w:rsidR="0046542C" w:rsidRDefault="0046542C" w:rsidP="00AC4DEC">
      <w:pPr>
        <w:pStyle w:val="paragraph"/>
        <w:numPr>
          <w:ilvl w:val="0"/>
          <w:numId w:val="12"/>
        </w:numPr>
        <w:spacing w:before="0" w:beforeAutospacing="0" w:after="0" w:afterAutospacing="0"/>
        <w:textAlignment w:val="baseline"/>
        <w:rPr>
          <w:rStyle w:val="eop"/>
          <w:rFonts w:ascii="Trebuchet MS" w:hAnsi="Trebuchet MS" w:cs="Segoe UI"/>
        </w:rPr>
      </w:pPr>
      <w:r w:rsidRPr="631507AD">
        <w:rPr>
          <w:rStyle w:val="normaltextrun"/>
          <w:rFonts w:ascii="Trebuchet MS" w:hAnsi="Trebuchet MS" w:cs="Segoe UI"/>
          <w:color w:val="000000" w:themeColor="text1"/>
        </w:rPr>
        <w:t xml:space="preserve">An approximate date period for your personal therapy and/or personal development activity and how many hours this was for. </w:t>
      </w:r>
      <w:r w:rsidRPr="631507AD">
        <w:rPr>
          <w:rStyle w:val="normaltextrun"/>
          <w:rFonts w:ascii="Trebuchet MS" w:hAnsi="Trebuchet MS" w:cs="Segoe UI"/>
        </w:rPr>
        <w:t>There is no need to exceed 160 hours and if you do, the assessors will only look at the first 160 hours you have submitted.</w:t>
      </w:r>
      <w:r w:rsidRPr="631507AD">
        <w:rPr>
          <w:rStyle w:val="eop"/>
          <w:rFonts w:ascii="Trebuchet MS" w:hAnsi="Trebuchet MS" w:cs="Segoe UI"/>
        </w:rPr>
        <w:t> </w:t>
      </w:r>
    </w:p>
    <w:p w14:paraId="159B0349" w14:textId="77777777" w:rsidR="0046542C" w:rsidRDefault="0046542C" w:rsidP="0046542C">
      <w:pPr>
        <w:pStyle w:val="paragraph"/>
        <w:spacing w:before="0" w:beforeAutospacing="0" w:after="0" w:afterAutospacing="0"/>
        <w:ind w:left="720"/>
        <w:textAlignment w:val="baseline"/>
        <w:rPr>
          <w:rFonts w:ascii="Trebuchet MS" w:hAnsi="Trebuchet MS" w:cs="Segoe UI"/>
        </w:rPr>
      </w:pPr>
    </w:p>
    <w:p w14:paraId="76D9D179" w14:textId="77777777" w:rsidR="0046542C" w:rsidRPr="007B5D68" w:rsidRDefault="0046542C" w:rsidP="00AC4DEC">
      <w:pPr>
        <w:pStyle w:val="paragraph"/>
        <w:numPr>
          <w:ilvl w:val="0"/>
          <w:numId w:val="12"/>
        </w:numPr>
        <w:spacing w:before="0" w:beforeAutospacing="0" w:after="0" w:afterAutospacing="0"/>
        <w:textAlignment w:val="baseline"/>
        <w:rPr>
          <w:rFonts w:ascii="Trebuchet MS" w:hAnsi="Trebuchet MS" w:cs="Segoe UI"/>
        </w:rPr>
      </w:pPr>
      <w:r w:rsidRPr="007B5D68">
        <w:rPr>
          <w:rStyle w:val="normaltextrun"/>
          <w:rFonts w:ascii="Trebuchet MS" w:hAnsi="Trebuchet MS" w:cs="Segoe UI"/>
          <w:color w:val="000000"/>
        </w:rPr>
        <w:t>A brief statement describing how your personal therapy and/or personal development activity has enhanced your self-awareness and how you use this self-awareness in your therapeutic work (max 250 words per entry). Please include the word count at the end of each entry.</w:t>
      </w:r>
      <w:r w:rsidRPr="007B5D68">
        <w:rPr>
          <w:rStyle w:val="eop"/>
          <w:rFonts w:ascii="Trebuchet MS" w:hAnsi="Trebuchet MS" w:cs="Segoe UI"/>
          <w:color w:val="000000"/>
        </w:rPr>
        <w:t> </w:t>
      </w:r>
    </w:p>
    <w:p w14:paraId="1D45F383"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F9BB971"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 template is provided with the application form to help you collate this information. </w:t>
      </w:r>
      <w:r>
        <w:rPr>
          <w:rStyle w:val="eop"/>
          <w:rFonts w:ascii="Trebuchet MS" w:hAnsi="Trebuchet MS" w:cs="Segoe UI"/>
        </w:rPr>
        <w:t> </w:t>
      </w:r>
    </w:p>
    <w:p w14:paraId="3425D727"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ABBC85D"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Only personal therapy or personal development activities undertaken during and since your core practitioner training can be counted. </w:t>
      </w:r>
      <w:r w:rsidRPr="631507AD">
        <w:rPr>
          <w:rStyle w:val="eop"/>
          <w:rFonts w:ascii="Trebuchet MS" w:hAnsi="Trebuchet MS" w:cs="Segoe UI"/>
        </w:rPr>
        <w:t> </w:t>
      </w:r>
    </w:p>
    <w:p w14:paraId="01025F6C"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3135839"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Activities appropriate for this requirement could </w:t>
      </w:r>
      <w:proofErr w:type="gramStart"/>
      <w:r>
        <w:rPr>
          <w:rStyle w:val="normaltextrun"/>
          <w:rFonts w:ascii="Trebuchet MS" w:hAnsi="Trebuchet MS" w:cs="Segoe UI"/>
        </w:rPr>
        <w:t>include;</w:t>
      </w:r>
      <w:proofErr w:type="gramEnd"/>
      <w:r>
        <w:rPr>
          <w:rStyle w:val="normaltextrun"/>
          <w:rFonts w:ascii="Trebuchet MS" w:hAnsi="Trebuchet MS" w:cs="Segoe UI"/>
        </w:rPr>
        <w:t xml:space="preserve"> individual personal therapy, group therapy, experiential groups, personal development groups and psycho-educational activities. This list is not exhaustive. </w:t>
      </w:r>
      <w:r>
        <w:rPr>
          <w:rStyle w:val="eop"/>
          <w:rFonts w:ascii="Trebuchet MS" w:hAnsi="Trebuchet MS" w:cs="Segoe UI"/>
        </w:rPr>
        <w:t> </w:t>
      </w:r>
    </w:p>
    <w:p w14:paraId="282C6012"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96E5DEB"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Supervision, whether individual or in groups, cannot be used to meet this requirement.</w:t>
      </w:r>
      <w:r>
        <w:rPr>
          <w:rStyle w:val="eop"/>
          <w:rFonts w:ascii="Trebuchet MS" w:hAnsi="Trebuchet MS" w:cs="Segoe UI"/>
        </w:rPr>
        <w:t> </w:t>
      </w:r>
    </w:p>
    <w:p w14:paraId="2A15CFDF"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1D46D23"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While there’s flexibility regarding the activities that can be included for this requirement, it’s important that you’re able to demonstrate a clear and direct link between the personal therapy or personal development activity undertaken, the impact on your self-awareness and how you’ve since used this awareness of self in your therapeutic work. </w:t>
      </w:r>
      <w:r w:rsidRPr="631507AD">
        <w:rPr>
          <w:rStyle w:val="eop"/>
          <w:rFonts w:ascii="Trebuchet MS" w:hAnsi="Trebuchet MS" w:cs="Segoe UI"/>
        </w:rPr>
        <w:t> </w:t>
      </w:r>
    </w:p>
    <w:p w14:paraId="6D6BAA5C"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67372AC"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What’s important here is that you clearly summarise the self-awareness you gained and how you use this in your practice. </w:t>
      </w:r>
      <w:r w:rsidRPr="631507AD">
        <w:rPr>
          <w:rStyle w:val="eop"/>
          <w:rFonts w:ascii="Trebuchet MS" w:hAnsi="Trebuchet MS" w:cs="Segoe UI"/>
        </w:rPr>
        <w:t> </w:t>
      </w:r>
    </w:p>
    <w:p w14:paraId="704922FF" w14:textId="77777777" w:rsidR="005E01A4" w:rsidRDefault="005E01A4" w:rsidP="0046542C">
      <w:pPr>
        <w:pStyle w:val="paragraph"/>
        <w:spacing w:before="0" w:beforeAutospacing="0" w:after="0" w:afterAutospacing="0"/>
        <w:textAlignment w:val="baseline"/>
        <w:rPr>
          <w:rStyle w:val="normaltextrun"/>
          <w:rFonts w:ascii="Trebuchet MS" w:hAnsi="Trebuchet MS" w:cs="Segoe UI"/>
        </w:rPr>
      </w:pPr>
    </w:p>
    <w:p w14:paraId="5D3726DA" w14:textId="049F59EA" w:rsidR="0046542C" w:rsidRDefault="0046542C" w:rsidP="0046542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The aim of this requirement is to show how you meet the entry standards for SCoPEd column C. </w:t>
      </w:r>
    </w:p>
    <w:p w14:paraId="27DA5F06" w14:textId="77777777" w:rsidR="0046542C" w:rsidRDefault="0046542C" w:rsidP="0046542C">
      <w:pPr>
        <w:pStyle w:val="paragraph"/>
        <w:spacing w:before="0" w:beforeAutospacing="0" w:after="0" w:afterAutospacing="0"/>
        <w:textAlignment w:val="baseline"/>
        <w:rPr>
          <w:rFonts w:ascii="Segoe UI" w:hAnsi="Segoe UI" w:cs="Segoe UI"/>
          <w:sz w:val="18"/>
          <w:szCs w:val="18"/>
        </w:rPr>
      </w:pPr>
    </w:p>
    <w:p w14:paraId="50A92842" w14:textId="77777777" w:rsidR="00170828" w:rsidRDefault="00170828" w:rsidP="005D2031">
      <w:pPr>
        <w:ind w:right="559"/>
      </w:pPr>
    </w:p>
    <w:p w14:paraId="524C6FDB" w14:textId="77777777" w:rsidR="0007112E" w:rsidRDefault="0007112E" w:rsidP="005D2031">
      <w:pPr>
        <w:ind w:right="559"/>
      </w:pPr>
    </w:p>
    <w:p w14:paraId="1E228B34" w14:textId="77777777" w:rsidR="0007112E" w:rsidRDefault="0007112E" w:rsidP="005D2031">
      <w:pPr>
        <w:ind w:right="559"/>
      </w:pPr>
    </w:p>
    <w:p w14:paraId="1C3B2B90" w14:textId="77777777" w:rsidR="0007112E" w:rsidRPr="0007112E" w:rsidRDefault="0007112E" w:rsidP="0007112E">
      <w:pPr>
        <w:pStyle w:val="Heading1Block"/>
      </w:pPr>
      <w:bookmarkStart w:id="28" w:name="_Toc200094197"/>
      <w:bookmarkStart w:id="29" w:name="_Toc137817304"/>
      <w:bookmarkStart w:id="30" w:name="_Toc138423560"/>
      <w:r w:rsidRPr="0007112E">
        <w:lastRenderedPageBreak/>
        <w:t>Part 2</w:t>
      </w:r>
      <w:bookmarkEnd w:id="28"/>
    </w:p>
    <w:p w14:paraId="4F220DC8" w14:textId="2C00734C" w:rsidR="00170828" w:rsidRDefault="00170828" w:rsidP="006936C3">
      <w:pPr>
        <w:pStyle w:val="Heading1"/>
      </w:pPr>
      <w:bookmarkStart w:id="31" w:name="_Toc200094198"/>
      <w:r>
        <w:t xml:space="preserve">Reflective </w:t>
      </w:r>
      <w:r w:rsidR="00881FF0">
        <w:t>p</w:t>
      </w:r>
      <w:r>
        <w:t xml:space="preserve">ractice </w:t>
      </w:r>
      <w:r w:rsidR="00881FF0">
        <w:t>c</w:t>
      </w:r>
      <w:r>
        <w:t>riteria 1</w:t>
      </w:r>
      <w:r w:rsidR="0064457C">
        <w:t xml:space="preserve"> and</w:t>
      </w:r>
      <w:r>
        <w:t xml:space="preserve"> 2</w:t>
      </w:r>
      <w:bookmarkEnd w:id="29"/>
      <w:bookmarkEnd w:id="30"/>
      <w:bookmarkEnd w:id="31"/>
    </w:p>
    <w:p w14:paraId="616CA5D9" w14:textId="64DA4729" w:rsidR="00A133A2" w:rsidRDefault="00170828" w:rsidP="00EF11AD">
      <w:pPr>
        <w:ind w:left="19" w:right="142"/>
        <w:rPr>
          <w:sz w:val="24"/>
          <w:szCs w:val="24"/>
        </w:rPr>
      </w:pPr>
      <w:r w:rsidRPr="66D4B3D7">
        <w:rPr>
          <w:sz w:val="24"/>
          <w:szCs w:val="24"/>
        </w:rPr>
        <w:t>There</w:t>
      </w:r>
      <w:r w:rsidR="00B44D14" w:rsidRPr="66D4B3D7">
        <w:rPr>
          <w:sz w:val="24"/>
          <w:szCs w:val="24"/>
        </w:rPr>
        <w:t>’</w:t>
      </w:r>
      <w:r w:rsidRPr="66D4B3D7">
        <w:rPr>
          <w:sz w:val="24"/>
          <w:szCs w:val="24"/>
        </w:rPr>
        <w:t xml:space="preserve">s a specific word count for each criterion. </w:t>
      </w:r>
      <w:r w:rsidR="006936C3" w:rsidRPr="66D4B3D7">
        <w:rPr>
          <w:sz w:val="24"/>
          <w:szCs w:val="24"/>
        </w:rPr>
        <w:t>It’s important</w:t>
      </w:r>
      <w:r w:rsidRPr="66D4B3D7">
        <w:rPr>
          <w:sz w:val="24"/>
          <w:szCs w:val="24"/>
        </w:rPr>
        <w:t xml:space="preserve"> that you make sure your work stays within this word count. If your work is over this </w:t>
      </w:r>
      <w:r w:rsidR="00A84B5A" w:rsidRPr="66D4B3D7">
        <w:rPr>
          <w:sz w:val="24"/>
          <w:szCs w:val="24"/>
        </w:rPr>
        <w:t>amount,</w:t>
      </w:r>
      <w:r w:rsidRPr="66D4B3D7">
        <w:rPr>
          <w:sz w:val="24"/>
          <w:szCs w:val="24"/>
        </w:rPr>
        <w:t xml:space="preserve"> we</w:t>
      </w:r>
      <w:r w:rsidR="001B1167" w:rsidRPr="66D4B3D7">
        <w:rPr>
          <w:sz w:val="24"/>
          <w:szCs w:val="24"/>
        </w:rPr>
        <w:t>’ll</w:t>
      </w:r>
      <w:r w:rsidRPr="66D4B3D7">
        <w:rPr>
          <w:sz w:val="24"/>
          <w:szCs w:val="24"/>
        </w:rPr>
        <w:t xml:space="preserve"> ask you to </w:t>
      </w:r>
      <w:r w:rsidR="00F539DD" w:rsidRPr="66D4B3D7">
        <w:rPr>
          <w:sz w:val="24"/>
          <w:szCs w:val="24"/>
        </w:rPr>
        <w:t>amend</w:t>
      </w:r>
      <w:r w:rsidRPr="66D4B3D7">
        <w:rPr>
          <w:sz w:val="24"/>
          <w:szCs w:val="24"/>
        </w:rPr>
        <w:t xml:space="preserve"> it.</w:t>
      </w:r>
      <w:r w:rsidR="006F5761" w:rsidRPr="66D4B3D7">
        <w:rPr>
          <w:sz w:val="24"/>
          <w:szCs w:val="24"/>
        </w:rPr>
        <w:t xml:space="preserve"> </w:t>
      </w:r>
    </w:p>
    <w:p w14:paraId="5134BD81" w14:textId="77777777" w:rsidR="00A133A2" w:rsidRDefault="00A133A2" w:rsidP="00EF11AD">
      <w:pPr>
        <w:ind w:left="19" w:right="142"/>
        <w:rPr>
          <w:sz w:val="24"/>
          <w:szCs w:val="24"/>
        </w:rPr>
      </w:pPr>
    </w:p>
    <w:p w14:paraId="6877881F" w14:textId="58BCADA2" w:rsidR="00170828" w:rsidRPr="0079200D" w:rsidRDefault="00A133A2" w:rsidP="00EF11AD">
      <w:pPr>
        <w:ind w:left="19" w:right="142"/>
        <w:rPr>
          <w:sz w:val="24"/>
          <w:szCs w:val="24"/>
        </w:rPr>
      </w:pPr>
      <w:r>
        <w:rPr>
          <w:sz w:val="24"/>
          <w:szCs w:val="24"/>
        </w:rPr>
        <w:t xml:space="preserve">Template documents for each criterion are provided on the </w:t>
      </w:r>
      <w:r w:rsidR="007C0CD4">
        <w:rPr>
          <w:sz w:val="24"/>
          <w:szCs w:val="24"/>
        </w:rPr>
        <w:t xml:space="preserve">accreditation pages of our </w:t>
      </w:r>
      <w:r>
        <w:rPr>
          <w:sz w:val="24"/>
          <w:szCs w:val="24"/>
        </w:rPr>
        <w:t xml:space="preserve">website. </w:t>
      </w:r>
      <w:r w:rsidR="00A8674A" w:rsidRPr="66D4B3D7">
        <w:rPr>
          <w:sz w:val="24"/>
          <w:szCs w:val="24"/>
        </w:rPr>
        <w:t>Please state</w:t>
      </w:r>
      <w:r w:rsidR="006F5761" w:rsidRPr="66D4B3D7">
        <w:rPr>
          <w:sz w:val="24"/>
          <w:szCs w:val="24"/>
        </w:rPr>
        <w:t xml:space="preserve"> </w:t>
      </w:r>
      <w:r w:rsidR="00AE108A" w:rsidRPr="66D4B3D7">
        <w:rPr>
          <w:sz w:val="24"/>
          <w:szCs w:val="24"/>
        </w:rPr>
        <w:t xml:space="preserve">your </w:t>
      </w:r>
      <w:r w:rsidR="00170828" w:rsidRPr="66D4B3D7">
        <w:rPr>
          <w:sz w:val="24"/>
          <w:szCs w:val="24"/>
        </w:rPr>
        <w:t xml:space="preserve">total word count at the end of each </w:t>
      </w:r>
      <w:r w:rsidR="00034590" w:rsidRPr="66D4B3D7">
        <w:rPr>
          <w:sz w:val="24"/>
          <w:szCs w:val="24"/>
        </w:rPr>
        <w:t>document</w:t>
      </w:r>
      <w:r w:rsidR="00170828" w:rsidRPr="66D4B3D7">
        <w:rPr>
          <w:sz w:val="24"/>
          <w:szCs w:val="24"/>
        </w:rPr>
        <w:t xml:space="preserve">.  </w:t>
      </w:r>
    </w:p>
    <w:p w14:paraId="15267487" w14:textId="77777777" w:rsidR="00965E9D" w:rsidRPr="0079200D" w:rsidRDefault="00965E9D" w:rsidP="00EF11AD">
      <w:pPr>
        <w:ind w:left="19" w:right="142"/>
        <w:rPr>
          <w:sz w:val="24"/>
          <w:szCs w:val="24"/>
        </w:rPr>
      </w:pPr>
    </w:p>
    <w:p w14:paraId="66DB2BFC" w14:textId="477CD511" w:rsidR="00965E9D" w:rsidRPr="0079200D" w:rsidRDefault="00965E9D" w:rsidP="00AC4DEC">
      <w:pPr>
        <w:pStyle w:val="ListParagraph"/>
        <w:numPr>
          <w:ilvl w:val="0"/>
          <w:numId w:val="7"/>
        </w:numPr>
        <w:ind w:right="142"/>
        <w:rPr>
          <w:rFonts w:asciiTheme="minorHAnsi" w:hAnsiTheme="minorHAnsi"/>
          <w:sz w:val="24"/>
          <w:szCs w:val="24"/>
        </w:rPr>
      </w:pPr>
      <w:r w:rsidRPr="0079200D">
        <w:rPr>
          <w:rFonts w:asciiTheme="minorHAnsi" w:hAnsiTheme="minorHAnsi"/>
          <w:sz w:val="24"/>
          <w:szCs w:val="24"/>
        </w:rPr>
        <w:t>Criteri</w:t>
      </w:r>
      <w:r w:rsidR="00175691" w:rsidRPr="0079200D">
        <w:rPr>
          <w:rFonts w:asciiTheme="minorHAnsi" w:hAnsiTheme="minorHAnsi"/>
          <w:sz w:val="24"/>
          <w:szCs w:val="24"/>
        </w:rPr>
        <w:t>on</w:t>
      </w:r>
      <w:r w:rsidRPr="0079200D">
        <w:rPr>
          <w:rFonts w:asciiTheme="minorHAnsi" w:hAnsiTheme="minorHAnsi"/>
          <w:sz w:val="24"/>
          <w:szCs w:val="24"/>
        </w:rPr>
        <w:t xml:space="preserve"> 1: </w:t>
      </w:r>
      <w:r w:rsidR="00124DC1" w:rsidRPr="0079200D">
        <w:rPr>
          <w:rFonts w:asciiTheme="minorHAnsi" w:hAnsiTheme="minorHAnsi"/>
          <w:sz w:val="24"/>
          <w:szCs w:val="24"/>
        </w:rPr>
        <w:t>2,</w:t>
      </w:r>
      <w:r w:rsidR="00C47563">
        <w:rPr>
          <w:rFonts w:asciiTheme="minorHAnsi" w:hAnsiTheme="minorHAnsi"/>
          <w:sz w:val="24"/>
          <w:szCs w:val="24"/>
        </w:rPr>
        <w:t>50</w:t>
      </w:r>
      <w:r w:rsidR="00124DC1" w:rsidRPr="0079200D">
        <w:rPr>
          <w:rFonts w:asciiTheme="minorHAnsi" w:hAnsiTheme="minorHAnsi"/>
          <w:sz w:val="24"/>
          <w:szCs w:val="24"/>
        </w:rPr>
        <w:t>0</w:t>
      </w:r>
      <w:r w:rsidR="00A8674A" w:rsidRPr="0079200D">
        <w:rPr>
          <w:rFonts w:asciiTheme="minorHAnsi" w:hAnsiTheme="minorHAnsi"/>
          <w:sz w:val="24"/>
          <w:szCs w:val="24"/>
        </w:rPr>
        <w:t xml:space="preserve"> words maximum</w:t>
      </w:r>
    </w:p>
    <w:p w14:paraId="2F8F3F9F" w14:textId="6C213D4E" w:rsidR="00A8674A" w:rsidRPr="0079200D" w:rsidRDefault="00A8674A" w:rsidP="00AC4DEC">
      <w:pPr>
        <w:pStyle w:val="ListParagraph"/>
        <w:numPr>
          <w:ilvl w:val="0"/>
          <w:numId w:val="7"/>
        </w:numPr>
        <w:ind w:right="142"/>
        <w:rPr>
          <w:rFonts w:asciiTheme="minorHAnsi" w:hAnsiTheme="minorHAnsi"/>
          <w:sz w:val="24"/>
          <w:szCs w:val="24"/>
        </w:rPr>
      </w:pPr>
      <w:r w:rsidRPr="0079200D">
        <w:rPr>
          <w:rFonts w:asciiTheme="minorHAnsi" w:hAnsiTheme="minorHAnsi"/>
          <w:sz w:val="24"/>
          <w:szCs w:val="24"/>
        </w:rPr>
        <w:t>Criteri</w:t>
      </w:r>
      <w:r w:rsidR="00175691" w:rsidRPr="0079200D">
        <w:rPr>
          <w:rFonts w:asciiTheme="minorHAnsi" w:hAnsiTheme="minorHAnsi"/>
          <w:sz w:val="24"/>
          <w:szCs w:val="24"/>
        </w:rPr>
        <w:t>on</w:t>
      </w:r>
      <w:r w:rsidRPr="0079200D">
        <w:rPr>
          <w:rFonts w:asciiTheme="minorHAnsi" w:hAnsiTheme="minorHAnsi"/>
          <w:sz w:val="24"/>
          <w:szCs w:val="24"/>
        </w:rPr>
        <w:t xml:space="preserve"> 2: </w:t>
      </w:r>
      <w:r w:rsidR="00124DC1" w:rsidRPr="0079200D">
        <w:rPr>
          <w:rFonts w:asciiTheme="minorHAnsi" w:hAnsiTheme="minorHAnsi"/>
          <w:sz w:val="24"/>
          <w:szCs w:val="24"/>
        </w:rPr>
        <w:t>3</w:t>
      </w:r>
      <w:r w:rsidR="00413E88" w:rsidRPr="0079200D">
        <w:rPr>
          <w:rFonts w:asciiTheme="minorHAnsi" w:hAnsiTheme="minorHAnsi"/>
          <w:sz w:val="24"/>
          <w:szCs w:val="24"/>
        </w:rPr>
        <w:t>,500</w:t>
      </w:r>
      <w:r w:rsidRPr="0079200D">
        <w:rPr>
          <w:rFonts w:asciiTheme="minorHAnsi" w:hAnsiTheme="minorHAnsi"/>
          <w:sz w:val="24"/>
          <w:szCs w:val="24"/>
        </w:rPr>
        <w:t xml:space="preserve"> words maximum</w:t>
      </w:r>
    </w:p>
    <w:p w14:paraId="4CADFEA1" w14:textId="3B6A585D" w:rsidR="00170828" w:rsidRPr="0079200D" w:rsidRDefault="00170828" w:rsidP="00EF11AD">
      <w:pPr>
        <w:spacing w:line="259" w:lineRule="auto"/>
        <w:ind w:right="142"/>
        <w:rPr>
          <w:sz w:val="24"/>
          <w:szCs w:val="24"/>
        </w:rPr>
      </w:pPr>
    </w:p>
    <w:p w14:paraId="4A0E3982" w14:textId="5B25126F" w:rsidR="00170828" w:rsidRPr="009E2D1C" w:rsidRDefault="00170828" w:rsidP="00EF11AD">
      <w:pPr>
        <w:ind w:left="19" w:right="142"/>
        <w:rPr>
          <w:sz w:val="24"/>
          <w:szCs w:val="24"/>
        </w:rPr>
      </w:pPr>
      <w:r w:rsidRPr="631507AD">
        <w:rPr>
          <w:sz w:val="24"/>
          <w:szCs w:val="24"/>
        </w:rPr>
        <w:t>There</w:t>
      </w:r>
      <w:r w:rsidR="00A11E0E" w:rsidRPr="631507AD">
        <w:rPr>
          <w:sz w:val="24"/>
          <w:szCs w:val="24"/>
        </w:rPr>
        <w:t>’</w:t>
      </w:r>
      <w:r w:rsidRPr="631507AD">
        <w:rPr>
          <w:sz w:val="24"/>
          <w:szCs w:val="24"/>
        </w:rPr>
        <w:t xml:space="preserve">s no minimum word count but make sure you have adequately addressed all the criteria to give yourself the best chance of being successful.  </w:t>
      </w:r>
    </w:p>
    <w:p w14:paraId="1EC113F5" w14:textId="77777777" w:rsidR="00170828" w:rsidRPr="009E2D1C" w:rsidRDefault="00170828" w:rsidP="00170828">
      <w:pPr>
        <w:spacing w:line="259" w:lineRule="auto"/>
        <w:rPr>
          <w:sz w:val="24"/>
          <w:szCs w:val="24"/>
        </w:rPr>
      </w:pPr>
      <w:r w:rsidRPr="009E2D1C">
        <w:rPr>
          <w:b/>
          <w:color w:val="31006F"/>
          <w:sz w:val="24"/>
          <w:szCs w:val="24"/>
        </w:rPr>
        <w:t xml:space="preserve"> </w:t>
      </w:r>
    </w:p>
    <w:p w14:paraId="70276EC6" w14:textId="737E1504" w:rsidR="00170828" w:rsidRPr="009E2D1C" w:rsidRDefault="00170828" w:rsidP="00EF11AD">
      <w:pPr>
        <w:ind w:left="19" w:right="142"/>
        <w:rPr>
          <w:sz w:val="24"/>
          <w:szCs w:val="24"/>
        </w:rPr>
      </w:pPr>
      <w:r w:rsidRPr="631507AD">
        <w:rPr>
          <w:sz w:val="24"/>
          <w:szCs w:val="24"/>
        </w:rPr>
        <w:t xml:space="preserve">Everything you want assessed should be within the main piece of work. Don’t include appendices to your work </w:t>
      </w:r>
      <w:r w:rsidR="00FF3ED1">
        <w:rPr>
          <w:sz w:val="24"/>
          <w:szCs w:val="24"/>
        </w:rPr>
        <w:t>as</w:t>
      </w:r>
      <w:r w:rsidRPr="631507AD">
        <w:rPr>
          <w:sz w:val="24"/>
          <w:szCs w:val="24"/>
        </w:rPr>
        <w:t xml:space="preserve"> these </w:t>
      </w:r>
      <w:r w:rsidR="006936C3" w:rsidRPr="631507AD">
        <w:rPr>
          <w:sz w:val="24"/>
          <w:szCs w:val="24"/>
        </w:rPr>
        <w:t>won’t be</w:t>
      </w:r>
      <w:r w:rsidRPr="631507AD">
        <w:rPr>
          <w:sz w:val="24"/>
          <w:szCs w:val="24"/>
        </w:rPr>
        <w:t xml:space="preserve"> assessed.  </w:t>
      </w:r>
    </w:p>
    <w:p w14:paraId="33D19ACA" w14:textId="77777777" w:rsidR="00170828" w:rsidRPr="009E2D1C" w:rsidRDefault="00170828" w:rsidP="00EF11AD">
      <w:pPr>
        <w:spacing w:line="259" w:lineRule="auto"/>
        <w:ind w:right="142"/>
        <w:rPr>
          <w:sz w:val="24"/>
          <w:szCs w:val="24"/>
        </w:rPr>
      </w:pPr>
      <w:r w:rsidRPr="009E2D1C">
        <w:rPr>
          <w:b/>
          <w:color w:val="31006F"/>
          <w:sz w:val="24"/>
          <w:szCs w:val="24"/>
        </w:rPr>
        <w:t xml:space="preserve"> </w:t>
      </w:r>
    </w:p>
    <w:p w14:paraId="0B2C10C7" w14:textId="24E8C9BC" w:rsidR="00170828" w:rsidRPr="009E2D1C" w:rsidRDefault="00170828" w:rsidP="00EF11AD">
      <w:pPr>
        <w:ind w:left="19" w:right="142"/>
        <w:rPr>
          <w:sz w:val="24"/>
          <w:szCs w:val="24"/>
        </w:rPr>
      </w:pPr>
      <w:r w:rsidRPr="631507AD">
        <w:rPr>
          <w:sz w:val="24"/>
          <w:szCs w:val="24"/>
        </w:rPr>
        <w:t xml:space="preserve">You must show the assessors where you meet each sub-criterion. You can use brackets within the text, section headings </w:t>
      </w:r>
      <w:r w:rsidR="00D54A72" w:rsidRPr="631507AD">
        <w:rPr>
          <w:sz w:val="24"/>
          <w:szCs w:val="24"/>
        </w:rPr>
        <w:t xml:space="preserve">(as given in the template provided) </w:t>
      </w:r>
      <w:r w:rsidRPr="631507AD">
        <w:rPr>
          <w:sz w:val="24"/>
          <w:szCs w:val="24"/>
        </w:rPr>
        <w:t xml:space="preserve">or numbers in the margins.  </w:t>
      </w:r>
    </w:p>
    <w:p w14:paraId="348C4A28" w14:textId="77777777" w:rsidR="00170828" w:rsidRPr="009E2D1C" w:rsidRDefault="00170828" w:rsidP="00EF11AD">
      <w:pPr>
        <w:spacing w:line="259" w:lineRule="auto"/>
        <w:ind w:right="142"/>
        <w:rPr>
          <w:sz w:val="24"/>
          <w:szCs w:val="24"/>
        </w:rPr>
      </w:pPr>
      <w:r w:rsidRPr="009E2D1C">
        <w:rPr>
          <w:b/>
          <w:color w:val="31006F"/>
          <w:sz w:val="24"/>
          <w:szCs w:val="24"/>
        </w:rPr>
        <w:t xml:space="preserve"> </w:t>
      </w:r>
    </w:p>
    <w:p w14:paraId="6621F74C" w14:textId="5016E72A" w:rsidR="00232DC5" w:rsidRPr="00232DC5" w:rsidRDefault="00170828" w:rsidP="00EF11AD">
      <w:pPr>
        <w:ind w:left="19" w:right="142"/>
        <w:rPr>
          <w:sz w:val="24"/>
          <w:szCs w:val="24"/>
        </w:rPr>
      </w:pPr>
      <w:r w:rsidRPr="631507AD">
        <w:rPr>
          <w:sz w:val="24"/>
          <w:szCs w:val="24"/>
        </w:rPr>
        <w:t xml:space="preserve">We don’t expect you to write academic style essays but do properly reference any quotes or books/articles you refer to in your work.  </w:t>
      </w:r>
      <w:bookmarkStart w:id="32" w:name="_Toc137817305"/>
      <w:bookmarkStart w:id="33" w:name="_Toc138423561"/>
    </w:p>
    <w:p w14:paraId="01EEB46D" w14:textId="77777777" w:rsidR="006936C3" w:rsidRDefault="006936C3" w:rsidP="005C66B0"/>
    <w:p w14:paraId="7909D91A" w14:textId="77777777" w:rsidR="005C66B0" w:rsidRPr="005C66B0" w:rsidRDefault="005C66B0" w:rsidP="005C66B0"/>
    <w:p w14:paraId="0D3F85E3" w14:textId="71F4AEBC" w:rsidR="00170828" w:rsidRDefault="00170828" w:rsidP="006936C3">
      <w:pPr>
        <w:pStyle w:val="Heading2"/>
      </w:pPr>
      <w:bookmarkStart w:id="34" w:name="_Toc200094199"/>
      <w:r w:rsidRPr="00F61465">
        <w:t xml:space="preserve">Reflective </w:t>
      </w:r>
      <w:r w:rsidR="00624CDD">
        <w:t>p</w:t>
      </w:r>
      <w:r w:rsidRPr="00F61465">
        <w:t xml:space="preserve">ractice </w:t>
      </w:r>
      <w:r w:rsidR="00624CDD">
        <w:t>c</w:t>
      </w:r>
      <w:r w:rsidRPr="00F61465">
        <w:t>riteria</w:t>
      </w:r>
      <w:bookmarkEnd w:id="32"/>
      <w:bookmarkEnd w:id="33"/>
      <w:bookmarkEnd w:id="34"/>
      <w:r w:rsidRPr="00F61465">
        <w:t xml:space="preserve"> </w:t>
      </w:r>
      <w:r>
        <w:t xml:space="preserve"> </w:t>
      </w:r>
    </w:p>
    <w:p w14:paraId="1CA5BF69" w14:textId="77777777" w:rsidR="006A6B7A" w:rsidRDefault="00170828" w:rsidP="00CE7EB8">
      <w:pPr>
        <w:pStyle w:val="Heading3"/>
      </w:pPr>
      <w:bookmarkStart w:id="35" w:name="_Toc200094200"/>
      <w:r w:rsidRPr="001F3917">
        <w:t>Criterion 1: Current way of working</w:t>
      </w:r>
      <w:bookmarkEnd w:id="35"/>
      <w:r w:rsidRPr="001F3917">
        <w:t xml:space="preserve"> </w:t>
      </w:r>
    </w:p>
    <w:p w14:paraId="5900208B" w14:textId="564127EE" w:rsidR="00170828" w:rsidRDefault="00170828" w:rsidP="006A6B7A">
      <w:pPr>
        <w:pStyle w:val="Heading4"/>
      </w:pPr>
      <w:r w:rsidRPr="001F3917">
        <w:t xml:space="preserve">(up to </w:t>
      </w:r>
      <w:r w:rsidR="00C47563">
        <w:t>2,500</w:t>
      </w:r>
      <w:r w:rsidRPr="001F3917">
        <w:t xml:space="preserve"> words) </w:t>
      </w:r>
    </w:p>
    <w:p w14:paraId="646AA000" w14:textId="77777777" w:rsidR="002D1FED" w:rsidRPr="002D1FED" w:rsidRDefault="002D1FED" w:rsidP="007F09AB"/>
    <w:p w14:paraId="0E31FC95" w14:textId="3E7E1359" w:rsidR="00E161A3" w:rsidRPr="00486D1A" w:rsidRDefault="00E161A3" w:rsidP="00E161A3">
      <w:pPr>
        <w:pStyle w:val="Heading4"/>
      </w:pPr>
      <w:r w:rsidRPr="00486D1A">
        <w:t xml:space="preserve">Criterion 1: General </w:t>
      </w:r>
      <w:r w:rsidR="008038C0">
        <w:t>g</w:t>
      </w:r>
      <w:r w:rsidRPr="00486D1A">
        <w:t>uidance</w:t>
      </w:r>
    </w:p>
    <w:p w14:paraId="2EB3A417" w14:textId="77777777" w:rsidR="00E161A3" w:rsidRDefault="00E161A3" w:rsidP="00E161A3">
      <w:pPr>
        <w:rPr>
          <w:sz w:val="24"/>
          <w:szCs w:val="24"/>
        </w:rPr>
      </w:pPr>
      <w:r w:rsidRPr="51B1BD63">
        <w:rPr>
          <w:sz w:val="24"/>
          <w:szCs w:val="24"/>
        </w:rPr>
        <w:t>This</w:t>
      </w:r>
      <w:r w:rsidRPr="2A1CBDC3">
        <w:rPr>
          <w:sz w:val="24"/>
          <w:szCs w:val="24"/>
        </w:rPr>
        <w:t xml:space="preserve"> criterion</w:t>
      </w:r>
      <w:r w:rsidRPr="51B1BD63">
        <w:rPr>
          <w:sz w:val="24"/>
          <w:szCs w:val="24"/>
        </w:rPr>
        <w:t xml:space="preserve"> is about your current way of working with the clients presented in your diary of </w:t>
      </w:r>
      <w:r>
        <w:rPr>
          <w:sz w:val="24"/>
          <w:szCs w:val="24"/>
        </w:rPr>
        <w:t xml:space="preserve">current </w:t>
      </w:r>
      <w:r w:rsidRPr="51B1BD63">
        <w:rPr>
          <w:sz w:val="24"/>
          <w:szCs w:val="24"/>
        </w:rPr>
        <w:t xml:space="preserve">practice. You should describe in your own words what you do and why you do it, with all your different client groups.  </w:t>
      </w:r>
    </w:p>
    <w:p w14:paraId="00F4E086" w14:textId="77777777" w:rsidR="00E161A3" w:rsidRPr="00B15D7C" w:rsidRDefault="00E161A3" w:rsidP="00E161A3">
      <w:pPr>
        <w:rPr>
          <w:sz w:val="24"/>
          <w:szCs w:val="24"/>
        </w:rPr>
      </w:pPr>
      <w:r w:rsidRPr="00B15D7C">
        <w:rPr>
          <w:sz w:val="24"/>
          <w:szCs w:val="24"/>
        </w:rPr>
        <w:lastRenderedPageBreak/>
        <w:t>For this criterion you need to show a clear link between your way of working and the theory or theories that inform your approach. You should explain the theory to show your conceptual understanding</w:t>
      </w:r>
      <w:r w:rsidRPr="2A1CBDC3">
        <w:rPr>
          <w:sz w:val="24"/>
          <w:szCs w:val="24"/>
        </w:rPr>
        <w:t>,</w:t>
      </w:r>
      <w:r w:rsidRPr="00B15D7C">
        <w:rPr>
          <w:sz w:val="24"/>
          <w:szCs w:val="24"/>
        </w:rPr>
        <w:t xml:space="preserve"> but</w:t>
      </w:r>
      <w:r w:rsidRPr="00B15D7C">
        <w:rPr>
          <w:rFonts w:ascii="Arial" w:hAnsi="Arial" w:cs="Arial"/>
          <w:sz w:val="24"/>
          <w:szCs w:val="24"/>
        </w:rPr>
        <w:t> </w:t>
      </w:r>
      <w:r w:rsidRPr="00B15D7C">
        <w:rPr>
          <w:sz w:val="24"/>
          <w:szCs w:val="24"/>
        </w:rPr>
        <w:t xml:space="preserve">you don't need to give a lengthy account. We understand the theories and concepts, so we want you to show your understanding and tell us about how and why you're using these approaches rather than </w:t>
      </w:r>
      <w:r w:rsidRPr="2A1CBDC3">
        <w:rPr>
          <w:sz w:val="24"/>
          <w:szCs w:val="24"/>
        </w:rPr>
        <w:t xml:space="preserve">talking about </w:t>
      </w:r>
      <w:r w:rsidRPr="00B15D7C">
        <w:rPr>
          <w:sz w:val="24"/>
          <w:szCs w:val="24"/>
        </w:rPr>
        <w:t>the theory itself.</w:t>
      </w:r>
    </w:p>
    <w:p w14:paraId="4D56223C" w14:textId="77777777" w:rsidR="00E161A3" w:rsidRPr="00B15D7C" w:rsidRDefault="00E161A3" w:rsidP="00E161A3">
      <w:pPr>
        <w:rPr>
          <w:sz w:val="24"/>
          <w:szCs w:val="24"/>
        </w:rPr>
      </w:pPr>
    </w:p>
    <w:p w14:paraId="7C6C426B" w14:textId="77777777" w:rsidR="00E161A3" w:rsidRPr="00B15D7C" w:rsidRDefault="00E161A3" w:rsidP="00E161A3">
      <w:pPr>
        <w:rPr>
          <w:sz w:val="24"/>
          <w:szCs w:val="24"/>
        </w:rPr>
      </w:pPr>
      <w:r w:rsidRPr="00B15D7C">
        <w:rPr>
          <w:sz w:val="24"/>
          <w:szCs w:val="24"/>
        </w:rPr>
        <w:t>If you use different approaches, explain how you bring these together to form a consistent way of working. Consider the different theories that underpin these concepts and how they sit together with your main theoretical base. Explain what prompts your use of interventions from these different approaches and how you bring them together into a coherent approach.</w:t>
      </w:r>
    </w:p>
    <w:p w14:paraId="603CFA61" w14:textId="77777777" w:rsidR="00E161A3" w:rsidRPr="00B15D7C" w:rsidRDefault="00E161A3" w:rsidP="00E161A3">
      <w:pPr>
        <w:rPr>
          <w:sz w:val="24"/>
          <w:szCs w:val="24"/>
        </w:rPr>
      </w:pPr>
    </w:p>
    <w:p w14:paraId="1E5E50A7" w14:textId="77777777" w:rsidR="00E161A3" w:rsidRPr="00B15D7C" w:rsidRDefault="00E161A3" w:rsidP="00E161A3">
      <w:pPr>
        <w:rPr>
          <w:sz w:val="24"/>
          <w:szCs w:val="24"/>
        </w:rPr>
      </w:pPr>
      <w:r w:rsidRPr="00B15D7C">
        <w:rPr>
          <w:sz w:val="24"/>
          <w:szCs w:val="24"/>
        </w:rPr>
        <w:t>For example, if you say</w:t>
      </w:r>
      <w:r>
        <w:rPr>
          <w:sz w:val="24"/>
          <w:szCs w:val="24"/>
        </w:rPr>
        <w:t>;</w:t>
      </w:r>
      <w:r w:rsidRPr="00B15D7C">
        <w:rPr>
          <w:sz w:val="24"/>
          <w:szCs w:val="24"/>
        </w:rPr>
        <w:t xml:space="preserve"> ‘my core approach is </w:t>
      </w:r>
      <w:proofErr w:type="gramStart"/>
      <w:r w:rsidRPr="00B15D7C">
        <w:rPr>
          <w:sz w:val="24"/>
          <w:szCs w:val="24"/>
        </w:rPr>
        <w:t>person-centred</w:t>
      </w:r>
      <w:proofErr w:type="gramEnd"/>
      <w:r w:rsidRPr="00B15D7C">
        <w:rPr>
          <w:sz w:val="24"/>
          <w:szCs w:val="24"/>
        </w:rPr>
        <w:t xml:space="preserve"> but I also use CBT techniques when appropriate’, that doesn't tell us how you bring these two very different approaches together to make a coherent whole, or what ‘when appropriate’ actually means.</w:t>
      </w:r>
    </w:p>
    <w:p w14:paraId="2348E259" w14:textId="77777777" w:rsidR="00E161A3" w:rsidRPr="00B15D7C" w:rsidRDefault="00E161A3" w:rsidP="00E161A3">
      <w:pPr>
        <w:rPr>
          <w:sz w:val="24"/>
          <w:szCs w:val="24"/>
        </w:rPr>
      </w:pPr>
    </w:p>
    <w:p w14:paraId="3E203557" w14:textId="72BBA8AE" w:rsidR="00E161A3" w:rsidRPr="00B15D7C" w:rsidRDefault="00E161A3" w:rsidP="00E161A3">
      <w:pPr>
        <w:rPr>
          <w:sz w:val="24"/>
          <w:szCs w:val="24"/>
        </w:rPr>
      </w:pPr>
      <w:r w:rsidRPr="2A1CBDC3">
        <w:rPr>
          <w:sz w:val="24"/>
          <w:szCs w:val="24"/>
        </w:rPr>
        <w:t>I</w:t>
      </w:r>
      <w:r w:rsidRPr="00B15D7C">
        <w:rPr>
          <w:sz w:val="24"/>
          <w:szCs w:val="24"/>
        </w:rPr>
        <w:t xml:space="preserve">f you have a ‘toolkit’ of different techniques and approaches, you need to tell us what these are, what theories underpin them and why you might use them. It's important to show how you reconcile any differences and </w:t>
      </w:r>
      <w:r w:rsidRPr="2A1CBDC3">
        <w:rPr>
          <w:sz w:val="24"/>
          <w:szCs w:val="24"/>
        </w:rPr>
        <w:t xml:space="preserve">explain </w:t>
      </w:r>
      <w:r w:rsidRPr="00B15D7C">
        <w:rPr>
          <w:sz w:val="24"/>
          <w:szCs w:val="24"/>
        </w:rPr>
        <w:t>your rationale for using a particular approach or intervention.</w:t>
      </w:r>
    </w:p>
    <w:p w14:paraId="74AB2F9B" w14:textId="77777777" w:rsidR="00E161A3" w:rsidRPr="00B15D7C" w:rsidRDefault="00E161A3" w:rsidP="00E161A3">
      <w:pPr>
        <w:rPr>
          <w:sz w:val="24"/>
          <w:szCs w:val="24"/>
        </w:rPr>
      </w:pPr>
    </w:p>
    <w:p w14:paraId="664E47D0" w14:textId="77777777" w:rsidR="00E161A3" w:rsidRPr="00B15D7C" w:rsidRDefault="00E161A3" w:rsidP="00E161A3">
      <w:pPr>
        <w:rPr>
          <w:sz w:val="24"/>
          <w:szCs w:val="24"/>
        </w:rPr>
      </w:pPr>
      <w:r w:rsidRPr="00B15D7C">
        <w:rPr>
          <w:sz w:val="24"/>
          <w:szCs w:val="24"/>
        </w:rPr>
        <w:t xml:space="preserve">It may help to list the different words connected to your way of working – such as core conditions, self-actualisation, non-directive, transference, scaling, </w:t>
      </w:r>
      <w:r w:rsidRPr="2A1CBDC3">
        <w:rPr>
          <w:sz w:val="24"/>
          <w:szCs w:val="24"/>
        </w:rPr>
        <w:t>‘</w:t>
      </w:r>
      <w:r w:rsidRPr="00B15D7C">
        <w:rPr>
          <w:sz w:val="24"/>
          <w:szCs w:val="24"/>
        </w:rPr>
        <w:t xml:space="preserve">parent, adult, </w:t>
      </w:r>
      <w:r w:rsidRPr="2A1CBDC3">
        <w:rPr>
          <w:sz w:val="24"/>
          <w:szCs w:val="24"/>
        </w:rPr>
        <w:t>child’</w:t>
      </w:r>
      <w:r w:rsidRPr="00B15D7C">
        <w:rPr>
          <w:sz w:val="24"/>
          <w:szCs w:val="24"/>
        </w:rPr>
        <w:t>, negative automatic thoughts, maintenance cycle.</w:t>
      </w:r>
    </w:p>
    <w:p w14:paraId="6425F62A" w14:textId="77777777" w:rsidR="00E161A3" w:rsidRPr="00B15D7C" w:rsidRDefault="00E161A3" w:rsidP="00E161A3">
      <w:pPr>
        <w:rPr>
          <w:sz w:val="24"/>
          <w:szCs w:val="24"/>
        </w:rPr>
      </w:pPr>
    </w:p>
    <w:p w14:paraId="1F618FE9" w14:textId="49A9F2F9" w:rsidR="00E161A3" w:rsidRPr="00B15D7C" w:rsidRDefault="00E161A3" w:rsidP="00E161A3">
      <w:pPr>
        <w:rPr>
          <w:sz w:val="24"/>
          <w:szCs w:val="24"/>
        </w:rPr>
      </w:pPr>
      <w:r w:rsidRPr="00B15D7C">
        <w:rPr>
          <w:sz w:val="24"/>
          <w:szCs w:val="24"/>
        </w:rPr>
        <w:t>Using theory words and jargon is only useful if their meaning is clear. You don’t need to include quotes from literature sources or provide a bibliography</w:t>
      </w:r>
      <w:r w:rsidR="00FE1C54" w:rsidRPr="00FE1C54">
        <w:rPr>
          <w:sz w:val="24"/>
          <w:szCs w:val="24"/>
        </w:rPr>
        <w:t xml:space="preserve"> </w:t>
      </w:r>
      <w:r w:rsidR="00FE1C54">
        <w:rPr>
          <w:sz w:val="24"/>
          <w:szCs w:val="24"/>
        </w:rPr>
        <w:t>(</w:t>
      </w:r>
      <w:r w:rsidR="00A46D51">
        <w:rPr>
          <w:sz w:val="24"/>
          <w:szCs w:val="24"/>
        </w:rPr>
        <w:t>i</w:t>
      </w:r>
      <w:r w:rsidR="00FE1C54">
        <w:rPr>
          <w:sz w:val="24"/>
          <w:szCs w:val="24"/>
        </w:rPr>
        <w:t>f you do, you will need to properly reference them).</w:t>
      </w:r>
    </w:p>
    <w:p w14:paraId="7CDAB1A3" w14:textId="77777777" w:rsidR="00E161A3" w:rsidRDefault="00E161A3" w:rsidP="00E161A3">
      <w:pPr>
        <w:rPr>
          <w:b/>
          <w:bCs/>
        </w:rPr>
      </w:pPr>
    </w:p>
    <w:p w14:paraId="06A1BE36" w14:textId="77777777" w:rsidR="00E161A3" w:rsidRPr="007F09AB" w:rsidRDefault="00E161A3" w:rsidP="00E161A3">
      <w:pPr>
        <w:pStyle w:val="Heading5"/>
        <w:rPr>
          <w:color w:val="31006F" w:themeColor="accent2"/>
          <w:sz w:val="24"/>
          <w:szCs w:val="24"/>
        </w:rPr>
      </w:pPr>
      <w:r w:rsidRPr="007F09AB">
        <w:rPr>
          <w:color w:val="31006F" w:themeColor="accent2"/>
          <w:sz w:val="24"/>
          <w:szCs w:val="24"/>
        </w:rPr>
        <w:t>Consider all the different client groups you work with</w:t>
      </w:r>
    </w:p>
    <w:p w14:paraId="0F14E5C4" w14:textId="77777777" w:rsidR="00E161A3" w:rsidRPr="009E2D1C" w:rsidRDefault="00E161A3" w:rsidP="00E161A3">
      <w:pPr>
        <w:rPr>
          <w:sz w:val="24"/>
          <w:szCs w:val="24"/>
        </w:rPr>
      </w:pPr>
      <w:r w:rsidRPr="184DE16D">
        <w:rPr>
          <w:sz w:val="24"/>
          <w:szCs w:val="24"/>
        </w:rPr>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p>
    <w:p w14:paraId="2FBF4148" w14:textId="77777777" w:rsidR="00E161A3" w:rsidRPr="009E2D1C" w:rsidRDefault="00E161A3" w:rsidP="00E161A3">
      <w:pPr>
        <w:rPr>
          <w:sz w:val="24"/>
          <w:szCs w:val="24"/>
        </w:rPr>
      </w:pPr>
    </w:p>
    <w:p w14:paraId="57384005" w14:textId="77777777" w:rsidR="00E161A3" w:rsidRDefault="00E161A3" w:rsidP="00E161A3">
      <w:pPr>
        <w:rPr>
          <w:sz w:val="24"/>
          <w:szCs w:val="24"/>
        </w:rPr>
      </w:pPr>
      <w:r w:rsidRPr="51B1BD63">
        <w:rPr>
          <w:sz w:val="24"/>
          <w:szCs w:val="24"/>
        </w:rPr>
        <w:t>For example, when working with children and young people, different developmental stages may inform your approach or use of interventions</w:t>
      </w:r>
      <w:r>
        <w:rPr>
          <w:sz w:val="24"/>
          <w:szCs w:val="24"/>
        </w:rPr>
        <w:t>,</w:t>
      </w:r>
      <w:r w:rsidRPr="51B1BD63">
        <w:rPr>
          <w:sz w:val="24"/>
          <w:szCs w:val="24"/>
        </w:rPr>
        <w:t xml:space="preserve"> and how you work with confidentiality</w:t>
      </w:r>
      <w:r w:rsidRPr="2A1CBDC3">
        <w:rPr>
          <w:sz w:val="24"/>
          <w:szCs w:val="24"/>
        </w:rPr>
        <w:t xml:space="preserve">, consent </w:t>
      </w:r>
      <w:r w:rsidRPr="51B1BD63">
        <w:rPr>
          <w:sz w:val="24"/>
          <w:szCs w:val="24"/>
        </w:rPr>
        <w:t>and safeguarding.</w:t>
      </w:r>
    </w:p>
    <w:p w14:paraId="23FCE9FE" w14:textId="77777777" w:rsidR="00E161A3" w:rsidRDefault="00E161A3" w:rsidP="00E161A3">
      <w:pPr>
        <w:rPr>
          <w:b/>
          <w:bCs/>
          <w:color w:val="7030A0"/>
        </w:rPr>
      </w:pPr>
    </w:p>
    <w:p w14:paraId="38A97783" w14:textId="77777777" w:rsidR="00E161A3" w:rsidRPr="007F09AB" w:rsidRDefault="00E161A3" w:rsidP="00E161A3">
      <w:pPr>
        <w:pStyle w:val="Heading5"/>
        <w:rPr>
          <w:color w:val="31006F" w:themeColor="accent2"/>
          <w:sz w:val="24"/>
          <w:szCs w:val="24"/>
        </w:rPr>
      </w:pPr>
      <w:r w:rsidRPr="007F09AB">
        <w:rPr>
          <w:color w:val="31006F" w:themeColor="accent2"/>
          <w:sz w:val="24"/>
          <w:szCs w:val="24"/>
        </w:rPr>
        <w:lastRenderedPageBreak/>
        <w:t>Think about your additional ways of working</w:t>
      </w:r>
    </w:p>
    <w:p w14:paraId="585AA5F2" w14:textId="77777777" w:rsidR="00E161A3" w:rsidRPr="009E2D1C" w:rsidRDefault="00E161A3" w:rsidP="00031DEB">
      <w:pPr>
        <w:rPr>
          <w:sz w:val="24"/>
          <w:szCs w:val="24"/>
        </w:rPr>
      </w:pPr>
      <w:r w:rsidRPr="3EB69962">
        <w:rPr>
          <w:sz w:val="24"/>
          <w:szCs w:val="24"/>
        </w:rPr>
        <w:t xml:space="preserve">If you've answered yes to working in a specific way, such as working online or by phone, or </w:t>
      </w:r>
      <w:r w:rsidRPr="2A1CBDC3">
        <w:rPr>
          <w:sz w:val="24"/>
          <w:szCs w:val="24"/>
        </w:rPr>
        <w:t xml:space="preserve">if </w:t>
      </w:r>
      <w:r w:rsidRPr="3EB69962">
        <w:rPr>
          <w:sz w:val="24"/>
          <w:szCs w:val="24"/>
        </w:rPr>
        <w:t>your practice includes work with clients who are outside the UK, explain what impact the context or setting may have on your way of working and how you’ve adapted your approach to work in this way. If any of your clients are overseas, you’ll also need to address any special considerations when working with clients across international borders.</w:t>
      </w:r>
    </w:p>
    <w:p w14:paraId="289D0816" w14:textId="77777777" w:rsidR="00E161A3" w:rsidRPr="009E2D1C" w:rsidRDefault="00E161A3" w:rsidP="00031DEB">
      <w:pPr>
        <w:rPr>
          <w:sz w:val="24"/>
          <w:szCs w:val="24"/>
        </w:rPr>
      </w:pPr>
    </w:p>
    <w:p w14:paraId="2B4BFF4C" w14:textId="77777777" w:rsidR="00E161A3" w:rsidRPr="009E2D1C" w:rsidRDefault="00E161A3" w:rsidP="007F09AB">
      <w:pPr>
        <w:rPr>
          <w:sz w:val="24"/>
          <w:szCs w:val="24"/>
        </w:rPr>
      </w:pPr>
      <w:r w:rsidRPr="184DE16D">
        <w:rPr>
          <w:sz w:val="24"/>
          <w:szCs w:val="24"/>
        </w:rPr>
        <w:t>For example, have you undertaken any training or CPD to assist with this work</w:t>
      </w:r>
      <w:r>
        <w:rPr>
          <w:sz w:val="24"/>
          <w:szCs w:val="24"/>
        </w:rPr>
        <w:t>?</w:t>
      </w:r>
      <w:r w:rsidRPr="184DE16D">
        <w:rPr>
          <w:sz w:val="24"/>
          <w:szCs w:val="24"/>
        </w:rPr>
        <w:t xml:space="preserve"> What additional factors, such as confidentiality</w:t>
      </w:r>
      <w:r w:rsidRPr="2A1CBDC3">
        <w:rPr>
          <w:sz w:val="24"/>
          <w:szCs w:val="24"/>
        </w:rPr>
        <w:t>, risk</w:t>
      </w:r>
      <w:r w:rsidRPr="184DE16D">
        <w:rPr>
          <w:sz w:val="24"/>
          <w:szCs w:val="24"/>
        </w:rPr>
        <w:t xml:space="preserve"> and disinhibition, do you need to consider? Do you discuss these with your client?</w:t>
      </w:r>
    </w:p>
    <w:p w14:paraId="1D8DCF24" w14:textId="77777777" w:rsidR="00E161A3" w:rsidRPr="009E2D1C" w:rsidRDefault="00E161A3" w:rsidP="007F09AB">
      <w:pPr>
        <w:rPr>
          <w:sz w:val="24"/>
          <w:szCs w:val="24"/>
        </w:rPr>
      </w:pPr>
    </w:p>
    <w:p w14:paraId="64506B52" w14:textId="77777777" w:rsidR="00E161A3" w:rsidRPr="009E2D1C" w:rsidRDefault="00E161A3" w:rsidP="007F09AB">
      <w:pPr>
        <w:rPr>
          <w:sz w:val="24"/>
          <w:szCs w:val="24"/>
        </w:rPr>
      </w:pPr>
      <w:r w:rsidRPr="184DE16D">
        <w:rPr>
          <w:sz w:val="24"/>
          <w:szCs w:val="24"/>
        </w:rPr>
        <w:t>You may find it helpful to describe your client groups and explain your ways of working to a colleague. They can help you articulate your approach by prompting you and asking questions. Talking into a recording device may also help in the early stages of writing.</w:t>
      </w:r>
    </w:p>
    <w:p w14:paraId="7C32216C" w14:textId="77777777" w:rsidR="00E161A3" w:rsidRDefault="00E161A3" w:rsidP="00E161A3">
      <w:pPr>
        <w:rPr>
          <w:b/>
          <w:bCs/>
        </w:rPr>
      </w:pPr>
    </w:p>
    <w:p w14:paraId="2A391702" w14:textId="77777777" w:rsidR="00E161A3" w:rsidRPr="007F09AB" w:rsidRDefault="00E161A3" w:rsidP="00E161A3">
      <w:pPr>
        <w:pStyle w:val="Heading5"/>
        <w:rPr>
          <w:color w:val="31006F" w:themeColor="accent2"/>
          <w:sz w:val="24"/>
          <w:szCs w:val="24"/>
        </w:rPr>
      </w:pPr>
      <w:r w:rsidRPr="007F09AB">
        <w:rPr>
          <w:color w:val="31006F" w:themeColor="accent2"/>
          <w:sz w:val="24"/>
          <w:szCs w:val="24"/>
        </w:rPr>
        <w:t xml:space="preserve">Focus on how you work now and how your approach has evolved  </w:t>
      </w:r>
    </w:p>
    <w:p w14:paraId="6B347B6B" w14:textId="77777777" w:rsidR="00E161A3" w:rsidRPr="0005136C" w:rsidRDefault="00E161A3" w:rsidP="00E161A3">
      <w:pPr>
        <w:shd w:val="clear" w:color="auto" w:fill="FFFFFF" w:themeFill="background1"/>
        <w:rPr>
          <w:rFonts w:eastAsiaTheme="minorEastAsia"/>
          <w:color w:val="333333"/>
          <w:sz w:val="24"/>
          <w:szCs w:val="24"/>
        </w:rPr>
      </w:pPr>
      <w:r w:rsidRPr="0005136C">
        <w:rPr>
          <w:rFonts w:eastAsiaTheme="minorEastAsia"/>
          <w:color w:val="333333"/>
          <w:sz w:val="24"/>
          <w:szCs w:val="24"/>
        </w:rPr>
        <w:t xml:space="preserve">When you've been qualified for some time, your approach is likely to have developed through your experience, CPD and additional training. We don't need you to go into lots of detail about your past training, but it's important to consider how any training or CPD you've engaged in since you qualified has informed your way of working now. You may have trained and work within one theoretical orientation, or your practice may incorporate several different approaches. Your rationale – and your way of working - is unique to you. </w:t>
      </w:r>
    </w:p>
    <w:p w14:paraId="576FB3F4" w14:textId="77777777" w:rsidR="00E161A3" w:rsidRPr="0005136C" w:rsidRDefault="00E161A3" w:rsidP="00E161A3">
      <w:pPr>
        <w:shd w:val="clear" w:color="auto" w:fill="FFFFFF" w:themeFill="background1"/>
        <w:rPr>
          <w:rFonts w:eastAsiaTheme="minorEastAsia"/>
          <w:color w:val="333333"/>
          <w:sz w:val="24"/>
          <w:szCs w:val="24"/>
        </w:rPr>
      </w:pPr>
      <w:r w:rsidRPr="0005136C">
        <w:rPr>
          <w:rFonts w:eastAsiaTheme="minorEastAsia"/>
          <w:color w:val="333333"/>
          <w:sz w:val="24"/>
          <w:szCs w:val="24"/>
        </w:rPr>
        <w:t xml:space="preserve"> </w:t>
      </w:r>
    </w:p>
    <w:p w14:paraId="735769AF" w14:textId="77777777" w:rsidR="00E161A3" w:rsidRPr="009E2D1C" w:rsidRDefault="00E161A3" w:rsidP="00E161A3">
      <w:pPr>
        <w:shd w:val="clear" w:color="auto" w:fill="FFFFFF" w:themeFill="background1"/>
        <w:rPr>
          <w:rFonts w:eastAsiaTheme="minorEastAsia"/>
          <w:color w:val="333333"/>
          <w:sz w:val="24"/>
          <w:szCs w:val="24"/>
        </w:rPr>
      </w:pPr>
      <w:r w:rsidRPr="0642F2B9">
        <w:rPr>
          <w:rFonts w:eastAsiaTheme="minorEastAsia"/>
          <w:color w:val="333333"/>
          <w:sz w:val="24"/>
          <w:szCs w:val="24"/>
        </w:rPr>
        <w:t xml:space="preserve">You don’t need to detail any of the theories or ways of working that you no longer use, but it will be helpful to include some reflection on how your current way of working has developed, and any particular CPD or training that has influenced this. </w:t>
      </w:r>
    </w:p>
    <w:p w14:paraId="7B7E5ACD" w14:textId="77777777" w:rsidR="00E161A3" w:rsidRPr="009E2D1C" w:rsidRDefault="00E161A3" w:rsidP="00E161A3">
      <w:pPr>
        <w:shd w:val="clear" w:color="auto" w:fill="FFFFFF" w:themeFill="background1"/>
        <w:rPr>
          <w:rFonts w:eastAsiaTheme="minorEastAsia"/>
          <w:sz w:val="24"/>
          <w:szCs w:val="24"/>
        </w:rPr>
      </w:pPr>
    </w:p>
    <w:p w14:paraId="396E70F8" w14:textId="662C4C6D" w:rsidR="00E161A3" w:rsidRPr="009E2D1C" w:rsidRDefault="00E161A3" w:rsidP="00E161A3">
      <w:pPr>
        <w:shd w:val="clear" w:color="auto" w:fill="FFFFFF" w:themeFill="background1"/>
        <w:rPr>
          <w:rFonts w:eastAsiaTheme="minorEastAsia"/>
          <w:color w:val="333333"/>
          <w:sz w:val="24"/>
          <w:szCs w:val="24"/>
        </w:rPr>
      </w:pPr>
      <w:r w:rsidRPr="0642F2B9">
        <w:rPr>
          <w:rFonts w:eastAsiaTheme="minorEastAsia"/>
          <w:color w:val="333333"/>
          <w:sz w:val="24"/>
          <w:szCs w:val="24"/>
        </w:rPr>
        <w:t>Likewise, if you used to work with a certain client group some time ago (e.g. groups or children and young people) but no longer do so, there’s no need to tell us about that client group or how you work</w:t>
      </w:r>
      <w:r w:rsidR="00891D57">
        <w:rPr>
          <w:rFonts w:eastAsiaTheme="minorEastAsia"/>
          <w:color w:val="333333"/>
          <w:sz w:val="24"/>
          <w:szCs w:val="24"/>
        </w:rPr>
        <w:t>ed</w:t>
      </w:r>
      <w:r w:rsidRPr="0642F2B9">
        <w:rPr>
          <w:rFonts w:eastAsiaTheme="minorEastAsia"/>
          <w:color w:val="333333"/>
          <w:sz w:val="24"/>
          <w:szCs w:val="24"/>
        </w:rPr>
        <w:t xml:space="preserve"> with them. </w:t>
      </w:r>
    </w:p>
    <w:p w14:paraId="5CF0B5BB" w14:textId="77777777" w:rsidR="00E161A3" w:rsidRPr="009E2D1C" w:rsidRDefault="00E161A3" w:rsidP="00E161A3">
      <w:pPr>
        <w:shd w:val="clear" w:color="auto" w:fill="FFFFFF" w:themeFill="background1"/>
        <w:rPr>
          <w:rFonts w:ascii="Segoe UI" w:eastAsia="Segoe UI" w:hAnsi="Segoe UI" w:cs="Segoe UI"/>
          <w:color w:val="333333"/>
          <w:sz w:val="18"/>
          <w:szCs w:val="18"/>
        </w:rPr>
      </w:pPr>
    </w:p>
    <w:p w14:paraId="715E5305" w14:textId="77777777" w:rsidR="00E161A3" w:rsidRPr="009E2D1C" w:rsidRDefault="00E161A3" w:rsidP="00E161A3">
      <w:pPr>
        <w:rPr>
          <w:sz w:val="24"/>
          <w:szCs w:val="24"/>
        </w:rPr>
      </w:pPr>
      <w:r w:rsidRPr="3EB69962">
        <w:rPr>
          <w:sz w:val="24"/>
          <w:szCs w:val="24"/>
        </w:rPr>
        <w:t xml:space="preserve">The word count given is for the whole criterion and your writing must include information to cover all the sub-criteria. You can approach this in the way you find easiest. For example, you may want to use headings to address each sub-criterion in turn or write one piece with each sub-criterion woven in and clearly cross-referenced in the body of the text using parentheses e.g. (1.1) etc.  </w:t>
      </w:r>
    </w:p>
    <w:p w14:paraId="4AA3CE4B" w14:textId="77777777" w:rsidR="00E161A3" w:rsidRPr="009E2D1C" w:rsidRDefault="00E161A3" w:rsidP="00E161A3">
      <w:pPr>
        <w:rPr>
          <w:color w:val="31006F"/>
          <w:sz w:val="24"/>
          <w:szCs w:val="24"/>
        </w:rPr>
      </w:pPr>
    </w:p>
    <w:p w14:paraId="092DE73F" w14:textId="77777777" w:rsidR="00E161A3" w:rsidRPr="009E2D1C" w:rsidRDefault="00E161A3" w:rsidP="00E161A3">
      <w:pPr>
        <w:rPr>
          <w:color w:val="000000" w:themeColor="text1"/>
          <w:sz w:val="24"/>
          <w:szCs w:val="24"/>
        </w:rPr>
      </w:pPr>
      <w:r w:rsidRPr="184DE16D">
        <w:rPr>
          <w:color w:val="000000" w:themeColor="text1"/>
          <w:sz w:val="24"/>
          <w:szCs w:val="24"/>
        </w:rPr>
        <w:t>There is additional guidance for each sub-criterion below</w:t>
      </w:r>
      <w:r>
        <w:rPr>
          <w:color w:val="000000" w:themeColor="text1"/>
          <w:sz w:val="24"/>
          <w:szCs w:val="24"/>
        </w:rPr>
        <w:t>. P</w:t>
      </w:r>
      <w:r w:rsidRPr="184DE16D">
        <w:rPr>
          <w:color w:val="000000" w:themeColor="text1"/>
          <w:sz w:val="24"/>
          <w:szCs w:val="24"/>
        </w:rPr>
        <w:t xml:space="preserve">lease read this carefully and ensure you understand what each one is asking for. </w:t>
      </w:r>
    </w:p>
    <w:p w14:paraId="4DA316E1" w14:textId="77777777" w:rsidR="00A46D51" w:rsidRPr="009E2D1C" w:rsidRDefault="00A46D51" w:rsidP="00E161A3">
      <w:pPr>
        <w:rPr>
          <w:color w:val="000000" w:themeColor="text1"/>
          <w:sz w:val="24"/>
          <w:szCs w:val="24"/>
        </w:rPr>
      </w:pPr>
    </w:p>
    <w:p w14:paraId="75824655" w14:textId="77777777" w:rsidR="00F83909" w:rsidRPr="00505BA2" w:rsidRDefault="00F83909" w:rsidP="00590D9E">
      <w:pPr>
        <w:pStyle w:val="BodyText"/>
        <w:rPr>
          <w:color w:val="000000" w:themeColor="text1"/>
          <w:sz w:val="24"/>
          <w:szCs w:val="24"/>
        </w:rPr>
      </w:pPr>
    </w:p>
    <w:p w14:paraId="1B10EA6E" w14:textId="54BCD26F" w:rsidR="00907351" w:rsidRPr="00714434" w:rsidRDefault="00714434" w:rsidP="00590D9E">
      <w:pPr>
        <w:rPr>
          <w:b/>
          <w:color w:val="31006F" w:themeColor="accent2"/>
          <w:sz w:val="24"/>
          <w:szCs w:val="24"/>
        </w:rPr>
      </w:pPr>
      <w:r w:rsidRPr="00714434">
        <w:rPr>
          <w:b/>
          <w:color w:val="31006F" w:themeColor="accent2"/>
          <w:sz w:val="24"/>
          <w:szCs w:val="24"/>
        </w:rPr>
        <w:lastRenderedPageBreak/>
        <w:t xml:space="preserve">Criterion 1: </w:t>
      </w:r>
      <w:r w:rsidR="00170828" w:rsidRPr="00714434">
        <w:rPr>
          <w:b/>
          <w:color w:val="31006F" w:themeColor="accent2"/>
          <w:sz w:val="24"/>
          <w:szCs w:val="24"/>
        </w:rPr>
        <w:t>Describe and explain your current way of working and how it has evolved over time</w:t>
      </w:r>
      <w:r w:rsidR="00114D49">
        <w:rPr>
          <w:b/>
          <w:color w:val="31006F" w:themeColor="accent2"/>
          <w:sz w:val="24"/>
          <w:szCs w:val="24"/>
        </w:rPr>
        <w:t xml:space="preserve"> </w:t>
      </w:r>
      <w:r w:rsidR="00114D49" w:rsidRPr="00114D49">
        <w:rPr>
          <w:b/>
          <w:color w:val="31006F" w:themeColor="accent2"/>
          <w:sz w:val="24"/>
          <w:szCs w:val="24"/>
        </w:rPr>
        <w:t>(up to 2,500 words)</w:t>
      </w:r>
    </w:p>
    <w:p w14:paraId="53056E89" w14:textId="77777777" w:rsidR="00714434" w:rsidRPr="00505BA2" w:rsidRDefault="00714434" w:rsidP="00590D9E">
      <w:pPr>
        <w:rPr>
          <w:b/>
          <w:color w:val="000000" w:themeColor="text1"/>
          <w:sz w:val="24"/>
          <w:szCs w:val="24"/>
        </w:rPr>
      </w:pPr>
    </w:p>
    <w:p w14:paraId="26529ACE" w14:textId="6F500C23" w:rsidR="00170828" w:rsidRDefault="006936C3" w:rsidP="631507AD">
      <w:pPr>
        <w:rPr>
          <w:b/>
          <w:bCs/>
          <w:color w:val="31006F" w:themeColor="accent2"/>
          <w:sz w:val="24"/>
          <w:szCs w:val="24"/>
        </w:rPr>
      </w:pPr>
      <w:r w:rsidRPr="00114D49">
        <w:rPr>
          <w:b/>
          <w:bCs/>
          <w:color w:val="31006F" w:themeColor="accent2"/>
          <w:sz w:val="24"/>
          <w:szCs w:val="24"/>
        </w:rPr>
        <w:t>You’ll need</w:t>
      </w:r>
      <w:r w:rsidR="00170828" w:rsidRPr="00114D49">
        <w:rPr>
          <w:b/>
          <w:bCs/>
          <w:color w:val="31006F" w:themeColor="accent2"/>
          <w:sz w:val="24"/>
          <w:szCs w:val="24"/>
        </w:rPr>
        <w:t xml:space="preserve"> to address each of the following </w:t>
      </w:r>
      <w:r w:rsidR="00A032EF">
        <w:rPr>
          <w:b/>
          <w:bCs/>
          <w:color w:val="31006F" w:themeColor="accent2"/>
          <w:sz w:val="24"/>
          <w:szCs w:val="24"/>
        </w:rPr>
        <w:t>five</w:t>
      </w:r>
      <w:r w:rsidR="00170828" w:rsidRPr="00114D49">
        <w:rPr>
          <w:b/>
          <w:bCs/>
          <w:color w:val="31006F" w:themeColor="accent2"/>
          <w:sz w:val="24"/>
          <w:szCs w:val="24"/>
        </w:rPr>
        <w:t xml:space="preserve"> </w:t>
      </w:r>
      <w:r w:rsidR="00114D49" w:rsidRPr="00114D49">
        <w:rPr>
          <w:b/>
          <w:bCs/>
          <w:color w:val="31006F" w:themeColor="accent2"/>
          <w:sz w:val="24"/>
          <w:szCs w:val="24"/>
        </w:rPr>
        <w:t>sub-criteria</w:t>
      </w:r>
      <w:r w:rsidR="00170828" w:rsidRPr="00114D49">
        <w:rPr>
          <w:b/>
          <w:bCs/>
          <w:color w:val="31006F" w:themeColor="accent2"/>
          <w:sz w:val="24"/>
          <w:szCs w:val="24"/>
        </w:rPr>
        <w:t>:</w:t>
      </w:r>
    </w:p>
    <w:p w14:paraId="677AF07F" w14:textId="77777777" w:rsidR="00114D49" w:rsidRDefault="00114D49" w:rsidP="631507AD">
      <w:pPr>
        <w:rPr>
          <w:b/>
          <w:bCs/>
          <w:color w:val="31006F" w:themeColor="accent2"/>
          <w:sz w:val="24"/>
          <w:szCs w:val="24"/>
        </w:rPr>
      </w:pPr>
    </w:p>
    <w:p w14:paraId="2B542E52" w14:textId="77777777" w:rsidR="00114D49" w:rsidRPr="00114D49" w:rsidRDefault="00114D49" w:rsidP="00114D49">
      <w:pPr>
        <w:rPr>
          <w:b/>
          <w:bCs/>
          <w:color w:val="31006F" w:themeColor="accent2"/>
          <w:sz w:val="24"/>
          <w:szCs w:val="24"/>
        </w:rPr>
      </w:pPr>
      <w:r w:rsidRPr="00114D49">
        <w:rPr>
          <w:b/>
          <w:bCs/>
          <w:color w:val="31006F" w:themeColor="accent2"/>
          <w:sz w:val="24"/>
          <w:szCs w:val="24"/>
        </w:rPr>
        <w:t>Please cross-reference where you have met each sub-criterion. </w:t>
      </w:r>
    </w:p>
    <w:p w14:paraId="4A098895" w14:textId="77777777" w:rsidR="00170828" w:rsidRPr="00505BA2" w:rsidRDefault="00170828" w:rsidP="00590D9E">
      <w:pPr>
        <w:pStyle w:val="Heading4"/>
        <w:rPr>
          <w:rFonts w:asciiTheme="minorHAnsi" w:hAnsiTheme="minorHAnsi"/>
          <w:color w:val="000000" w:themeColor="text1"/>
          <w:sz w:val="24"/>
          <w:szCs w:val="24"/>
        </w:rPr>
      </w:pPr>
    </w:p>
    <w:p w14:paraId="6AC99B5C" w14:textId="47176027" w:rsidR="00170828" w:rsidRPr="00505BA2" w:rsidRDefault="00170828" w:rsidP="00AC4DEC">
      <w:pPr>
        <w:pStyle w:val="Heading4"/>
        <w:numPr>
          <w:ilvl w:val="1"/>
          <w:numId w:val="9"/>
        </w:numPr>
        <w:spacing w:after="0"/>
        <w:rPr>
          <w:rFonts w:asciiTheme="minorHAnsi" w:hAnsiTheme="minorHAnsi"/>
          <w:sz w:val="24"/>
          <w:szCs w:val="24"/>
        </w:rPr>
      </w:pPr>
      <w:r w:rsidRPr="631507AD">
        <w:rPr>
          <w:rFonts w:asciiTheme="minorHAnsi" w:hAnsiTheme="minorHAnsi"/>
          <w:sz w:val="24"/>
          <w:szCs w:val="24"/>
        </w:rPr>
        <w:t>The theory or theories and approaches that you draw on in your work, and how you bring them together. This should include references to your core training as well as any subsequent training/CPD you have undertaken that have influenced your way of working</w:t>
      </w:r>
    </w:p>
    <w:p w14:paraId="0BC30277" w14:textId="77777777" w:rsidR="00590D9E" w:rsidRPr="00505BA2" w:rsidRDefault="00590D9E" w:rsidP="00170828">
      <w:pPr>
        <w:spacing w:after="1" w:line="237" w:lineRule="auto"/>
        <w:ind w:left="24" w:right="555"/>
        <w:jc w:val="both"/>
        <w:rPr>
          <w:sz w:val="24"/>
          <w:szCs w:val="24"/>
        </w:rPr>
      </w:pPr>
    </w:p>
    <w:p w14:paraId="0664B422" w14:textId="77777777" w:rsidR="00B436C5" w:rsidRPr="00907351" w:rsidRDefault="00B436C5" w:rsidP="00B67841">
      <w:pPr>
        <w:spacing w:after="1" w:line="237" w:lineRule="auto"/>
        <w:ind w:left="24" w:right="142"/>
        <w:jc w:val="both"/>
        <w:rPr>
          <w:sz w:val="24"/>
          <w:szCs w:val="24"/>
        </w:rPr>
      </w:pPr>
      <w:r w:rsidRPr="2A1CBDC3">
        <w:rPr>
          <w:sz w:val="24"/>
          <w:szCs w:val="24"/>
        </w:rPr>
        <w:t>This sub-criterion</w:t>
      </w:r>
      <w:r w:rsidRPr="00907351">
        <w:rPr>
          <w:sz w:val="24"/>
          <w:szCs w:val="24"/>
        </w:rPr>
        <w:t xml:space="preserve"> is about the knowledge that informs your practice with clients. It incorporates your understanding and use of theory/theories and on what basis you integrate different theory/theories with clients in a meaningful way.</w:t>
      </w:r>
    </w:p>
    <w:p w14:paraId="605F3EBD" w14:textId="77777777" w:rsidR="00B436C5" w:rsidRPr="00907351" w:rsidRDefault="00B436C5" w:rsidP="00B67841">
      <w:pPr>
        <w:spacing w:after="1" w:line="237" w:lineRule="auto"/>
        <w:ind w:left="-5" w:right="142"/>
        <w:jc w:val="both"/>
        <w:rPr>
          <w:sz w:val="24"/>
          <w:szCs w:val="24"/>
        </w:rPr>
      </w:pPr>
    </w:p>
    <w:p w14:paraId="40F6AFF4" w14:textId="77777777" w:rsidR="00B436C5" w:rsidRPr="00907351" w:rsidRDefault="00B436C5" w:rsidP="00B67841">
      <w:pPr>
        <w:ind w:left="19" w:right="142"/>
        <w:rPr>
          <w:sz w:val="24"/>
          <w:szCs w:val="24"/>
        </w:rPr>
      </w:pPr>
      <w:r w:rsidRPr="0642F2B9">
        <w:rPr>
          <w:sz w:val="24"/>
          <w:szCs w:val="24"/>
        </w:rPr>
        <w:t xml:space="preserve">We don’t require you to explain main theories and concepts in detail as all assessors are trained/practicing therapists across a range of modalities. However, please explain any uncommon abbreviations or acronyms specific to your way of working or place of work. </w:t>
      </w:r>
    </w:p>
    <w:p w14:paraId="52C8EE91" w14:textId="77777777" w:rsidR="00B436C5" w:rsidRDefault="00B436C5" w:rsidP="00B67841">
      <w:pPr>
        <w:ind w:left="19" w:right="142"/>
        <w:rPr>
          <w:sz w:val="24"/>
          <w:szCs w:val="24"/>
        </w:rPr>
      </w:pPr>
    </w:p>
    <w:p w14:paraId="01752318" w14:textId="77D7CB74" w:rsidR="00B436C5" w:rsidRDefault="00B436C5" w:rsidP="00B67841">
      <w:pPr>
        <w:ind w:left="19" w:right="142"/>
        <w:rPr>
          <w:sz w:val="24"/>
          <w:szCs w:val="24"/>
        </w:rPr>
      </w:pPr>
      <w:r w:rsidRPr="0642F2B9">
        <w:rPr>
          <w:sz w:val="24"/>
          <w:szCs w:val="24"/>
        </w:rPr>
        <w:t>Although we</w:t>
      </w:r>
      <w:r w:rsidR="007E6CD0">
        <w:rPr>
          <w:sz w:val="24"/>
          <w:szCs w:val="24"/>
        </w:rPr>
        <w:t>’re</w:t>
      </w:r>
      <w:r w:rsidRPr="0642F2B9">
        <w:rPr>
          <w:sz w:val="24"/>
          <w:szCs w:val="24"/>
        </w:rPr>
        <w:t xml:space="preserve"> most interested in how you work now, you’ll also need to tell us how your way of working has developed since you completed your core training by </w:t>
      </w:r>
      <w:proofErr w:type="gramStart"/>
      <w:r w:rsidRPr="0642F2B9">
        <w:rPr>
          <w:sz w:val="24"/>
          <w:szCs w:val="24"/>
        </w:rPr>
        <w:t>making reference</w:t>
      </w:r>
      <w:proofErr w:type="gramEnd"/>
      <w:r w:rsidRPr="0642F2B9">
        <w:rPr>
          <w:sz w:val="24"/>
          <w:szCs w:val="24"/>
        </w:rPr>
        <w:t xml:space="preserve"> to any further training or CPD you’ve engaged in that has influenced your approach since your initial qualification. </w:t>
      </w:r>
    </w:p>
    <w:p w14:paraId="05D01136" w14:textId="77777777" w:rsidR="00B436C5" w:rsidRDefault="00B436C5" w:rsidP="00B67841">
      <w:pPr>
        <w:ind w:left="19" w:right="142"/>
        <w:rPr>
          <w:sz w:val="24"/>
          <w:szCs w:val="24"/>
        </w:rPr>
      </w:pPr>
    </w:p>
    <w:p w14:paraId="1A30EEA8" w14:textId="77777777" w:rsidR="00B436C5" w:rsidRDefault="00B436C5" w:rsidP="00B67841">
      <w:pPr>
        <w:ind w:right="142"/>
        <w:rPr>
          <w:rFonts w:ascii="Trebuchet MS" w:eastAsia="Trebuchet MS" w:hAnsi="Trebuchet MS" w:cs="Trebuchet MS"/>
          <w:sz w:val="24"/>
          <w:szCs w:val="24"/>
        </w:rPr>
      </w:pPr>
      <w:r w:rsidRPr="0642F2B9">
        <w:rPr>
          <w:rFonts w:ascii="Trebuchet MS" w:eastAsia="Trebuchet MS" w:hAnsi="Trebuchet MS" w:cs="Trebuchet MS"/>
          <w:sz w:val="24"/>
          <w:szCs w:val="24"/>
        </w:rPr>
        <w:t xml:space="preserve">You don't need you to go into detail about your core or post-qualifying training and CPD but do consider how this has informed your way of working now. </w:t>
      </w:r>
      <w:r w:rsidRPr="46725B1A">
        <w:rPr>
          <w:rFonts w:ascii="Trebuchet MS" w:eastAsia="Trebuchet MS" w:hAnsi="Trebuchet MS" w:cs="Trebuchet MS"/>
          <w:sz w:val="24"/>
          <w:szCs w:val="24"/>
        </w:rPr>
        <w:t xml:space="preserve">For example, your core </w:t>
      </w:r>
      <w:r w:rsidRPr="19693DC2">
        <w:rPr>
          <w:rFonts w:ascii="Trebuchet MS" w:eastAsia="Trebuchet MS" w:hAnsi="Trebuchet MS" w:cs="Trebuchet MS"/>
          <w:sz w:val="24"/>
          <w:szCs w:val="24"/>
        </w:rPr>
        <w:t>training</w:t>
      </w:r>
      <w:r w:rsidRPr="46725B1A">
        <w:rPr>
          <w:rFonts w:ascii="Trebuchet MS" w:eastAsia="Trebuchet MS" w:hAnsi="Trebuchet MS" w:cs="Trebuchet MS"/>
          <w:sz w:val="24"/>
          <w:szCs w:val="24"/>
        </w:rPr>
        <w:t xml:space="preserve"> might have been </w:t>
      </w:r>
      <w:r w:rsidRPr="157D6B04">
        <w:rPr>
          <w:rFonts w:ascii="Trebuchet MS" w:eastAsia="Trebuchet MS" w:hAnsi="Trebuchet MS" w:cs="Trebuchet MS"/>
          <w:sz w:val="24"/>
          <w:szCs w:val="24"/>
        </w:rPr>
        <w:t xml:space="preserve">pure </w:t>
      </w:r>
      <w:r w:rsidRPr="46725B1A">
        <w:rPr>
          <w:rFonts w:ascii="Trebuchet MS" w:eastAsia="Trebuchet MS" w:hAnsi="Trebuchet MS" w:cs="Trebuchet MS"/>
          <w:sz w:val="24"/>
          <w:szCs w:val="24"/>
        </w:rPr>
        <w:t>Person-</w:t>
      </w:r>
      <w:r w:rsidRPr="19693DC2">
        <w:rPr>
          <w:rFonts w:ascii="Trebuchet MS" w:eastAsia="Trebuchet MS" w:hAnsi="Trebuchet MS" w:cs="Trebuchet MS"/>
          <w:sz w:val="24"/>
          <w:szCs w:val="24"/>
        </w:rPr>
        <w:t>centred</w:t>
      </w:r>
      <w:r w:rsidRPr="5A55A86D">
        <w:rPr>
          <w:rFonts w:ascii="Trebuchet MS" w:eastAsia="Trebuchet MS" w:hAnsi="Trebuchet MS" w:cs="Trebuchet MS"/>
          <w:sz w:val="24"/>
          <w:szCs w:val="24"/>
        </w:rPr>
        <w:t xml:space="preserve">, but </w:t>
      </w:r>
      <w:r w:rsidRPr="19693DC2">
        <w:rPr>
          <w:rFonts w:ascii="Trebuchet MS" w:eastAsia="Trebuchet MS" w:hAnsi="Trebuchet MS" w:cs="Trebuchet MS"/>
          <w:sz w:val="24"/>
          <w:szCs w:val="24"/>
        </w:rPr>
        <w:t xml:space="preserve">you’ve </w:t>
      </w:r>
      <w:r w:rsidRPr="4688692C">
        <w:rPr>
          <w:rFonts w:ascii="Trebuchet MS" w:eastAsia="Trebuchet MS" w:hAnsi="Trebuchet MS" w:cs="Trebuchet MS"/>
          <w:sz w:val="24"/>
          <w:szCs w:val="24"/>
        </w:rPr>
        <w:t xml:space="preserve">since completed </w:t>
      </w:r>
      <w:r w:rsidRPr="7EAE5532">
        <w:rPr>
          <w:rFonts w:ascii="Trebuchet MS" w:eastAsia="Trebuchet MS" w:hAnsi="Trebuchet MS" w:cs="Trebuchet MS"/>
          <w:sz w:val="24"/>
          <w:szCs w:val="24"/>
        </w:rPr>
        <w:t xml:space="preserve">some TA training and now integrate </w:t>
      </w:r>
      <w:r w:rsidRPr="2DCA8F1B">
        <w:rPr>
          <w:rFonts w:ascii="Trebuchet MS" w:eastAsia="Trebuchet MS" w:hAnsi="Trebuchet MS" w:cs="Trebuchet MS"/>
          <w:sz w:val="24"/>
          <w:szCs w:val="24"/>
        </w:rPr>
        <w:t xml:space="preserve">the drama </w:t>
      </w:r>
      <w:r w:rsidRPr="2F870BA8">
        <w:rPr>
          <w:rFonts w:ascii="Trebuchet MS" w:eastAsia="Trebuchet MS" w:hAnsi="Trebuchet MS" w:cs="Trebuchet MS"/>
          <w:sz w:val="24"/>
          <w:szCs w:val="24"/>
        </w:rPr>
        <w:t xml:space="preserve">triangle </w:t>
      </w:r>
      <w:r w:rsidRPr="6EDDB55E">
        <w:rPr>
          <w:rFonts w:ascii="Trebuchet MS" w:eastAsia="Trebuchet MS" w:hAnsi="Trebuchet MS" w:cs="Trebuchet MS"/>
          <w:sz w:val="24"/>
          <w:szCs w:val="24"/>
        </w:rPr>
        <w:t xml:space="preserve">and </w:t>
      </w:r>
      <w:r w:rsidRPr="2F870BA8">
        <w:rPr>
          <w:rFonts w:ascii="Trebuchet MS" w:eastAsia="Trebuchet MS" w:hAnsi="Trebuchet MS" w:cs="Trebuchet MS"/>
          <w:sz w:val="24"/>
          <w:szCs w:val="24"/>
        </w:rPr>
        <w:t xml:space="preserve">ego states into your work with certain </w:t>
      </w:r>
      <w:r w:rsidRPr="13ACAC32">
        <w:rPr>
          <w:rFonts w:ascii="Trebuchet MS" w:eastAsia="Trebuchet MS" w:hAnsi="Trebuchet MS" w:cs="Trebuchet MS"/>
          <w:sz w:val="24"/>
          <w:szCs w:val="24"/>
        </w:rPr>
        <w:t xml:space="preserve">clients.   </w:t>
      </w:r>
    </w:p>
    <w:p w14:paraId="62405E2E" w14:textId="77777777" w:rsidR="00B436C5" w:rsidRDefault="00B436C5" w:rsidP="00B436C5">
      <w:pPr>
        <w:rPr>
          <w:rFonts w:ascii="Trebuchet MS" w:eastAsia="Trebuchet MS" w:hAnsi="Trebuchet MS" w:cs="Trebuchet MS"/>
          <w:sz w:val="24"/>
          <w:szCs w:val="24"/>
        </w:rPr>
      </w:pPr>
    </w:p>
    <w:p w14:paraId="5A69FFA7" w14:textId="77777777" w:rsidR="00B436C5" w:rsidRDefault="00B436C5" w:rsidP="00B436C5">
      <w:pPr>
        <w:rPr>
          <w:rFonts w:ascii="Trebuchet MS" w:eastAsia="Trebuchet MS" w:hAnsi="Trebuchet MS" w:cs="Trebuchet MS"/>
          <w:sz w:val="24"/>
          <w:szCs w:val="24"/>
        </w:rPr>
      </w:pPr>
      <w:r w:rsidRPr="0642F2B9">
        <w:rPr>
          <w:rFonts w:ascii="Trebuchet MS" w:eastAsia="Trebuchet MS" w:hAnsi="Trebuchet MS" w:cs="Trebuchet MS"/>
          <w:sz w:val="24"/>
          <w:szCs w:val="24"/>
        </w:rPr>
        <w:t xml:space="preserve">You also don’t need to detail any of the theories or ways of working that you no longer use but do consider how your current way of working has evolved and how. </w:t>
      </w:r>
    </w:p>
    <w:p w14:paraId="0E095D45" w14:textId="77777777" w:rsidR="00170828" w:rsidRPr="00505BA2" w:rsidRDefault="00170828" w:rsidP="00170828">
      <w:pPr>
        <w:pStyle w:val="Heading4"/>
        <w:rPr>
          <w:rFonts w:asciiTheme="minorHAnsi" w:hAnsiTheme="minorHAnsi"/>
          <w:b w:val="0"/>
          <w:bCs/>
          <w:color w:val="000066"/>
          <w:sz w:val="24"/>
          <w:szCs w:val="24"/>
        </w:rPr>
      </w:pPr>
      <w:r w:rsidRPr="00505BA2">
        <w:rPr>
          <w:rFonts w:asciiTheme="minorHAnsi" w:hAnsiTheme="minorHAnsi"/>
          <w:b w:val="0"/>
          <w:bCs/>
          <w:color w:val="000066"/>
          <w:sz w:val="24"/>
          <w:szCs w:val="24"/>
        </w:rPr>
        <w:t xml:space="preserve">   </w:t>
      </w:r>
    </w:p>
    <w:p w14:paraId="184BE753" w14:textId="2B89A485" w:rsidR="00170828" w:rsidRPr="00505BA2" w:rsidRDefault="00170828" w:rsidP="00AC4DEC">
      <w:pPr>
        <w:pStyle w:val="Heading4"/>
        <w:numPr>
          <w:ilvl w:val="1"/>
          <w:numId w:val="9"/>
        </w:numPr>
        <w:spacing w:after="0"/>
        <w:rPr>
          <w:rFonts w:asciiTheme="minorHAnsi" w:hAnsiTheme="minorHAnsi"/>
          <w:sz w:val="24"/>
          <w:szCs w:val="24"/>
        </w:rPr>
      </w:pPr>
      <w:r w:rsidRPr="631507AD">
        <w:rPr>
          <w:rFonts w:asciiTheme="minorHAnsi" w:hAnsiTheme="minorHAnsi"/>
          <w:sz w:val="24"/>
          <w:szCs w:val="24"/>
        </w:rPr>
        <w:t>The different types of interventions and/or responses you use and why</w:t>
      </w:r>
    </w:p>
    <w:p w14:paraId="32F62B07" w14:textId="77777777" w:rsidR="00170828" w:rsidRPr="00505BA2" w:rsidRDefault="00170828" w:rsidP="00170828">
      <w:pPr>
        <w:rPr>
          <w:sz w:val="24"/>
          <w:szCs w:val="24"/>
        </w:rPr>
      </w:pPr>
    </w:p>
    <w:p w14:paraId="1DA10BD0" w14:textId="04B19F77" w:rsidR="00D84DC1" w:rsidRPr="00907351" w:rsidRDefault="00D84DC1" w:rsidP="00D84DC1">
      <w:pPr>
        <w:rPr>
          <w:sz w:val="24"/>
          <w:szCs w:val="24"/>
        </w:rPr>
      </w:pPr>
      <w:r w:rsidRPr="0642F2B9">
        <w:rPr>
          <w:sz w:val="24"/>
          <w:szCs w:val="24"/>
        </w:rPr>
        <w:t>This sub-criterion is about how you work with your clients, what you do in response to different client presentations, and why you use these approaches, interventions and/or responses. For example, you may wish to explain when you would use a Person</w:t>
      </w:r>
      <w:r w:rsidR="00A46D51">
        <w:rPr>
          <w:sz w:val="24"/>
          <w:szCs w:val="24"/>
        </w:rPr>
        <w:t>-</w:t>
      </w:r>
      <w:r w:rsidRPr="0642F2B9">
        <w:rPr>
          <w:sz w:val="24"/>
          <w:szCs w:val="24"/>
        </w:rPr>
        <w:t>Centred intervention rather than a CBT intervention, (or approaches) appropriate to the way you work.</w:t>
      </w:r>
    </w:p>
    <w:p w14:paraId="2CEB06D1" w14:textId="341809B3" w:rsidR="00B37824" w:rsidRPr="002102B0" w:rsidRDefault="00170828" w:rsidP="345225B3">
      <w:pPr>
        <w:pStyle w:val="Heading4"/>
        <w:rPr>
          <w:rFonts w:asciiTheme="minorHAnsi" w:hAnsiTheme="minorHAnsi"/>
          <w:b w:val="0"/>
          <w:bCs/>
          <w:color w:val="000066"/>
          <w:sz w:val="24"/>
          <w:szCs w:val="24"/>
        </w:rPr>
      </w:pPr>
      <w:r w:rsidRPr="00505BA2">
        <w:rPr>
          <w:rFonts w:asciiTheme="minorHAnsi" w:hAnsiTheme="minorHAnsi"/>
          <w:b w:val="0"/>
          <w:bCs/>
          <w:color w:val="000066"/>
          <w:sz w:val="24"/>
          <w:szCs w:val="24"/>
        </w:rPr>
        <w:t xml:space="preserve"> </w:t>
      </w:r>
    </w:p>
    <w:p w14:paraId="71FA3CE5" w14:textId="77777777" w:rsidR="00A46D51" w:rsidRDefault="00A46D51" w:rsidP="00A46D51"/>
    <w:p w14:paraId="7FC16CC0" w14:textId="77777777" w:rsidR="00A46D51" w:rsidRPr="00A46D51" w:rsidRDefault="00A46D51" w:rsidP="00A46D51"/>
    <w:p w14:paraId="0D170999" w14:textId="752FB25F" w:rsidR="00170828" w:rsidRPr="00505BA2" w:rsidRDefault="00170828" w:rsidP="00AC4DEC">
      <w:pPr>
        <w:pStyle w:val="Heading4"/>
        <w:numPr>
          <w:ilvl w:val="1"/>
          <w:numId w:val="9"/>
        </w:numPr>
        <w:spacing w:after="0"/>
        <w:rPr>
          <w:rFonts w:asciiTheme="minorHAnsi" w:hAnsiTheme="minorHAnsi"/>
          <w:bCs/>
          <w:color w:val="31006F"/>
          <w:sz w:val="24"/>
          <w:szCs w:val="24"/>
        </w:rPr>
      </w:pPr>
      <w:r w:rsidRPr="00505BA2">
        <w:rPr>
          <w:rFonts w:asciiTheme="minorHAnsi" w:hAnsiTheme="minorHAnsi"/>
          <w:bCs/>
          <w:sz w:val="24"/>
          <w:szCs w:val="24"/>
        </w:rPr>
        <w:t>The role of your reflective self-awareness in your way of working</w:t>
      </w:r>
    </w:p>
    <w:p w14:paraId="0CA5FF86" w14:textId="77777777" w:rsidR="00DB0762" w:rsidRDefault="00DB0762" w:rsidP="00DB0762"/>
    <w:p w14:paraId="57486D2D" w14:textId="77777777" w:rsidR="00DB0762" w:rsidRPr="00683E68" w:rsidRDefault="00170828" w:rsidP="00DB0762">
      <w:pPr>
        <w:rPr>
          <w:sz w:val="24"/>
          <w:szCs w:val="24"/>
        </w:rPr>
      </w:pPr>
      <w:r w:rsidRPr="00505BA2">
        <w:rPr>
          <w:sz w:val="24"/>
          <w:szCs w:val="24"/>
        </w:rPr>
        <w:t xml:space="preserve">This sub-criterion should describe how you understand the role of your reflective self-awareness in relation to the therapy process. How you address this is likely to depend on your modality, approach and the theory or theories that underpin your current practice. </w:t>
      </w:r>
    </w:p>
    <w:p w14:paraId="10914BB7" w14:textId="77777777" w:rsidR="00DB0762" w:rsidRPr="00683E68" w:rsidRDefault="00DB0762" w:rsidP="00DB0762">
      <w:pPr>
        <w:rPr>
          <w:sz w:val="24"/>
          <w:szCs w:val="24"/>
        </w:rPr>
      </w:pPr>
    </w:p>
    <w:p w14:paraId="31126254" w14:textId="77777777" w:rsidR="00DB0762" w:rsidRPr="002A0857" w:rsidRDefault="00DB0762" w:rsidP="00DB0762">
      <w:pPr>
        <w:rPr>
          <w:sz w:val="24"/>
          <w:szCs w:val="24"/>
        </w:rPr>
      </w:pPr>
      <w:r w:rsidRPr="0642F2B9">
        <w:rPr>
          <w:sz w:val="24"/>
          <w:szCs w:val="24"/>
        </w:rPr>
        <w:t>You should explain how you</w:t>
      </w:r>
      <w:r w:rsidRPr="0642F2B9">
        <w:rPr>
          <w:rFonts w:eastAsia="Trebuchet MS"/>
          <w:color w:val="000000" w:themeColor="text1"/>
          <w:sz w:val="24"/>
          <w:szCs w:val="24"/>
        </w:rPr>
        <w:t xml:space="preserve"> </w:t>
      </w:r>
      <w:r w:rsidRPr="0642F2B9">
        <w:rPr>
          <w:sz w:val="24"/>
          <w:szCs w:val="24"/>
        </w:rPr>
        <w:t xml:space="preserve">use yourself within the therapeutic relationship, </w:t>
      </w:r>
      <w:r w:rsidRPr="0642F2B9">
        <w:rPr>
          <w:rFonts w:eastAsia="Segoe UI" w:cs="Segoe UI"/>
          <w:color w:val="333333"/>
          <w:sz w:val="24"/>
          <w:szCs w:val="24"/>
        </w:rPr>
        <w:t>and how doing so impacts the therapeutic relationship and process</w:t>
      </w:r>
      <w:r w:rsidRPr="0642F2B9">
        <w:rPr>
          <w:sz w:val="24"/>
          <w:szCs w:val="24"/>
        </w:rPr>
        <w:t>. You’ll need to show your awareness of your own process and describe how you work safely without your own reactions and experiences getting in the way.</w:t>
      </w:r>
    </w:p>
    <w:p w14:paraId="295308DC" w14:textId="77777777" w:rsidR="00DB0762" w:rsidRPr="00683E68" w:rsidRDefault="00DB0762" w:rsidP="00DB0762">
      <w:pPr>
        <w:rPr>
          <w:sz w:val="24"/>
          <w:szCs w:val="24"/>
        </w:rPr>
      </w:pPr>
    </w:p>
    <w:p w14:paraId="71879950" w14:textId="77777777" w:rsidR="00DB0762" w:rsidRPr="00683E68" w:rsidRDefault="00DB0762" w:rsidP="00DB0762">
      <w:pPr>
        <w:rPr>
          <w:sz w:val="24"/>
          <w:szCs w:val="24"/>
        </w:rPr>
      </w:pPr>
      <w:r w:rsidRPr="184DE16D">
        <w:rPr>
          <w:sz w:val="24"/>
          <w:szCs w:val="24"/>
        </w:rPr>
        <w:t>You can use specific terms relating to self-awareness that are consistent with your theoretical approach, such as congruence, immediacy, reflexivity, projection, transference and countertransference. You might use these words to describe the nature and importance of your self-awareness and how you observe and understand your use of self during the therapeutic process.</w:t>
      </w:r>
    </w:p>
    <w:p w14:paraId="7A119782" w14:textId="77777777" w:rsidR="00DB0762" w:rsidRPr="00683E68" w:rsidRDefault="00DB0762" w:rsidP="00DB0762">
      <w:pPr>
        <w:rPr>
          <w:sz w:val="24"/>
          <w:szCs w:val="24"/>
        </w:rPr>
      </w:pPr>
    </w:p>
    <w:p w14:paraId="0FEE4366" w14:textId="77777777" w:rsidR="00DB0762" w:rsidRPr="00683E68" w:rsidRDefault="00DB0762" w:rsidP="00DB0762">
      <w:pPr>
        <w:rPr>
          <w:sz w:val="24"/>
          <w:szCs w:val="24"/>
        </w:rPr>
      </w:pPr>
      <w:r w:rsidRPr="00683E68">
        <w:rPr>
          <w:sz w:val="24"/>
          <w:szCs w:val="24"/>
        </w:rPr>
        <w:t xml:space="preserve">For example, you might use your reflective self-awareness when you work with enhanced empathy and ‘out of awareness’ processes, or with the dynamic unconscious through transference and countertransference. </w:t>
      </w:r>
    </w:p>
    <w:p w14:paraId="429C6C8F" w14:textId="77777777" w:rsidR="00DB0762" w:rsidRPr="00683E68" w:rsidRDefault="00DB0762" w:rsidP="00DB0762">
      <w:pPr>
        <w:rPr>
          <w:sz w:val="24"/>
          <w:szCs w:val="24"/>
        </w:rPr>
      </w:pPr>
    </w:p>
    <w:p w14:paraId="05FD6EE3" w14:textId="77777777" w:rsidR="00DB0762" w:rsidRPr="00683E68" w:rsidRDefault="00DB0762" w:rsidP="00DB0762">
      <w:pPr>
        <w:rPr>
          <w:sz w:val="24"/>
          <w:szCs w:val="24"/>
        </w:rPr>
      </w:pPr>
      <w:r w:rsidRPr="184DE16D">
        <w:rPr>
          <w:sz w:val="24"/>
          <w:szCs w:val="24"/>
        </w:rPr>
        <w:t>When we use the words, ‘out of awareness’ or ‘unconscious’</w:t>
      </w:r>
      <w:r w:rsidRPr="184DE16D">
        <w:rPr>
          <w:b/>
          <w:bCs/>
          <w:sz w:val="24"/>
          <w:szCs w:val="24"/>
        </w:rPr>
        <w:t xml:space="preserve"> </w:t>
      </w:r>
      <w:r w:rsidRPr="184DE16D">
        <w:rPr>
          <w:sz w:val="24"/>
          <w:szCs w:val="24"/>
        </w:rPr>
        <w:t xml:space="preserve">we’re referring to something that is not at the forefront of the mind. For example, someone may be unaware of the cause of their issue when asked explicitly, but the cause may be found by exploration in therapy. </w:t>
      </w:r>
    </w:p>
    <w:p w14:paraId="6693B222" w14:textId="77777777" w:rsidR="00DB0762" w:rsidRPr="00683E68" w:rsidRDefault="00DB0762" w:rsidP="00DB0762">
      <w:pPr>
        <w:rPr>
          <w:sz w:val="24"/>
          <w:szCs w:val="24"/>
        </w:rPr>
      </w:pPr>
    </w:p>
    <w:p w14:paraId="4B25C0FB" w14:textId="77777777" w:rsidR="00DB0762" w:rsidRDefault="00DB0762" w:rsidP="00DB0762">
      <w:pPr>
        <w:rPr>
          <w:sz w:val="24"/>
          <w:szCs w:val="24"/>
        </w:rPr>
      </w:pPr>
      <w:r w:rsidRPr="0642F2B9">
        <w:rPr>
          <w:sz w:val="24"/>
          <w:szCs w:val="24"/>
        </w:rPr>
        <w:t>This list isn’t prescriptive, and you don't have to use such terms. We're interested in how you see the role of your own self-awareness in your way of working in your own words.</w:t>
      </w:r>
    </w:p>
    <w:p w14:paraId="62263981" w14:textId="77777777" w:rsidR="00F20014" w:rsidRPr="00683E68" w:rsidRDefault="00F20014" w:rsidP="007F09AB">
      <w:pPr>
        <w:spacing w:after="160"/>
        <w:rPr>
          <w:sz w:val="24"/>
          <w:szCs w:val="24"/>
        </w:rPr>
      </w:pPr>
    </w:p>
    <w:p w14:paraId="6F8AC0FB" w14:textId="21106CED" w:rsidR="000013F2" w:rsidRPr="000013F2" w:rsidRDefault="00687ED8" w:rsidP="00AC4DEC">
      <w:pPr>
        <w:pStyle w:val="Heading4"/>
        <w:numPr>
          <w:ilvl w:val="1"/>
          <w:numId w:val="9"/>
        </w:numPr>
        <w:spacing w:after="0"/>
        <w:rPr>
          <w:sz w:val="24"/>
          <w:szCs w:val="24"/>
        </w:rPr>
      </w:pPr>
      <w:r w:rsidRPr="00EF6C4D">
        <w:rPr>
          <w:sz w:val="24"/>
          <w:szCs w:val="24"/>
        </w:rPr>
        <w:t>The impact of issues of difference and equality on your therapeutic relationships and how you work with these </w:t>
      </w:r>
    </w:p>
    <w:p w14:paraId="0BB8238C" w14:textId="77777777" w:rsidR="00387A37" w:rsidRDefault="00387A37" w:rsidP="00DF06DB">
      <w:pPr>
        <w:rPr>
          <w:sz w:val="24"/>
          <w:szCs w:val="24"/>
        </w:rPr>
      </w:pPr>
    </w:p>
    <w:p w14:paraId="39942797" w14:textId="75C117BA" w:rsidR="00DF06DB" w:rsidRPr="00683E68" w:rsidRDefault="00DF06DB" w:rsidP="00DF06DB">
      <w:pPr>
        <w:rPr>
          <w:sz w:val="24"/>
          <w:szCs w:val="24"/>
        </w:rPr>
      </w:pPr>
      <w:r w:rsidRPr="0642F2B9">
        <w:rPr>
          <w:sz w:val="24"/>
          <w:szCs w:val="24"/>
        </w:rPr>
        <w:t>This</w:t>
      </w:r>
      <w:r w:rsidRPr="4E5E64B4">
        <w:rPr>
          <w:sz w:val="24"/>
          <w:szCs w:val="24"/>
        </w:rPr>
        <w:t xml:space="preserve"> </w:t>
      </w:r>
      <w:r w:rsidRPr="6C53C3A7">
        <w:rPr>
          <w:sz w:val="24"/>
          <w:szCs w:val="24"/>
        </w:rPr>
        <w:t>sub-</w:t>
      </w:r>
      <w:r w:rsidRPr="4F72D757">
        <w:rPr>
          <w:sz w:val="24"/>
          <w:szCs w:val="24"/>
        </w:rPr>
        <w:t>criterion</w:t>
      </w:r>
      <w:r w:rsidRPr="0642F2B9">
        <w:rPr>
          <w:sz w:val="24"/>
          <w:szCs w:val="24"/>
        </w:rPr>
        <w:t xml:space="preserve"> requires a description of how you understand the impact of difference and equality on therapeutic work, and how </w:t>
      </w:r>
      <w:proofErr w:type="spellStart"/>
      <w:r w:rsidRPr="0642F2B9">
        <w:rPr>
          <w:sz w:val="24"/>
          <w:szCs w:val="24"/>
        </w:rPr>
        <w:t>you</w:t>
      </w:r>
      <w:proofErr w:type="spellEnd"/>
      <w:r w:rsidRPr="0642F2B9">
        <w:rPr>
          <w:sz w:val="24"/>
          <w:szCs w:val="24"/>
        </w:rPr>
        <w:t xml:space="preserve"> account for these in your practice. You might want to consider how this area was approached in your counselling/psychotherapy training and whether your understanding has developed or changed since qualification. You might also want to describe any understandings related to the modality you trained in, or how you understand your own positionality as a counsellor in relation to equality, diversity and inclusion (EDI). </w:t>
      </w:r>
    </w:p>
    <w:p w14:paraId="03BF9C08" w14:textId="77777777" w:rsidR="00DF06DB" w:rsidRPr="00683E68" w:rsidRDefault="00DF06DB" w:rsidP="00DF06DB">
      <w:pPr>
        <w:rPr>
          <w:sz w:val="24"/>
          <w:szCs w:val="24"/>
        </w:rPr>
      </w:pPr>
    </w:p>
    <w:p w14:paraId="68D1A004" w14:textId="77777777" w:rsidR="00DF06DB" w:rsidRPr="00683E68" w:rsidRDefault="00DF06DB" w:rsidP="00DF06DB">
      <w:pPr>
        <w:rPr>
          <w:sz w:val="24"/>
          <w:szCs w:val="24"/>
        </w:rPr>
      </w:pPr>
      <w:r w:rsidRPr="0642F2B9">
        <w:rPr>
          <w:sz w:val="24"/>
          <w:szCs w:val="24"/>
        </w:rPr>
        <w:t>In this sub-criterion we’re asking you to show your general understanding and awareness of how issues of difference and equality can affect your relationships with all your clients.</w:t>
      </w:r>
    </w:p>
    <w:p w14:paraId="4CF4B3BC" w14:textId="77777777" w:rsidR="00DF06DB" w:rsidRPr="00683E68" w:rsidRDefault="00DF06DB" w:rsidP="00DF06DB">
      <w:pPr>
        <w:spacing w:line="276" w:lineRule="auto"/>
        <w:rPr>
          <w:sz w:val="24"/>
          <w:szCs w:val="24"/>
        </w:rPr>
      </w:pPr>
    </w:p>
    <w:p w14:paraId="62A01DEB" w14:textId="2CA521A5" w:rsidR="00DF06DB" w:rsidRPr="00683E68" w:rsidRDefault="00DF06DB" w:rsidP="00DF06DB">
      <w:pPr>
        <w:rPr>
          <w:sz w:val="24"/>
          <w:szCs w:val="24"/>
        </w:rPr>
      </w:pPr>
      <w:r w:rsidRPr="0642F2B9">
        <w:rPr>
          <w:sz w:val="24"/>
          <w:szCs w:val="24"/>
        </w:rPr>
        <w:lastRenderedPageBreak/>
        <w:t>We’re not looking for an example of work you did with a client who was different to you, a list of different issues, or statements like ‘I have lots of experience of working with difference’ or ‘I treat everyone the same’.</w:t>
      </w:r>
    </w:p>
    <w:p w14:paraId="33A8AC6B" w14:textId="77777777" w:rsidR="00DF06DB" w:rsidRPr="00683E68" w:rsidRDefault="00DF06DB" w:rsidP="00DF06DB">
      <w:pPr>
        <w:rPr>
          <w:sz w:val="24"/>
          <w:szCs w:val="24"/>
        </w:rPr>
      </w:pPr>
    </w:p>
    <w:p w14:paraId="68EB5BDC" w14:textId="77777777" w:rsidR="00DF06DB" w:rsidRPr="00683E68" w:rsidRDefault="00DF06DB" w:rsidP="00DF06DB">
      <w:pPr>
        <w:rPr>
          <w:sz w:val="24"/>
          <w:szCs w:val="24"/>
        </w:rPr>
      </w:pPr>
      <w:r w:rsidRPr="0642F2B9">
        <w:rPr>
          <w:sz w:val="24"/>
          <w:szCs w:val="24"/>
        </w:rPr>
        <w:t>You need to explain how you address both explicit and implicit issues of difference and equality in your work, particularly those that are relevant to your area of practice and the client groups you work with.</w:t>
      </w:r>
    </w:p>
    <w:p w14:paraId="283002B5" w14:textId="77777777" w:rsidR="00DF06DB" w:rsidRPr="00683E68" w:rsidRDefault="00DF06DB" w:rsidP="00DF06DB">
      <w:pPr>
        <w:rPr>
          <w:sz w:val="24"/>
          <w:szCs w:val="24"/>
        </w:rPr>
      </w:pPr>
    </w:p>
    <w:p w14:paraId="54E48FED" w14:textId="77777777" w:rsidR="00DF06DB" w:rsidRPr="00683E68" w:rsidRDefault="00DF06DB" w:rsidP="00DF06DB">
      <w:pPr>
        <w:rPr>
          <w:sz w:val="24"/>
          <w:szCs w:val="24"/>
        </w:rPr>
      </w:pPr>
      <w:r w:rsidRPr="0642F2B9">
        <w:rPr>
          <w:sz w:val="24"/>
          <w:szCs w:val="24"/>
        </w:rPr>
        <w:t>For example, some issues are visible such as age, gender, race and physical disability. Others may be audible, like language, or perhaps invisible in the case of social class or religion. You may also wish to consider issues such as white privilege, neurodiversity and/or intersectionality.</w:t>
      </w:r>
    </w:p>
    <w:p w14:paraId="5F725D73" w14:textId="77777777" w:rsidR="00DF06DB" w:rsidRPr="00683E68" w:rsidRDefault="00DF06DB" w:rsidP="00DF06DB">
      <w:pPr>
        <w:rPr>
          <w:sz w:val="24"/>
          <w:szCs w:val="24"/>
        </w:rPr>
      </w:pPr>
    </w:p>
    <w:p w14:paraId="4177E343" w14:textId="77777777" w:rsidR="00DF06DB" w:rsidRPr="00683E68" w:rsidRDefault="00DF06DB" w:rsidP="00DF06DB">
      <w:pPr>
        <w:rPr>
          <w:sz w:val="24"/>
          <w:szCs w:val="24"/>
        </w:rPr>
      </w:pPr>
      <w:r w:rsidRPr="0642F2B9">
        <w:rPr>
          <w:sz w:val="24"/>
          <w:szCs w:val="24"/>
        </w:rPr>
        <w:t>You might consider the balance of power in the therapeutic relationship and how you seek to address this. This could include how clients see themselves in relation to the world and to you. You might also consider the similarities between yourself and your clients, for example your own belief systems, culture or social class, and how you guard against over identification.</w:t>
      </w:r>
    </w:p>
    <w:p w14:paraId="2F565D0E" w14:textId="77777777" w:rsidR="00DF06DB" w:rsidRPr="00683E68" w:rsidRDefault="00DF06DB" w:rsidP="00DF06DB">
      <w:pPr>
        <w:rPr>
          <w:sz w:val="24"/>
          <w:szCs w:val="24"/>
        </w:rPr>
      </w:pPr>
    </w:p>
    <w:p w14:paraId="1F3CA227" w14:textId="77777777" w:rsidR="00DF06DB" w:rsidRPr="00683E68" w:rsidRDefault="00DF06DB" w:rsidP="00DF06DB">
      <w:pPr>
        <w:rPr>
          <w:sz w:val="24"/>
          <w:szCs w:val="24"/>
        </w:rPr>
      </w:pPr>
      <w:r w:rsidRPr="0642F2B9">
        <w:rPr>
          <w:sz w:val="24"/>
          <w:szCs w:val="24"/>
        </w:rPr>
        <w:t>Consider all the different client groups you practise with and the different contexts or settings in which counselling/psychotherapy takes place. For example, a middle-class female counsellor who works with predominately male children within a deprived area may pay particular attention to age, gender, language, class, socio-economic factors and culture, and to how these issues can potentially impact or influence the therapeutic relationship.</w:t>
      </w:r>
    </w:p>
    <w:p w14:paraId="74257141" w14:textId="77777777" w:rsidR="00DF06DB" w:rsidRPr="00683E68" w:rsidRDefault="00DF06DB" w:rsidP="00DF06DB">
      <w:pPr>
        <w:spacing w:line="276" w:lineRule="auto"/>
        <w:rPr>
          <w:sz w:val="24"/>
          <w:szCs w:val="24"/>
        </w:rPr>
      </w:pPr>
    </w:p>
    <w:p w14:paraId="15AE13B2" w14:textId="2F5A3D48" w:rsidR="00687ED8" w:rsidRPr="00505BA2" w:rsidRDefault="00DF06DB" w:rsidP="00170828">
      <w:pPr>
        <w:rPr>
          <w:sz w:val="24"/>
          <w:szCs w:val="24"/>
        </w:rPr>
      </w:pPr>
      <w:r w:rsidRPr="184DE16D">
        <w:rPr>
          <w:sz w:val="24"/>
          <w:szCs w:val="24"/>
        </w:rPr>
        <w:t>Areas you choose to cover should demonstrate your ability to work with issues of power and authority, as experienced in unconscious or ‘out of awareness’ elements in the therapeutic relationship. You may also want to demonstrate your ability to critically explore your own identity, cultural positioning, values and worldview and how these could impact and/or influence your therapeutic practice.</w:t>
      </w:r>
    </w:p>
    <w:p w14:paraId="4F36D74B" w14:textId="77777777" w:rsidR="00170828" w:rsidRPr="003B275D" w:rsidRDefault="00170828" w:rsidP="007F09AB">
      <w:pPr>
        <w:spacing w:after="160"/>
        <w:rPr>
          <w:color w:val="000066"/>
        </w:rPr>
      </w:pPr>
    </w:p>
    <w:p w14:paraId="05EE2F04" w14:textId="39C0D154" w:rsidR="00170828" w:rsidRPr="00D03A8D" w:rsidRDefault="00170828" w:rsidP="00AC4DEC">
      <w:pPr>
        <w:pStyle w:val="Heading4"/>
        <w:numPr>
          <w:ilvl w:val="1"/>
          <w:numId w:val="9"/>
        </w:numPr>
        <w:spacing w:after="0"/>
        <w:rPr>
          <w:bCs/>
          <w:color w:val="31006F"/>
          <w:sz w:val="24"/>
          <w:szCs w:val="24"/>
        </w:rPr>
      </w:pPr>
      <w:r w:rsidRPr="00D03A8D">
        <w:rPr>
          <w:bCs/>
          <w:sz w:val="24"/>
          <w:szCs w:val="24"/>
        </w:rPr>
        <w:t xml:space="preserve">How you adapt your approach and why when considering the following: </w:t>
      </w:r>
    </w:p>
    <w:p w14:paraId="1D8E6CF8" w14:textId="77777777" w:rsidR="00170828" w:rsidRDefault="00170828" w:rsidP="00170828">
      <w:pPr>
        <w:rPr>
          <w:color w:val="31006F"/>
        </w:rPr>
      </w:pPr>
    </w:p>
    <w:p w14:paraId="7BF728A0" w14:textId="4E35CB90" w:rsidR="00170828" w:rsidRPr="00D03A8D" w:rsidRDefault="00170828" w:rsidP="00AC4DEC">
      <w:pPr>
        <w:pStyle w:val="Heading4"/>
        <w:numPr>
          <w:ilvl w:val="0"/>
          <w:numId w:val="10"/>
        </w:numPr>
        <w:rPr>
          <w:bCs/>
          <w:color w:val="31006F"/>
          <w:sz w:val="24"/>
          <w:szCs w:val="24"/>
        </w:rPr>
      </w:pPr>
      <w:r w:rsidRPr="00D03A8D">
        <w:rPr>
          <w:bCs/>
          <w:sz w:val="24"/>
          <w:szCs w:val="24"/>
        </w:rPr>
        <w:t>the setting(s) that you work in</w:t>
      </w:r>
    </w:p>
    <w:p w14:paraId="2FB68597" w14:textId="210BA52F" w:rsidR="00203CD1" w:rsidRDefault="00203CD1" w:rsidP="00F81011">
      <w:pPr>
        <w:rPr>
          <w:sz w:val="24"/>
          <w:szCs w:val="24"/>
        </w:rPr>
      </w:pPr>
      <w:r w:rsidRPr="008D4893">
        <w:rPr>
          <w:sz w:val="24"/>
          <w:szCs w:val="24"/>
        </w:rPr>
        <w:t xml:space="preserve">You should include information relating to all settings you included in Part B, for example in private practice, the NHS, educational settings, GP surgery etc. </w:t>
      </w:r>
      <w:r w:rsidR="008926D2">
        <w:rPr>
          <w:sz w:val="24"/>
          <w:szCs w:val="24"/>
        </w:rPr>
        <w:t>A</w:t>
      </w:r>
      <w:r w:rsidRPr="008D4893">
        <w:rPr>
          <w:sz w:val="24"/>
          <w:szCs w:val="24"/>
        </w:rPr>
        <w:t xml:space="preserve">s well as how you adapt your approach for each context. </w:t>
      </w:r>
    </w:p>
    <w:p w14:paraId="082FB6CB" w14:textId="77777777" w:rsidR="00F81011" w:rsidRPr="008D4893" w:rsidRDefault="00F81011" w:rsidP="008D4893">
      <w:pPr>
        <w:rPr>
          <w:sz w:val="24"/>
          <w:szCs w:val="24"/>
        </w:rPr>
      </w:pPr>
    </w:p>
    <w:p w14:paraId="2984416B" w14:textId="76E99F6B" w:rsidR="00203CD1" w:rsidRPr="008D4893" w:rsidRDefault="00F81011" w:rsidP="008D4893">
      <w:pPr>
        <w:rPr>
          <w:rFonts w:eastAsiaTheme="minorEastAsia"/>
          <w:color w:val="333333"/>
          <w:sz w:val="24"/>
          <w:szCs w:val="24"/>
        </w:rPr>
      </w:pPr>
      <w:r>
        <w:rPr>
          <w:rFonts w:eastAsiaTheme="minorEastAsia"/>
          <w:color w:val="333333"/>
          <w:sz w:val="24"/>
          <w:szCs w:val="24"/>
        </w:rPr>
        <w:t>E</w:t>
      </w:r>
      <w:r w:rsidR="00203CD1" w:rsidRPr="008D4893">
        <w:rPr>
          <w:rFonts w:eastAsiaTheme="minorEastAsia"/>
          <w:color w:val="333333"/>
          <w:sz w:val="24"/>
          <w:szCs w:val="24"/>
        </w:rPr>
        <w:t>ven if you only work in one setting</w:t>
      </w:r>
      <w:r w:rsidR="00A53524">
        <w:rPr>
          <w:rFonts w:eastAsiaTheme="minorEastAsia"/>
          <w:color w:val="333333"/>
          <w:sz w:val="24"/>
          <w:szCs w:val="24"/>
        </w:rPr>
        <w:t>,</w:t>
      </w:r>
      <w:r w:rsidR="00203CD1" w:rsidRPr="008D4893">
        <w:rPr>
          <w:rFonts w:eastAsiaTheme="minorEastAsia"/>
          <w:color w:val="333333"/>
          <w:sz w:val="24"/>
          <w:szCs w:val="24"/>
        </w:rPr>
        <w:t xml:space="preserve"> please include any particular considerations or adaptations that are relevant to that setting. For example, if you work from a private location, you might explain how you manage lone working or the lack of a waiting room</w:t>
      </w:r>
    </w:p>
    <w:p w14:paraId="51CE7E23" w14:textId="77777777" w:rsidR="00F81011" w:rsidRDefault="00F81011" w:rsidP="00F81011">
      <w:pPr>
        <w:rPr>
          <w:rFonts w:eastAsiaTheme="minorEastAsia"/>
          <w:sz w:val="24"/>
          <w:szCs w:val="24"/>
        </w:rPr>
      </w:pPr>
    </w:p>
    <w:p w14:paraId="79C9DD80" w14:textId="56087E32" w:rsidR="00203CD1" w:rsidRDefault="00203CD1" w:rsidP="00127D62">
      <w:pPr>
        <w:rPr>
          <w:sz w:val="24"/>
          <w:szCs w:val="24"/>
        </w:rPr>
      </w:pPr>
      <w:r w:rsidRPr="008D4893">
        <w:rPr>
          <w:rFonts w:eastAsiaTheme="minorEastAsia"/>
          <w:sz w:val="24"/>
          <w:szCs w:val="24"/>
        </w:rPr>
        <w:lastRenderedPageBreak/>
        <w:t>You may want to</w:t>
      </w:r>
      <w:r w:rsidRPr="008D4893">
        <w:rPr>
          <w:sz w:val="24"/>
          <w:szCs w:val="24"/>
        </w:rPr>
        <w:t xml:space="preserve"> consider context specific differences. For example, the duration of therapy and how you adapt your practice to varying durations, or how you reach an agreement on the focus of the work with your clients in the different settings you work in.</w:t>
      </w:r>
    </w:p>
    <w:p w14:paraId="3504F0FF" w14:textId="77777777" w:rsidR="00127D62" w:rsidRPr="008D4893" w:rsidRDefault="00127D62" w:rsidP="00127D62">
      <w:pPr>
        <w:rPr>
          <w:sz w:val="24"/>
          <w:szCs w:val="24"/>
        </w:rPr>
      </w:pPr>
    </w:p>
    <w:p w14:paraId="5039B59B" w14:textId="2451AE56" w:rsidR="00D75002" w:rsidRPr="006064A9" w:rsidRDefault="00170828" w:rsidP="00AC4DEC">
      <w:pPr>
        <w:pStyle w:val="Heading4"/>
        <w:numPr>
          <w:ilvl w:val="0"/>
          <w:numId w:val="10"/>
        </w:numPr>
        <w:spacing w:after="0"/>
        <w:rPr>
          <w:bCs/>
          <w:sz w:val="24"/>
          <w:szCs w:val="24"/>
        </w:rPr>
      </w:pPr>
      <w:r w:rsidRPr="006064A9">
        <w:rPr>
          <w:bCs/>
          <w:sz w:val="24"/>
          <w:szCs w:val="24"/>
        </w:rPr>
        <w:t>the modes of delivery for therapy (for example, face-to-face, online,</w:t>
      </w:r>
      <w:r w:rsidR="4EDFF352" w:rsidRPr="006064A9">
        <w:rPr>
          <w:bCs/>
          <w:sz w:val="24"/>
          <w:szCs w:val="24"/>
        </w:rPr>
        <w:t xml:space="preserve"> </w:t>
      </w:r>
      <w:r w:rsidRPr="006064A9">
        <w:rPr>
          <w:bCs/>
          <w:sz w:val="24"/>
          <w:szCs w:val="24"/>
        </w:rPr>
        <w:t>phone</w:t>
      </w:r>
      <w:r w:rsidRPr="007F09AB">
        <w:rPr>
          <w:sz w:val="24"/>
          <w:szCs w:val="24"/>
        </w:rPr>
        <w:t xml:space="preserve">) </w:t>
      </w:r>
    </w:p>
    <w:p w14:paraId="5353610F" w14:textId="77777777" w:rsidR="00127D62" w:rsidRDefault="00127D62" w:rsidP="00E81180">
      <w:pPr>
        <w:rPr>
          <w:sz w:val="24"/>
          <w:szCs w:val="24"/>
        </w:rPr>
      </w:pPr>
    </w:p>
    <w:p w14:paraId="64DE7F85" w14:textId="5621374D" w:rsidR="00E81180" w:rsidRPr="00DE00A2" w:rsidRDefault="00E81180" w:rsidP="00E81180">
      <w:pPr>
        <w:rPr>
          <w:sz w:val="24"/>
          <w:szCs w:val="24"/>
        </w:rPr>
      </w:pPr>
      <w:r w:rsidRPr="0642F2B9">
        <w:rPr>
          <w:sz w:val="24"/>
          <w:szCs w:val="24"/>
        </w:rPr>
        <w:t>You should include details of all the modes of delivery you use in your current practice included in your application form, and how you have prepared for and adapt your approach for each.</w:t>
      </w:r>
    </w:p>
    <w:p w14:paraId="46CF108B" w14:textId="77777777" w:rsidR="00E81180" w:rsidRPr="00DE00A2" w:rsidRDefault="00E81180" w:rsidP="00E81180">
      <w:pPr>
        <w:rPr>
          <w:sz w:val="24"/>
          <w:szCs w:val="24"/>
        </w:rPr>
      </w:pPr>
    </w:p>
    <w:p w14:paraId="10BA8EAC" w14:textId="77777777" w:rsidR="00E81180" w:rsidRPr="00DE00A2" w:rsidRDefault="00E81180" w:rsidP="00E81180">
      <w:pPr>
        <w:rPr>
          <w:sz w:val="24"/>
          <w:szCs w:val="24"/>
        </w:rPr>
      </w:pPr>
      <w:r w:rsidRPr="0642F2B9">
        <w:rPr>
          <w:sz w:val="24"/>
          <w:szCs w:val="24"/>
        </w:rPr>
        <w:t xml:space="preserve">If you've answered ‘yes’ to working in a specific way in your current practice details on the application form, such as working online or by phone, explain what impact these modes of delivery have on your way of working and how you’ve adapted your approach to work in this way. </w:t>
      </w:r>
    </w:p>
    <w:p w14:paraId="60001EB8" w14:textId="77777777" w:rsidR="00E81180" w:rsidRPr="00DE00A2" w:rsidRDefault="00E81180" w:rsidP="00E81180">
      <w:pPr>
        <w:rPr>
          <w:rFonts w:eastAsia="Segoe UI" w:cs="Segoe UI"/>
          <w:color w:val="333333"/>
          <w:sz w:val="24"/>
          <w:szCs w:val="24"/>
        </w:rPr>
      </w:pPr>
    </w:p>
    <w:p w14:paraId="7FA7688F" w14:textId="77777777" w:rsidR="00E81180" w:rsidRPr="00DE00A2" w:rsidRDefault="00E81180" w:rsidP="00E81180">
      <w:pPr>
        <w:rPr>
          <w:sz w:val="24"/>
          <w:szCs w:val="24"/>
        </w:rPr>
      </w:pPr>
      <w:r w:rsidRPr="0642F2B9">
        <w:rPr>
          <w:rFonts w:eastAsia="Segoe UI" w:cs="Segoe UI"/>
          <w:color w:val="333333"/>
          <w:sz w:val="24"/>
          <w:szCs w:val="24"/>
        </w:rPr>
        <w:t>Even if you only work in-person or online, please consider how you adapt your approach in order to do so effectively.</w:t>
      </w:r>
    </w:p>
    <w:p w14:paraId="54632F7B" w14:textId="77777777" w:rsidR="00E81180" w:rsidRPr="00A53524" w:rsidRDefault="00E81180" w:rsidP="00A53524">
      <w:pPr>
        <w:rPr>
          <w:sz w:val="24"/>
          <w:szCs w:val="24"/>
        </w:rPr>
      </w:pPr>
    </w:p>
    <w:p w14:paraId="7C21737F" w14:textId="77777777" w:rsidR="00E81180" w:rsidRPr="00DE00A2" w:rsidRDefault="00E81180" w:rsidP="007F09AB">
      <w:pPr>
        <w:rPr>
          <w:sz w:val="24"/>
          <w:szCs w:val="24"/>
        </w:rPr>
      </w:pPr>
      <w:r w:rsidRPr="0642F2B9">
        <w:rPr>
          <w:sz w:val="24"/>
          <w:szCs w:val="24"/>
        </w:rPr>
        <w:t>For example, have you undertaken any training or CPD to assist with this work? What additional factors, such as confidentiality and disinhibition, do you need to consider? Do you discuss these with your client?</w:t>
      </w:r>
    </w:p>
    <w:p w14:paraId="2A58CBF8" w14:textId="77777777" w:rsidR="00E81180" w:rsidRPr="00DE00A2" w:rsidRDefault="00E81180" w:rsidP="007F09AB">
      <w:pPr>
        <w:rPr>
          <w:sz w:val="24"/>
          <w:szCs w:val="24"/>
        </w:rPr>
      </w:pPr>
    </w:p>
    <w:p w14:paraId="2B95B440" w14:textId="77777777" w:rsidR="00E81180" w:rsidRPr="00DE00A2" w:rsidRDefault="00E81180" w:rsidP="007F09AB">
      <w:pPr>
        <w:rPr>
          <w:sz w:val="24"/>
          <w:szCs w:val="24"/>
        </w:rPr>
      </w:pPr>
      <w:r w:rsidRPr="00DE00A2">
        <w:rPr>
          <w:sz w:val="24"/>
          <w:szCs w:val="24"/>
        </w:rPr>
        <w:t>You may find it helpful to describe your client groups and explain your ways of working to a colleague. They can help you articulate your approach by prompting you and asking questions. Talking into a recording device may also help in the early stages of writing.</w:t>
      </w:r>
    </w:p>
    <w:p w14:paraId="2930B5D8" w14:textId="77777777" w:rsidR="00E81180" w:rsidRPr="00EA56E4" w:rsidRDefault="00E81180" w:rsidP="00E81180"/>
    <w:p w14:paraId="212732AB" w14:textId="05728E34" w:rsidR="006064A9" w:rsidRPr="007F09AB" w:rsidRDefault="00170828" w:rsidP="00AC4DEC">
      <w:pPr>
        <w:pStyle w:val="Heading4"/>
        <w:numPr>
          <w:ilvl w:val="0"/>
          <w:numId w:val="10"/>
        </w:numPr>
        <w:spacing w:after="0"/>
        <w:rPr>
          <w:sz w:val="24"/>
          <w:szCs w:val="24"/>
        </w:rPr>
      </w:pPr>
      <w:r w:rsidRPr="00D03A8D">
        <w:rPr>
          <w:bCs/>
          <w:sz w:val="24"/>
          <w:szCs w:val="24"/>
        </w:rPr>
        <w:t>the different client groups that you work with (for example, individuals, couples, CYP, families, groups, clients based outside of the U.K. etc.)</w:t>
      </w:r>
      <w:r w:rsidR="00C755CD">
        <w:rPr>
          <w:bCs/>
          <w:sz w:val="24"/>
          <w:szCs w:val="24"/>
        </w:rPr>
        <w:t xml:space="preserve"> </w:t>
      </w:r>
    </w:p>
    <w:p w14:paraId="110BF06B" w14:textId="77777777" w:rsidR="006064A9" w:rsidRDefault="006064A9" w:rsidP="00A53524">
      <w:pPr>
        <w:ind w:right="559"/>
        <w:rPr>
          <w:rFonts w:ascii="Trebuchet MS" w:hAnsi="Trebuchet MS"/>
          <w:sz w:val="24"/>
          <w:szCs w:val="24"/>
        </w:rPr>
      </w:pPr>
    </w:p>
    <w:p w14:paraId="327A255F" w14:textId="6A124283" w:rsidR="00F81011" w:rsidRPr="00D859DA" w:rsidRDefault="00F81011" w:rsidP="00A53524">
      <w:pPr>
        <w:ind w:right="559"/>
        <w:rPr>
          <w:rFonts w:ascii="Trebuchet MS" w:hAnsi="Trebuchet MS"/>
          <w:sz w:val="24"/>
          <w:szCs w:val="24"/>
        </w:rPr>
      </w:pPr>
      <w:r w:rsidRPr="00D859DA">
        <w:rPr>
          <w:rFonts w:ascii="Trebuchet MS" w:hAnsi="Trebuchet MS"/>
          <w:sz w:val="24"/>
          <w:szCs w:val="24"/>
        </w:rPr>
        <w:t xml:space="preserve">You should include details of all the client groups you currently work with - that are included in </w:t>
      </w:r>
      <w:r w:rsidR="00B81128">
        <w:rPr>
          <w:rFonts w:ascii="Trebuchet MS" w:hAnsi="Trebuchet MS"/>
          <w:sz w:val="24"/>
          <w:szCs w:val="24"/>
        </w:rPr>
        <w:t>the current practice section o</w:t>
      </w:r>
      <w:r w:rsidRPr="00D859DA">
        <w:rPr>
          <w:rFonts w:ascii="Trebuchet MS" w:hAnsi="Trebuchet MS"/>
          <w:sz w:val="24"/>
          <w:szCs w:val="24"/>
        </w:rPr>
        <w:t>f the application form - and explain how you adapt your approach for each. You</w:t>
      </w:r>
      <w:r w:rsidR="005D144D">
        <w:rPr>
          <w:rFonts w:ascii="Trebuchet MS" w:hAnsi="Trebuchet MS"/>
          <w:sz w:val="24"/>
          <w:szCs w:val="24"/>
        </w:rPr>
        <w:t>’</w:t>
      </w:r>
      <w:r w:rsidR="00F063EC">
        <w:rPr>
          <w:rFonts w:ascii="Trebuchet MS" w:hAnsi="Trebuchet MS"/>
          <w:sz w:val="24"/>
          <w:szCs w:val="24"/>
        </w:rPr>
        <w:t>ll</w:t>
      </w:r>
      <w:r w:rsidR="0048172D">
        <w:rPr>
          <w:rFonts w:ascii="Trebuchet MS" w:hAnsi="Trebuchet MS"/>
          <w:sz w:val="24"/>
          <w:szCs w:val="24"/>
        </w:rPr>
        <w:t xml:space="preserve"> </w:t>
      </w:r>
      <w:r w:rsidRPr="00D859DA">
        <w:rPr>
          <w:rFonts w:ascii="Trebuchet MS" w:hAnsi="Trebuchet MS"/>
          <w:sz w:val="24"/>
          <w:szCs w:val="24"/>
        </w:rPr>
        <w:t xml:space="preserve">also need to consider how any post-qualification training or CPD you’ve participated in has prepared you for working with these different client groups. </w:t>
      </w:r>
    </w:p>
    <w:p w14:paraId="12F87A8B" w14:textId="77777777" w:rsidR="00F81011" w:rsidRPr="00A53524" w:rsidRDefault="00F81011" w:rsidP="00A53524">
      <w:pPr>
        <w:ind w:right="559"/>
        <w:rPr>
          <w:rFonts w:ascii="Trebuchet MS" w:hAnsi="Trebuchet MS"/>
          <w:sz w:val="24"/>
          <w:szCs w:val="24"/>
        </w:rPr>
      </w:pPr>
    </w:p>
    <w:p w14:paraId="6181CF7B" w14:textId="77777777" w:rsidR="00F81011" w:rsidRPr="00D859DA" w:rsidRDefault="00F81011" w:rsidP="00D859DA">
      <w:pPr>
        <w:ind w:right="559"/>
        <w:rPr>
          <w:rFonts w:ascii="Trebuchet MS" w:eastAsia="Segoe UI" w:hAnsi="Trebuchet MS" w:cs="Segoe UI"/>
          <w:color w:val="333333"/>
          <w:sz w:val="24"/>
          <w:szCs w:val="24"/>
        </w:rPr>
      </w:pPr>
      <w:r w:rsidRPr="00D859DA">
        <w:rPr>
          <w:rFonts w:ascii="Trebuchet MS" w:hAnsi="Trebuchet MS"/>
          <w:sz w:val="24"/>
          <w:szCs w:val="24"/>
        </w:rPr>
        <w:t xml:space="preserve">You may want to consider how you attend to any </w:t>
      </w:r>
      <w:r w:rsidRPr="00D859DA">
        <w:rPr>
          <w:rFonts w:ascii="Trebuchet MS" w:eastAsia="Segoe UI" w:hAnsi="Trebuchet MS" w:cs="Segoe UI"/>
          <w:color w:val="333333"/>
          <w:sz w:val="24"/>
          <w:szCs w:val="24"/>
        </w:rPr>
        <w:t>specific ethical, legal or professional considerations that are relevant to each client group, as well as how you modify your way of working for each.</w:t>
      </w:r>
    </w:p>
    <w:p w14:paraId="4C01893C" w14:textId="77777777" w:rsidR="00F81011" w:rsidRPr="00A53524" w:rsidRDefault="00F81011" w:rsidP="00A53524">
      <w:pPr>
        <w:ind w:right="559"/>
        <w:rPr>
          <w:rFonts w:ascii="Trebuchet MS" w:eastAsia="Segoe UI" w:hAnsi="Trebuchet MS" w:cs="Segoe UI"/>
          <w:color w:val="333333"/>
          <w:sz w:val="24"/>
          <w:szCs w:val="24"/>
        </w:rPr>
      </w:pPr>
    </w:p>
    <w:p w14:paraId="71FA9DAF" w14:textId="77777777" w:rsidR="00F81011" w:rsidRDefault="00F81011" w:rsidP="00D859DA">
      <w:pPr>
        <w:ind w:right="559"/>
        <w:rPr>
          <w:rFonts w:ascii="Trebuchet MS" w:hAnsi="Trebuchet MS"/>
          <w:sz w:val="24"/>
          <w:szCs w:val="24"/>
        </w:rPr>
      </w:pPr>
      <w:r w:rsidRPr="00D859DA">
        <w:rPr>
          <w:rFonts w:ascii="Trebuchet MS" w:hAnsi="Trebuchet MS"/>
          <w:sz w:val="24"/>
          <w:szCs w:val="24"/>
        </w:rPr>
        <w:t xml:space="preserve">Remember that you must show the assessors how you meet these sub-criteria in relation to ALL the settings, modes of delivery and client groups with which you currently work. </w:t>
      </w:r>
    </w:p>
    <w:p w14:paraId="14990987" w14:textId="77777777" w:rsidR="00A53524" w:rsidRPr="00D859DA" w:rsidRDefault="00A53524" w:rsidP="00D859DA">
      <w:pPr>
        <w:ind w:right="559"/>
        <w:rPr>
          <w:rFonts w:ascii="Trebuchet MS" w:eastAsia="Trebuchet MS" w:hAnsi="Trebuchet MS" w:cs="Trebuchet MS"/>
          <w:sz w:val="24"/>
          <w:szCs w:val="24"/>
        </w:rPr>
      </w:pPr>
    </w:p>
    <w:p w14:paraId="36802914" w14:textId="77777777" w:rsidR="00F81011" w:rsidRPr="00A53524" w:rsidRDefault="00F81011" w:rsidP="00D859DA">
      <w:pPr>
        <w:rPr>
          <w:sz w:val="24"/>
          <w:szCs w:val="24"/>
        </w:rPr>
      </w:pPr>
      <w:r w:rsidRPr="00D859DA">
        <w:rPr>
          <w:sz w:val="24"/>
          <w:szCs w:val="24"/>
        </w:rPr>
        <w:lastRenderedPageBreak/>
        <w:t>If you work with individual adults and with children and young people, if you see couples, families and groups, or if you practise in both short and long-term settings, your way of working is likely to differ to fit the needs of these different groups. Tell us how you adapt your approach and any particular considerations that affect your way of working with them.</w:t>
      </w:r>
    </w:p>
    <w:p w14:paraId="6DB4AA52" w14:textId="77777777" w:rsidR="00F81011" w:rsidRPr="00A53524" w:rsidRDefault="00F81011" w:rsidP="00A53524">
      <w:pPr>
        <w:rPr>
          <w:sz w:val="24"/>
          <w:szCs w:val="24"/>
        </w:rPr>
      </w:pPr>
    </w:p>
    <w:p w14:paraId="46F7059F" w14:textId="77777777" w:rsidR="00F81011" w:rsidRPr="00A53524" w:rsidRDefault="00F81011" w:rsidP="00A53524">
      <w:pPr>
        <w:rPr>
          <w:sz w:val="24"/>
          <w:szCs w:val="24"/>
        </w:rPr>
      </w:pPr>
      <w:r w:rsidRPr="00A53524">
        <w:rPr>
          <w:sz w:val="24"/>
          <w:szCs w:val="24"/>
        </w:rPr>
        <w:t>For example, when working with children and young people, different developmental stages may inform your approach or use of interventions.</w:t>
      </w:r>
    </w:p>
    <w:p w14:paraId="0D9F8C17" w14:textId="77777777" w:rsidR="00F81011" w:rsidRPr="00A53524" w:rsidRDefault="00F81011" w:rsidP="00A53524">
      <w:pPr>
        <w:rPr>
          <w:sz w:val="24"/>
          <w:szCs w:val="24"/>
        </w:rPr>
      </w:pPr>
    </w:p>
    <w:p w14:paraId="3CCE1457" w14:textId="77777777" w:rsidR="00F81011" w:rsidRPr="00A53524" w:rsidRDefault="00F81011" w:rsidP="00A53524">
      <w:pPr>
        <w:rPr>
          <w:sz w:val="24"/>
          <w:szCs w:val="24"/>
        </w:rPr>
      </w:pPr>
      <w:r w:rsidRPr="00A53524">
        <w:rPr>
          <w:sz w:val="24"/>
          <w:szCs w:val="24"/>
        </w:rPr>
        <w:t>If you only work with adults, you still need to consider how you adapt your approach when working with the range of adults you work with. </w:t>
      </w:r>
    </w:p>
    <w:p w14:paraId="48EF1A1B" w14:textId="77777777" w:rsidR="00F81011" w:rsidRPr="00B81128" w:rsidRDefault="00F81011" w:rsidP="00B81128">
      <w:pPr>
        <w:rPr>
          <w:sz w:val="24"/>
          <w:szCs w:val="24"/>
        </w:rPr>
      </w:pPr>
    </w:p>
    <w:p w14:paraId="17C9691C" w14:textId="77777777" w:rsidR="00F81011" w:rsidRDefault="00F81011" w:rsidP="00F11925">
      <w:pPr>
        <w:rPr>
          <w:sz w:val="24"/>
          <w:szCs w:val="24"/>
        </w:rPr>
      </w:pPr>
      <w:r w:rsidRPr="00A53524">
        <w:rPr>
          <w:sz w:val="24"/>
          <w:szCs w:val="24"/>
        </w:rPr>
        <w:t>If any of your clients are overseas, you’ll also need to address any special considerations when working with clients across international borders.</w:t>
      </w:r>
    </w:p>
    <w:p w14:paraId="1373BCE4" w14:textId="77777777" w:rsidR="00314305" w:rsidRPr="00314305" w:rsidRDefault="00314305" w:rsidP="000C2B40">
      <w:pPr>
        <w:rPr>
          <w:sz w:val="24"/>
          <w:szCs w:val="24"/>
        </w:rPr>
      </w:pPr>
    </w:p>
    <w:p w14:paraId="77406C72" w14:textId="12E460B4" w:rsidR="000C2B40" w:rsidRPr="000C2B40" w:rsidRDefault="677C3F85" w:rsidP="00AC4DEC">
      <w:pPr>
        <w:pStyle w:val="Heading4"/>
        <w:numPr>
          <w:ilvl w:val="0"/>
          <w:numId w:val="10"/>
        </w:numPr>
        <w:spacing w:after="120"/>
        <w:rPr>
          <w:rFonts w:ascii="Trebuchet MS" w:eastAsia="Trebuchet MS" w:hAnsi="Trebuchet MS" w:cs="Trebuchet MS"/>
          <w:bCs/>
          <w:sz w:val="24"/>
          <w:szCs w:val="24"/>
        </w:rPr>
      </w:pPr>
      <w:r w:rsidRPr="624D799E">
        <w:rPr>
          <w:rFonts w:ascii="Trebuchet MS" w:eastAsia="Trebuchet MS" w:hAnsi="Trebuchet MS" w:cs="Trebuchet MS"/>
          <w:bCs/>
          <w:sz w:val="24"/>
          <w:szCs w:val="24"/>
        </w:rPr>
        <w:t>different client presentations, issues, and concerns</w:t>
      </w:r>
    </w:p>
    <w:p w14:paraId="4219048E" w14:textId="77777777" w:rsidR="001F584D" w:rsidRDefault="001F584D" w:rsidP="631507AD">
      <w:pPr>
        <w:rPr>
          <w:rFonts w:ascii="Trebuchet MS" w:eastAsia="Trebuchet MS" w:hAnsi="Trebuchet MS" w:cs="Trebuchet MS"/>
          <w:sz w:val="24"/>
          <w:szCs w:val="24"/>
        </w:rPr>
      </w:pPr>
    </w:p>
    <w:p w14:paraId="4971580A" w14:textId="77777777" w:rsidR="001F584D" w:rsidRPr="00683E68" w:rsidRDefault="001F584D" w:rsidP="001F584D">
      <w:pPr>
        <w:rPr>
          <w:sz w:val="24"/>
          <w:szCs w:val="24"/>
        </w:rPr>
      </w:pPr>
      <w:r w:rsidRPr="0642F2B9">
        <w:rPr>
          <w:sz w:val="24"/>
          <w:szCs w:val="24"/>
        </w:rPr>
        <w:t>You should include details of how you adapt your approach to account for different client presentations, issues and concerns.</w:t>
      </w:r>
    </w:p>
    <w:p w14:paraId="1C4B4A48" w14:textId="77777777" w:rsidR="001F584D" w:rsidRPr="00683E68" w:rsidRDefault="001F584D" w:rsidP="001F584D">
      <w:pPr>
        <w:rPr>
          <w:sz w:val="24"/>
          <w:szCs w:val="24"/>
        </w:rPr>
      </w:pPr>
    </w:p>
    <w:p w14:paraId="0F6D6D0C" w14:textId="371FF458" w:rsidR="001F584D" w:rsidRPr="00683E68" w:rsidRDefault="001F584D" w:rsidP="001F584D">
      <w:pPr>
        <w:rPr>
          <w:sz w:val="24"/>
          <w:szCs w:val="24"/>
        </w:rPr>
      </w:pPr>
      <w:r w:rsidRPr="0642F2B9">
        <w:rPr>
          <w:sz w:val="24"/>
          <w:szCs w:val="24"/>
        </w:rPr>
        <w:t>We</w:t>
      </w:r>
      <w:r>
        <w:rPr>
          <w:sz w:val="24"/>
          <w:szCs w:val="24"/>
        </w:rPr>
        <w:t>’re</w:t>
      </w:r>
      <w:r w:rsidRPr="0642F2B9">
        <w:rPr>
          <w:sz w:val="24"/>
          <w:szCs w:val="24"/>
        </w:rPr>
        <w:t xml:space="preserve"> looking for you to tell us how you apply your therapeutic approach to the range of client presentations you typically encounter in your work.</w:t>
      </w:r>
    </w:p>
    <w:p w14:paraId="73FD245F" w14:textId="77777777" w:rsidR="001F584D" w:rsidRDefault="001F584D" w:rsidP="001F584D"/>
    <w:p w14:paraId="2A6FFB92" w14:textId="28346BF7" w:rsidR="000C2B40" w:rsidRPr="000C2B40" w:rsidRDefault="000C2B40" w:rsidP="000C2B40">
      <w:pPr>
        <w:rPr>
          <w:sz w:val="24"/>
          <w:szCs w:val="24"/>
        </w:rPr>
      </w:pPr>
    </w:p>
    <w:p w14:paraId="71BE5466" w14:textId="77777777" w:rsidR="006D5F08" w:rsidRDefault="003C766B" w:rsidP="00CE7EB8">
      <w:pPr>
        <w:pStyle w:val="Heading3"/>
      </w:pPr>
      <w:bookmarkStart w:id="36" w:name="_Toc200094201"/>
      <w:r>
        <w:t xml:space="preserve">Criterion </w:t>
      </w:r>
      <w:r w:rsidR="000C2B40">
        <w:t>2</w:t>
      </w:r>
      <w:r>
        <w:t>: Case material</w:t>
      </w:r>
      <w:bookmarkEnd w:id="36"/>
      <w:r>
        <w:t xml:space="preserve"> </w:t>
      </w:r>
    </w:p>
    <w:p w14:paraId="266507CA" w14:textId="569DB91D" w:rsidR="003C766B" w:rsidRDefault="003C766B" w:rsidP="006D5F08">
      <w:pPr>
        <w:pStyle w:val="Heading4"/>
      </w:pPr>
      <w:r>
        <w:t>(up to 3,</w:t>
      </w:r>
      <w:r w:rsidR="001C5581">
        <w:t>5</w:t>
      </w:r>
      <w:r>
        <w:t>00 words)</w:t>
      </w:r>
    </w:p>
    <w:p w14:paraId="4FE545B3" w14:textId="77777777" w:rsidR="001C5581" w:rsidRDefault="001C5581" w:rsidP="00DE78D7">
      <w:pPr>
        <w:rPr>
          <w:rFonts w:ascii="Trebuchet MS" w:eastAsia="Trebuchet MS" w:hAnsi="Trebuchet MS" w:cs="Trebuchet MS"/>
          <w:b/>
          <w:bCs/>
          <w:iCs/>
          <w:color w:val="31006F" w:themeColor="accent2"/>
          <w:sz w:val="24"/>
          <w:szCs w:val="24"/>
        </w:rPr>
      </w:pPr>
    </w:p>
    <w:p w14:paraId="263345D6" w14:textId="7626F72C" w:rsidR="00DE78D7" w:rsidRPr="001C5581" w:rsidRDefault="001C6EA9" w:rsidP="00DE78D7">
      <w:pPr>
        <w:rPr>
          <w:rFonts w:ascii="Trebuchet MS" w:eastAsia="Trebuchet MS" w:hAnsi="Trebuchet MS" w:cs="Trebuchet MS"/>
          <w:b/>
          <w:color w:val="31006F" w:themeColor="accent2"/>
          <w:sz w:val="24"/>
          <w:szCs w:val="24"/>
        </w:rPr>
      </w:pPr>
      <w:r w:rsidRPr="001C5581">
        <w:rPr>
          <w:rFonts w:ascii="Trebuchet MS" w:eastAsia="Trebuchet MS" w:hAnsi="Trebuchet MS" w:cs="Trebuchet MS"/>
          <w:b/>
          <w:bCs/>
          <w:iCs/>
          <w:color w:val="31006F" w:themeColor="accent2"/>
          <w:sz w:val="24"/>
          <w:szCs w:val="24"/>
        </w:rPr>
        <w:t>General Guidance</w:t>
      </w:r>
    </w:p>
    <w:p w14:paraId="4487B75A" w14:textId="77777777" w:rsidR="001C5581" w:rsidRPr="00DE78D7" w:rsidRDefault="001C5581" w:rsidP="00DE78D7"/>
    <w:p w14:paraId="3E59C491" w14:textId="77777777" w:rsidR="00165633" w:rsidRPr="00683E68" w:rsidRDefault="00275DEB" w:rsidP="003F657C">
      <w:pPr>
        <w:ind w:right="142"/>
        <w:rPr>
          <w:color w:val="000000" w:themeColor="text1"/>
          <w:sz w:val="24"/>
          <w:szCs w:val="24"/>
        </w:rPr>
      </w:pPr>
      <w:r w:rsidRPr="3EB69962">
        <w:rPr>
          <w:color w:val="000000" w:themeColor="text1"/>
          <w:sz w:val="24"/>
          <w:szCs w:val="24"/>
        </w:rPr>
        <w:t>This criterion requires you to present case material (</w:t>
      </w:r>
      <w:r w:rsidR="00165633" w:rsidRPr="5D1DB534">
        <w:rPr>
          <w:color w:val="000000" w:themeColor="text1"/>
          <w:sz w:val="24"/>
          <w:szCs w:val="24"/>
        </w:rPr>
        <w:t xml:space="preserve">or </w:t>
      </w:r>
      <w:r w:rsidRPr="3EB69962">
        <w:rPr>
          <w:color w:val="000000" w:themeColor="text1"/>
          <w:sz w:val="24"/>
          <w:szCs w:val="24"/>
        </w:rPr>
        <w:t xml:space="preserve">a case study) showing how you use the approach you’ve described in Criterion 1 in your practice. You can write about your work with a single client or with two clients. </w:t>
      </w:r>
      <w:r w:rsidR="00165633" w:rsidRPr="3EB69962">
        <w:rPr>
          <w:color w:val="000000" w:themeColor="text1"/>
          <w:sz w:val="24"/>
          <w:szCs w:val="24"/>
        </w:rPr>
        <w:t>You must use your case material to demonstrate your way of working (as described in Criterion 1) in practice.</w:t>
      </w:r>
    </w:p>
    <w:p w14:paraId="14D6CCDD" w14:textId="77777777" w:rsidR="00165633" w:rsidRPr="00683E68" w:rsidRDefault="00165633" w:rsidP="003F657C">
      <w:pPr>
        <w:ind w:right="142"/>
        <w:rPr>
          <w:color w:val="000000" w:themeColor="text1"/>
          <w:sz w:val="24"/>
          <w:szCs w:val="24"/>
        </w:rPr>
      </w:pPr>
    </w:p>
    <w:p w14:paraId="0F7DFA21" w14:textId="77777777" w:rsidR="00165633" w:rsidRDefault="00165633" w:rsidP="003F657C">
      <w:pPr>
        <w:ind w:right="142"/>
        <w:rPr>
          <w:color w:val="000000" w:themeColor="text1"/>
          <w:sz w:val="24"/>
          <w:szCs w:val="24"/>
        </w:rPr>
      </w:pPr>
      <w:r w:rsidRPr="00683E68">
        <w:rPr>
          <w:color w:val="000000" w:themeColor="text1"/>
          <w:sz w:val="24"/>
          <w:szCs w:val="24"/>
        </w:rPr>
        <w:t>All the interventions and approaches you describe in your case material for Criterion 2 must be included in and be consistent with your described way of working in Criterion 1.</w:t>
      </w:r>
    </w:p>
    <w:p w14:paraId="6EF16E2C" w14:textId="77777777" w:rsidR="00165633" w:rsidRDefault="00165633" w:rsidP="003F657C">
      <w:pPr>
        <w:ind w:right="142"/>
        <w:rPr>
          <w:color w:val="000000" w:themeColor="text1"/>
          <w:sz w:val="24"/>
          <w:szCs w:val="24"/>
        </w:rPr>
      </w:pPr>
    </w:p>
    <w:p w14:paraId="3F1C71F0" w14:textId="77777777" w:rsidR="00165633" w:rsidRPr="00683E68" w:rsidRDefault="00165633" w:rsidP="003F657C">
      <w:pPr>
        <w:ind w:right="142"/>
        <w:rPr>
          <w:sz w:val="24"/>
          <w:szCs w:val="24"/>
        </w:rPr>
      </w:pPr>
      <w:r w:rsidRPr="3EB69962">
        <w:rPr>
          <w:sz w:val="24"/>
          <w:szCs w:val="24"/>
        </w:rPr>
        <w:t xml:space="preserve">You can write about one or two clients but no more than this. The client work doesn’t have to be ongoing, but if it’s finished, it should have ended no more than six months before you apply. Whichever client or clients you choose to write about, they should be typical of your current work as described elsewhere in your application.  </w:t>
      </w:r>
    </w:p>
    <w:p w14:paraId="414BEA04" w14:textId="77777777" w:rsidR="00165633" w:rsidRPr="00683E68" w:rsidRDefault="00165633" w:rsidP="003F657C">
      <w:pPr>
        <w:spacing w:line="259" w:lineRule="auto"/>
        <w:ind w:right="142"/>
        <w:rPr>
          <w:sz w:val="24"/>
          <w:szCs w:val="24"/>
        </w:rPr>
      </w:pPr>
      <w:r w:rsidRPr="00683E68">
        <w:rPr>
          <w:b/>
          <w:color w:val="31006F"/>
          <w:sz w:val="24"/>
          <w:szCs w:val="24"/>
        </w:rPr>
        <w:t xml:space="preserve"> </w:t>
      </w:r>
    </w:p>
    <w:p w14:paraId="185D6F87" w14:textId="34BC3620" w:rsidR="00165633" w:rsidRPr="00683E68" w:rsidRDefault="00165633" w:rsidP="003F657C">
      <w:pPr>
        <w:ind w:left="19" w:right="142"/>
        <w:rPr>
          <w:sz w:val="24"/>
          <w:szCs w:val="24"/>
        </w:rPr>
      </w:pPr>
      <w:r w:rsidRPr="184DE16D">
        <w:rPr>
          <w:sz w:val="24"/>
          <w:szCs w:val="24"/>
        </w:rPr>
        <w:lastRenderedPageBreak/>
        <w:t xml:space="preserve">Make sure the client can’t be identified from what you </w:t>
      </w:r>
      <w:proofErr w:type="gramStart"/>
      <w:r w:rsidRPr="184DE16D">
        <w:rPr>
          <w:sz w:val="24"/>
          <w:szCs w:val="24"/>
        </w:rPr>
        <w:t>write</w:t>
      </w:r>
      <w:proofErr w:type="gramEnd"/>
      <w:r w:rsidRPr="184DE16D">
        <w:rPr>
          <w:sz w:val="24"/>
          <w:szCs w:val="24"/>
        </w:rPr>
        <w:t xml:space="preserve"> </w:t>
      </w:r>
      <w:r w:rsidR="00577CA1">
        <w:rPr>
          <w:sz w:val="24"/>
          <w:szCs w:val="24"/>
        </w:rPr>
        <w:t>and</w:t>
      </w:r>
      <w:r w:rsidR="00577CA1" w:rsidRPr="184DE16D">
        <w:rPr>
          <w:sz w:val="24"/>
          <w:szCs w:val="24"/>
        </w:rPr>
        <w:t xml:space="preserve"> </w:t>
      </w:r>
      <w:r w:rsidRPr="184DE16D">
        <w:rPr>
          <w:sz w:val="24"/>
          <w:szCs w:val="24"/>
        </w:rPr>
        <w:t xml:space="preserve">you don’t need to send written permission from the client with your application.  </w:t>
      </w:r>
    </w:p>
    <w:p w14:paraId="538C39E0" w14:textId="77777777" w:rsidR="00165633" w:rsidRPr="00683E68" w:rsidRDefault="00165633" w:rsidP="003F657C">
      <w:pPr>
        <w:spacing w:line="259" w:lineRule="auto"/>
        <w:ind w:right="142"/>
        <w:rPr>
          <w:sz w:val="24"/>
          <w:szCs w:val="24"/>
        </w:rPr>
      </w:pPr>
      <w:r w:rsidRPr="00683E68">
        <w:rPr>
          <w:b/>
          <w:color w:val="31006F"/>
          <w:sz w:val="24"/>
          <w:szCs w:val="24"/>
        </w:rPr>
        <w:t xml:space="preserve"> </w:t>
      </w:r>
    </w:p>
    <w:p w14:paraId="45952A2E" w14:textId="77777777" w:rsidR="00165633" w:rsidRPr="00683E68" w:rsidRDefault="00165633" w:rsidP="003F657C">
      <w:pPr>
        <w:ind w:left="19" w:right="142"/>
        <w:rPr>
          <w:sz w:val="24"/>
          <w:szCs w:val="24"/>
        </w:rPr>
      </w:pPr>
      <w:r w:rsidRPr="184DE16D">
        <w:rPr>
          <w:sz w:val="24"/>
          <w:szCs w:val="24"/>
        </w:rPr>
        <w:t>We do appreciate that you may have written a case study for another purpose, such as a course and want to use this. Remember that it’s important you demonstrate that you can meet the accreditation criteria. Case studies written for other purposes might not necessarily help you to do this</w:t>
      </w:r>
      <w:r>
        <w:rPr>
          <w:sz w:val="24"/>
          <w:szCs w:val="24"/>
        </w:rPr>
        <w:t xml:space="preserve">, </w:t>
      </w:r>
      <w:r w:rsidRPr="184DE16D">
        <w:rPr>
          <w:sz w:val="24"/>
          <w:szCs w:val="24"/>
        </w:rPr>
        <w:t xml:space="preserve">even if you </w:t>
      </w:r>
      <w:r w:rsidRPr="594B4B59">
        <w:rPr>
          <w:sz w:val="24"/>
          <w:szCs w:val="24"/>
        </w:rPr>
        <w:t>choose</w:t>
      </w:r>
      <w:r w:rsidRPr="184DE16D">
        <w:rPr>
          <w:sz w:val="24"/>
          <w:szCs w:val="24"/>
        </w:rPr>
        <w:t xml:space="preserve"> the same client(s)</w:t>
      </w:r>
      <w:r>
        <w:rPr>
          <w:sz w:val="24"/>
          <w:szCs w:val="24"/>
        </w:rPr>
        <w:t>,</w:t>
      </w:r>
      <w:r w:rsidRPr="184DE16D">
        <w:rPr>
          <w:sz w:val="24"/>
          <w:szCs w:val="24"/>
        </w:rPr>
        <w:t xml:space="preserve"> you may need to significantly re-write the work in order to be successful.  </w:t>
      </w:r>
    </w:p>
    <w:p w14:paraId="067FFE75" w14:textId="77777777" w:rsidR="00165633" w:rsidRPr="00683E68" w:rsidRDefault="00165633" w:rsidP="003F657C">
      <w:pPr>
        <w:spacing w:line="259" w:lineRule="auto"/>
        <w:ind w:right="142"/>
        <w:rPr>
          <w:sz w:val="24"/>
          <w:szCs w:val="24"/>
        </w:rPr>
      </w:pPr>
      <w:r w:rsidRPr="00683E68">
        <w:rPr>
          <w:b/>
          <w:color w:val="31006F"/>
          <w:sz w:val="24"/>
          <w:szCs w:val="24"/>
        </w:rPr>
        <w:t xml:space="preserve"> </w:t>
      </w:r>
    </w:p>
    <w:p w14:paraId="77517683" w14:textId="77777777" w:rsidR="00165633" w:rsidRPr="00683E68" w:rsidRDefault="00165633" w:rsidP="003F657C">
      <w:pPr>
        <w:ind w:left="19" w:right="142"/>
        <w:rPr>
          <w:sz w:val="24"/>
          <w:szCs w:val="24"/>
        </w:rPr>
      </w:pPr>
      <w:r w:rsidRPr="184DE16D">
        <w:rPr>
          <w:sz w:val="24"/>
          <w:szCs w:val="24"/>
        </w:rPr>
        <w:t xml:space="preserve">All case material submitted should be commented on by your supervisor(s) in their supervisor statement.  </w:t>
      </w:r>
    </w:p>
    <w:p w14:paraId="0B3C7FA5" w14:textId="77777777" w:rsidR="00165633" w:rsidRPr="00683E68" w:rsidRDefault="00165633" w:rsidP="003F657C">
      <w:pPr>
        <w:spacing w:line="259" w:lineRule="auto"/>
        <w:ind w:right="142"/>
        <w:rPr>
          <w:sz w:val="24"/>
          <w:szCs w:val="24"/>
        </w:rPr>
      </w:pPr>
      <w:r w:rsidRPr="00683E68">
        <w:rPr>
          <w:b/>
          <w:color w:val="31006F"/>
          <w:sz w:val="24"/>
          <w:szCs w:val="24"/>
        </w:rPr>
        <w:t xml:space="preserve"> </w:t>
      </w:r>
    </w:p>
    <w:p w14:paraId="2AF9A0C1" w14:textId="77777777" w:rsidR="00165633" w:rsidRPr="00683E68" w:rsidRDefault="00165633" w:rsidP="003F657C">
      <w:pPr>
        <w:ind w:left="19" w:right="142"/>
        <w:rPr>
          <w:sz w:val="24"/>
          <w:szCs w:val="24"/>
        </w:rPr>
      </w:pPr>
      <w:r w:rsidRPr="184DE16D">
        <w:rPr>
          <w:sz w:val="24"/>
          <w:szCs w:val="24"/>
        </w:rPr>
        <w:t xml:space="preserve">The case material should illustrate self-reflection, give a sense of the relationship between you and your client or clients and show that the way of working </w:t>
      </w:r>
      <w:r w:rsidRPr="025DBE8E">
        <w:rPr>
          <w:sz w:val="24"/>
          <w:szCs w:val="24"/>
        </w:rPr>
        <w:t>you described</w:t>
      </w:r>
      <w:r w:rsidRPr="184DE16D">
        <w:rPr>
          <w:sz w:val="24"/>
          <w:szCs w:val="24"/>
        </w:rPr>
        <w:t xml:space="preserve"> in Criterion 1 </w:t>
      </w:r>
      <w:r w:rsidRPr="184DE16D">
        <w:rPr>
          <w:rStyle w:val="cf01"/>
          <w:rFonts w:asciiTheme="minorHAnsi" w:hAnsiTheme="minorHAnsi"/>
          <w:sz w:val="24"/>
          <w:szCs w:val="24"/>
        </w:rPr>
        <w:t xml:space="preserve">is consistent with the approach you used with your client or clients for the </w:t>
      </w:r>
      <w:r w:rsidRPr="13EA5CAE">
        <w:rPr>
          <w:rStyle w:val="cf01"/>
          <w:rFonts w:asciiTheme="minorHAnsi" w:hAnsiTheme="minorHAnsi"/>
          <w:sz w:val="24"/>
          <w:szCs w:val="24"/>
        </w:rPr>
        <w:t>C</w:t>
      </w:r>
      <w:r w:rsidRPr="184DE16D">
        <w:rPr>
          <w:rStyle w:val="cf01"/>
          <w:rFonts w:asciiTheme="minorHAnsi" w:hAnsiTheme="minorHAnsi"/>
          <w:sz w:val="24"/>
          <w:szCs w:val="24"/>
        </w:rPr>
        <w:t>riterion 2 case material</w:t>
      </w:r>
      <w:r w:rsidRPr="184DE16D">
        <w:rPr>
          <w:sz w:val="24"/>
          <w:szCs w:val="24"/>
        </w:rPr>
        <w:t xml:space="preserve">. It shouldn’t be an account of the client’s story or a chronicle of events, but it can include extracts from client sessions.  </w:t>
      </w:r>
    </w:p>
    <w:p w14:paraId="4598CE5A" w14:textId="77777777" w:rsidR="00165633" w:rsidRPr="00683E68" w:rsidRDefault="00165633" w:rsidP="003F657C">
      <w:pPr>
        <w:spacing w:line="259" w:lineRule="auto"/>
        <w:ind w:right="142"/>
        <w:rPr>
          <w:sz w:val="24"/>
          <w:szCs w:val="24"/>
        </w:rPr>
      </w:pPr>
      <w:r w:rsidRPr="00683E68">
        <w:rPr>
          <w:b/>
          <w:color w:val="31006F"/>
          <w:sz w:val="24"/>
          <w:szCs w:val="24"/>
        </w:rPr>
        <w:t xml:space="preserve"> </w:t>
      </w:r>
    </w:p>
    <w:p w14:paraId="12311C0E" w14:textId="3C964B58" w:rsidR="00165633" w:rsidRPr="00683E68" w:rsidRDefault="00165633" w:rsidP="003F657C">
      <w:pPr>
        <w:ind w:left="19" w:right="142"/>
        <w:rPr>
          <w:sz w:val="24"/>
          <w:szCs w:val="24"/>
        </w:rPr>
      </w:pPr>
      <w:r w:rsidRPr="184DE16D">
        <w:rPr>
          <w:sz w:val="24"/>
          <w:szCs w:val="24"/>
        </w:rPr>
        <w:t>You don’t have to present the case material as an academic essay; you may use headed paragraphs</w:t>
      </w:r>
      <w:r w:rsidR="002C6252">
        <w:rPr>
          <w:sz w:val="24"/>
          <w:szCs w:val="24"/>
        </w:rPr>
        <w:t xml:space="preserve"> (as laid out in the template provided),</w:t>
      </w:r>
      <w:r w:rsidRPr="184DE16D">
        <w:rPr>
          <w:sz w:val="24"/>
          <w:szCs w:val="24"/>
        </w:rPr>
        <w:t xml:space="preserve"> bullet points, margin notes or a similar method for clarification. You don’t need to fully reference published work, authors, theories etc. unless you</w:t>
      </w:r>
      <w:r w:rsidR="004F2059">
        <w:rPr>
          <w:sz w:val="24"/>
          <w:szCs w:val="24"/>
        </w:rPr>
        <w:t>’re</w:t>
      </w:r>
      <w:r w:rsidRPr="184DE16D">
        <w:rPr>
          <w:sz w:val="24"/>
          <w:szCs w:val="24"/>
        </w:rPr>
        <w:t xml:space="preserve"> quoting directly from someone’s work.   </w:t>
      </w:r>
    </w:p>
    <w:p w14:paraId="010DF1E6" w14:textId="77777777" w:rsidR="00165633" w:rsidRPr="00683E68" w:rsidRDefault="00165633" w:rsidP="00165633">
      <w:pPr>
        <w:rPr>
          <w:color w:val="000000" w:themeColor="text1"/>
          <w:sz w:val="24"/>
          <w:szCs w:val="24"/>
        </w:rPr>
      </w:pPr>
    </w:p>
    <w:p w14:paraId="22F8D735" w14:textId="21AB108F" w:rsidR="00114D49" w:rsidRPr="00EC3096" w:rsidRDefault="00114D49" w:rsidP="00114D49">
      <w:pPr>
        <w:pStyle w:val="paragraph"/>
        <w:spacing w:before="0" w:beforeAutospacing="0" w:after="0" w:afterAutospacing="0"/>
        <w:textAlignment w:val="baseline"/>
        <w:rPr>
          <w:rFonts w:ascii="Segoe UI" w:hAnsi="Segoe UI" w:cs="Segoe UI"/>
          <w:b/>
          <w:bCs/>
          <w:color w:val="31006F" w:themeColor="accent2"/>
          <w:sz w:val="18"/>
          <w:szCs w:val="18"/>
        </w:rPr>
      </w:pPr>
      <w:r w:rsidRPr="00EC3096">
        <w:rPr>
          <w:rStyle w:val="normaltextrun"/>
          <w:rFonts w:ascii="Trebuchet MS" w:hAnsi="Trebuchet MS" w:cs="Segoe UI"/>
          <w:b/>
          <w:bCs/>
          <w:color w:val="31006F" w:themeColor="accent2"/>
        </w:rPr>
        <w:t>Criterion 2: Show how you worked using the approach you have described in Criterion One. You can write about your work with a single client or with two clients</w:t>
      </w:r>
      <w:r>
        <w:rPr>
          <w:rStyle w:val="normaltextrun"/>
          <w:rFonts w:ascii="Trebuchet MS" w:hAnsi="Trebuchet MS" w:cs="Segoe UI"/>
          <w:b/>
          <w:bCs/>
          <w:color w:val="31006F" w:themeColor="accent2"/>
        </w:rPr>
        <w:t xml:space="preserve"> </w:t>
      </w:r>
      <w:r w:rsidRPr="00114D49">
        <w:rPr>
          <w:rStyle w:val="normaltextrun"/>
          <w:rFonts w:ascii="Trebuchet MS" w:hAnsi="Trebuchet MS" w:cs="Segoe UI"/>
          <w:b/>
          <w:bCs/>
          <w:color w:val="31006F" w:themeColor="accent2"/>
        </w:rPr>
        <w:t>(up to 3,500 words)</w:t>
      </w:r>
      <w:r>
        <w:rPr>
          <w:rStyle w:val="normaltextrun"/>
          <w:rFonts w:ascii="Trebuchet MS" w:hAnsi="Trebuchet MS" w:cs="Segoe UI"/>
          <w:b/>
          <w:bCs/>
          <w:color w:val="31006F" w:themeColor="accent2"/>
        </w:rPr>
        <w:t>.</w:t>
      </w:r>
    </w:p>
    <w:p w14:paraId="3F64C2BA" w14:textId="77777777" w:rsidR="00114D49" w:rsidRPr="00EC3096" w:rsidRDefault="00114D49" w:rsidP="00114D49">
      <w:pPr>
        <w:pStyle w:val="paragraph"/>
        <w:spacing w:before="0" w:beforeAutospacing="0" w:after="0" w:afterAutospacing="0"/>
        <w:textAlignment w:val="baseline"/>
        <w:rPr>
          <w:rFonts w:ascii="Segoe UI" w:hAnsi="Segoe UI" w:cs="Segoe UI"/>
          <w:b/>
          <w:bCs/>
          <w:color w:val="31006F" w:themeColor="accent2"/>
          <w:sz w:val="18"/>
          <w:szCs w:val="18"/>
        </w:rPr>
      </w:pPr>
      <w:r w:rsidRPr="00EC3096">
        <w:rPr>
          <w:rStyle w:val="eop"/>
          <w:rFonts w:ascii="Trebuchet MS" w:hAnsi="Trebuchet MS" w:cs="Segoe UI"/>
          <w:b/>
          <w:bCs/>
          <w:color w:val="31006F" w:themeColor="accent2"/>
        </w:rPr>
        <w:t> </w:t>
      </w:r>
    </w:p>
    <w:p w14:paraId="178F356F" w14:textId="77777777" w:rsidR="00114D49" w:rsidRPr="00EC3096" w:rsidRDefault="00114D49" w:rsidP="00114D49">
      <w:pPr>
        <w:pStyle w:val="paragraph"/>
        <w:spacing w:before="0" w:beforeAutospacing="0" w:after="0" w:afterAutospacing="0"/>
        <w:textAlignment w:val="baseline"/>
        <w:rPr>
          <w:rFonts w:ascii="Segoe UI" w:hAnsi="Segoe UI" w:cs="Segoe UI"/>
          <w:b/>
          <w:bCs/>
          <w:color w:val="31006F" w:themeColor="accent2"/>
          <w:sz w:val="18"/>
          <w:szCs w:val="18"/>
        </w:rPr>
      </w:pPr>
      <w:r w:rsidRPr="00EC3096">
        <w:rPr>
          <w:rStyle w:val="normaltextrun"/>
          <w:rFonts w:ascii="Trebuchet MS" w:hAnsi="Trebuchet MS" w:cs="Segoe UI"/>
          <w:b/>
          <w:bCs/>
          <w:color w:val="31006F" w:themeColor="accent2"/>
        </w:rPr>
        <w:t xml:space="preserve">Your case material should cover the following five </w:t>
      </w:r>
      <w:r>
        <w:rPr>
          <w:rStyle w:val="normaltextrun"/>
          <w:rFonts w:ascii="Trebuchet MS" w:hAnsi="Trebuchet MS" w:cs="Segoe UI"/>
          <w:b/>
          <w:bCs/>
          <w:color w:val="31006F" w:themeColor="accent2"/>
        </w:rPr>
        <w:t>sub-criteria:</w:t>
      </w:r>
      <w:r w:rsidRPr="00EC3096">
        <w:rPr>
          <w:rStyle w:val="eop"/>
          <w:rFonts w:ascii="Trebuchet MS" w:hAnsi="Trebuchet MS" w:cs="Segoe UI"/>
          <w:b/>
          <w:bCs/>
          <w:color w:val="31006F" w:themeColor="accent2"/>
        </w:rPr>
        <w:t> </w:t>
      </w:r>
    </w:p>
    <w:p w14:paraId="2EC53E72" w14:textId="77777777" w:rsidR="00114D49" w:rsidRDefault="00114D49" w:rsidP="00165633">
      <w:pPr>
        <w:rPr>
          <w:sz w:val="24"/>
          <w:szCs w:val="24"/>
        </w:rPr>
      </w:pPr>
    </w:p>
    <w:p w14:paraId="3ECBBFDE" w14:textId="757F469F" w:rsidR="00165633" w:rsidRPr="00114D49" w:rsidRDefault="00165633" w:rsidP="00165633">
      <w:pPr>
        <w:rPr>
          <w:b/>
          <w:bCs/>
          <w:color w:val="31006F" w:themeColor="accent2"/>
          <w:sz w:val="24"/>
          <w:szCs w:val="24"/>
        </w:rPr>
      </w:pPr>
      <w:r w:rsidRPr="00114D49">
        <w:rPr>
          <w:b/>
          <w:bCs/>
          <w:color w:val="31006F" w:themeColor="accent2"/>
          <w:sz w:val="24"/>
          <w:szCs w:val="24"/>
        </w:rPr>
        <w:t>Please cross-reference where you have met each sub-criterion. </w:t>
      </w:r>
    </w:p>
    <w:p w14:paraId="3EE19D75" w14:textId="5C403FB1" w:rsidR="003C69FE" w:rsidRPr="006A1F19" w:rsidRDefault="009342EA" w:rsidP="003C69FE">
      <w:pPr>
        <w:rPr>
          <w:sz w:val="24"/>
          <w:szCs w:val="24"/>
        </w:rPr>
      </w:pPr>
      <w:r w:rsidRPr="006A1F19">
        <w:rPr>
          <w:sz w:val="24"/>
          <w:szCs w:val="24"/>
        </w:rPr>
        <w:t> </w:t>
      </w:r>
      <w:r w:rsidR="003C69FE" w:rsidRPr="006A1F19">
        <w:rPr>
          <w:sz w:val="24"/>
          <w:szCs w:val="24"/>
        </w:rPr>
        <w:t>  </w:t>
      </w:r>
    </w:p>
    <w:p w14:paraId="0BD079D2" w14:textId="7AD7B37E" w:rsidR="006A1F19" w:rsidRPr="006A1F19" w:rsidRDefault="006A1F19" w:rsidP="00AC4DEC">
      <w:pPr>
        <w:pStyle w:val="BulletIndent1"/>
        <w:numPr>
          <w:ilvl w:val="1"/>
          <w:numId w:val="11"/>
        </w:numPr>
        <w:spacing w:after="0"/>
        <w:rPr>
          <w:rFonts w:ascii="Trebuchet MS" w:hAnsi="Trebuchet MS"/>
          <w:b/>
          <w:bCs/>
          <w:color w:val="31006F"/>
          <w:sz w:val="24"/>
          <w:szCs w:val="24"/>
        </w:rPr>
      </w:pPr>
      <w:r w:rsidRPr="006A1F19">
        <w:rPr>
          <w:rFonts w:ascii="Trebuchet MS" w:hAnsi="Trebuchet MS"/>
          <w:b/>
          <w:bCs/>
          <w:color w:val="31006F" w:themeColor="accent2"/>
          <w:sz w:val="24"/>
          <w:szCs w:val="24"/>
        </w:rPr>
        <w:t>Examples of the types of interventions and/or responses that you used, including why you used them and the impact this had on the client, the therapeutic relationship, and the therapeutic process</w:t>
      </w:r>
    </w:p>
    <w:p w14:paraId="170559F6" w14:textId="77777777" w:rsidR="00C15447" w:rsidRDefault="00C15447" w:rsidP="006E5A65">
      <w:pPr>
        <w:ind w:right="559"/>
        <w:rPr>
          <w:rFonts w:ascii="Trebuchet MS" w:hAnsi="Trebuchet MS"/>
          <w:sz w:val="24"/>
          <w:szCs w:val="24"/>
        </w:rPr>
      </w:pPr>
    </w:p>
    <w:p w14:paraId="75DFEE2C" w14:textId="595E7041" w:rsidR="006E5A65" w:rsidRDefault="00F16D93" w:rsidP="006E5A65">
      <w:pPr>
        <w:ind w:right="559"/>
        <w:rPr>
          <w:rFonts w:ascii="Trebuchet MS" w:hAnsi="Trebuchet MS"/>
          <w:b/>
          <w:bCs/>
          <w:sz w:val="24"/>
          <w:szCs w:val="24"/>
        </w:rPr>
      </w:pPr>
      <w:r w:rsidRPr="00B15D7C">
        <w:rPr>
          <w:rFonts w:ascii="Trebuchet MS" w:hAnsi="Trebuchet MS"/>
          <w:sz w:val="24"/>
          <w:szCs w:val="24"/>
        </w:rPr>
        <w:t xml:space="preserve">This sub-criterion is about how you practise. </w:t>
      </w:r>
      <w:r w:rsidR="006E5A65" w:rsidRPr="00B15D7C">
        <w:rPr>
          <w:rFonts w:ascii="Trebuchet MS" w:hAnsi="Trebuchet MS"/>
          <w:sz w:val="24"/>
          <w:szCs w:val="24"/>
        </w:rPr>
        <w:t>Your case material should demonstrate the way of working described previously under Criterion 1.</w:t>
      </w:r>
      <w:r w:rsidR="006E5A65" w:rsidRPr="00B15D7C">
        <w:rPr>
          <w:rFonts w:ascii="Trebuchet MS" w:hAnsi="Trebuchet MS"/>
          <w:b/>
          <w:bCs/>
          <w:sz w:val="24"/>
          <w:szCs w:val="24"/>
        </w:rPr>
        <w:t xml:space="preserve">  </w:t>
      </w:r>
    </w:p>
    <w:p w14:paraId="2AC1147B" w14:textId="77777777" w:rsidR="006E5A65" w:rsidRPr="00B15D7C" w:rsidRDefault="006E5A65" w:rsidP="006E5A65">
      <w:pPr>
        <w:ind w:right="559"/>
        <w:rPr>
          <w:rFonts w:ascii="Trebuchet MS" w:hAnsi="Trebuchet MS"/>
          <w:b/>
          <w:bCs/>
          <w:sz w:val="24"/>
          <w:szCs w:val="24"/>
        </w:rPr>
      </w:pPr>
    </w:p>
    <w:p w14:paraId="4C3B8E52" w14:textId="6CD55192" w:rsidR="006E5A65" w:rsidRPr="00B15D7C" w:rsidRDefault="006E5A65" w:rsidP="006E5A65">
      <w:pPr>
        <w:spacing w:after="160" w:line="257" w:lineRule="auto"/>
        <w:rPr>
          <w:rFonts w:ascii="Trebuchet MS" w:eastAsia="Trebuchet MS" w:hAnsi="Trebuchet MS" w:cs="Trebuchet MS"/>
          <w:sz w:val="24"/>
          <w:szCs w:val="24"/>
        </w:rPr>
      </w:pPr>
      <w:r w:rsidRPr="00B15D7C">
        <w:rPr>
          <w:rFonts w:ascii="Trebuchet MS" w:eastAsia="Trebuchet MS" w:hAnsi="Trebuchet MS" w:cs="Trebuchet MS"/>
          <w:sz w:val="24"/>
          <w:szCs w:val="24"/>
        </w:rPr>
        <w:t xml:space="preserve">The interventions you describe in your case material must be entirely consistent with your previously described way of working under </w:t>
      </w:r>
      <w:r w:rsidRPr="0B471726">
        <w:rPr>
          <w:rFonts w:ascii="Trebuchet MS" w:eastAsia="Trebuchet MS" w:hAnsi="Trebuchet MS" w:cs="Trebuchet MS"/>
          <w:sz w:val="24"/>
          <w:szCs w:val="24"/>
        </w:rPr>
        <w:t>Criterion</w:t>
      </w:r>
      <w:r w:rsidRPr="4F118901">
        <w:rPr>
          <w:rFonts w:ascii="Trebuchet MS" w:eastAsia="Trebuchet MS" w:hAnsi="Trebuchet MS" w:cs="Trebuchet MS"/>
          <w:sz w:val="24"/>
          <w:szCs w:val="24"/>
        </w:rPr>
        <w:t xml:space="preserve"> 1.</w:t>
      </w:r>
      <w:r w:rsidRPr="0095128E">
        <w:rPr>
          <w:rFonts w:ascii="Trebuchet MS" w:eastAsia="Trebuchet MS" w:hAnsi="Trebuchet MS" w:cs="Trebuchet MS"/>
          <w:sz w:val="24"/>
          <w:szCs w:val="24"/>
        </w:rPr>
        <w:t xml:space="preserve"> This means you should not be adding in any approaches, theories or models that have</w:t>
      </w:r>
      <w:r w:rsidR="007B209E">
        <w:rPr>
          <w:rFonts w:ascii="Trebuchet MS" w:eastAsia="Trebuchet MS" w:hAnsi="Trebuchet MS" w:cs="Trebuchet MS"/>
          <w:sz w:val="24"/>
          <w:szCs w:val="24"/>
        </w:rPr>
        <w:t>n’t</w:t>
      </w:r>
      <w:r w:rsidRPr="0095128E">
        <w:rPr>
          <w:rFonts w:ascii="Trebuchet MS" w:eastAsia="Trebuchet MS" w:hAnsi="Trebuchet MS" w:cs="Trebuchet MS"/>
          <w:sz w:val="24"/>
          <w:szCs w:val="24"/>
        </w:rPr>
        <w:t xml:space="preserve"> been described in </w:t>
      </w:r>
      <w:r w:rsidRPr="0B471726">
        <w:rPr>
          <w:rFonts w:ascii="Trebuchet MS" w:eastAsia="Trebuchet MS" w:hAnsi="Trebuchet MS" w:cs="Trebuchet MS"/>
          <w:sz w:val="24"/>
          <w:szCs w:val="24"/>
        </w:rPr>
        <w:t xml:space="preserve">Criterion 1. </w:t>
      </w:r>
    </w:p>
    <w:p w14:paraId="23CFBF40" w14:textId="77777777" w:rsidR="006E5A65" w:rsidRPr="00B15D7C" w:rsidRDefault="006E5A65" w:rsidP="006E5A65">
      <w:pPr>
        <w:spacing w:after="160" w:line="257" w:lineRule="auto"/>
        <w:rPr>
          <w:rFonts w:ascii="Trebuchet MS" w:eastAsia="Trebuchet MS" w:hAnsi="Trebuchet MS" w:cs="Trebuchet MS"/>
          <w:sz w:val="24"/>
          <w:szCs w:val="24"/>
        </w:rPr>
      </w:pPr>
      <w:r w:rsidRPr="56200098">
        <w:rPr>
          <w:rFonts w:ascii="Trebuchet MS" w:eastAsia="Trebuchet MS" w:hAnsi="Trebuchet MS" w:cs="Trebuchet MS"/>
          <w:sz w:val="24"/>
          <w:szCs w:val="24"/>
        </w:rPr>
        <w:t xml:space="preserve">You’ll need to </w:t>
      </w:r>
      <w:r w:rsidRPr="7CD806CA">
        <w:rPr>
          <w:rFonts w:ascii="Trebuchet MS" w:eastAsia="Trebuchet MS" w:hAnsi="Trebuchet MS" w:cs="Trebuchet MS"/>
          <w:sz w:val="24"/>
          <w:szCs w:val="24"/>
        </w:rPr>
        <w:t>tell</w:t>
      </w:r>
      <w:r w:rsidRPr="00B15D7C">
        <w:rPr>
          <w:rFonts w:ascii="Trebuchet MS" w:eastAsia="Trebuchet MS" w:hAnsi="Trebuchet MS" w:cs="Trebuchet MS"/>
          <w:sz w:val="24"/>
          <w:szCs w:val="24"/>
        </w:rPr>
        <w:t xml:space="preserve"> us how you worked, what you did and why you made the interventions described, remembering that all the approaches/theories/models you use in this criterion </w:t>
      </w:r>
      <w:r w:rsidRPr="00B15D7C">
        <w:rPr>
          <w:rFonts w:ascii="Trebuchet MS" w:eastAsia="Trebuchet MS" w:hAnsi="Trebuchet MS" w:cs="Trebuchet MS"/>
          <w:sz w:val="24"/>
          <w:szCs w:val="24"/>
        </w:rPr>
        <w:lastRenderedPageBreak/>
        <w:t xml:space="preserve">need to have been included in </w:t>
      </w:r>
      <w:r w:rsidRPr="7CD806CA">
        <w:rPr>
          <w:rFonts w:ascii="Trebuchet MS" w:eastAsia="Trebuchet MS" w:hAnsi="Trebuchet MS" w:cs="Trebuchet MS"/>
          <w:sz w:val="24"/>
          <w:szCs w:val="24"/>
        </w:rPr>
        <w:t>Criterion</w:t>
      </w:r>
      <w:r w:rsidRPr="00B15D7C">
        <w:rPr>
          <w:rFonts w:ascii="Trebuchet MS" w:eastAsia="Trebuchet MS" w:hAnsi="Trebuchet MS" w:cs="Trebuchet MS"/>
          <w:sz w:val="24"/>
          <w:szCs w:val="24"/>
        </w:rPr>
        <w:t xml:space="preserve"> 1. Aim to focus on what you did as a therapist and not on the client's story, we want to understand your thinking and your way of working.</w:t>
      </w:r>
    </w:p>
    <w:p w14:paraId="2F0C6BD6" w14:textId="4BFCC3FC" w:rsidR="006C3DBF" w:rsidRPr="00506EC4" w:rsidRDefault="006C3DBF" w:rsidP="006C3DBF">
      <w:pPr>
        <w:spacing w:after="160" w:line="257" w:lineRule="auto"/>
        <w:rPr>
          <w:rFonts w:ascii="Trebuchet MS" w:eastAsia="Trebuchet MS" w:hAnsi="Trebuchet MS" w:cs="Trebuchet MS"/>
          <w:sz w:val="24"/>
          <w:szCs w:val="24"/>
        </w:rPr>
      </w:pPr>
      <w:r w:rsidRPr="00506EC4">
        <w:rPr>
          <w:rFonts w:ascii="Trebuchet MS" w:eastAsia="Trebuchet MS" w:hAnsi="Trebuchet MS" w:cs="Trebuchet MS"/>
          <w:sz w:val="24"/>
          <w:szCs w:val="24"/>
        </w:rPr>
        <w:t>It</w:t>
      </w:r>
      <w:r>
        <w:rPr>
          <w:rFonts w:ascii="Trebuchet MS" w:eastAsia="Trebuchet MS" w:hAnsi="Trebuchet MS" w:cs="Trebuchet MS"/>
          <w:sz w:val="24"/>
          <w:szCs w:val="24"/>
        </w:rPr>
        <w:t>'s</w:t>
      </w:r>
      <w:r w:rsidRPr="00506EC4">
        <w:rPr>
          <w:rFonts w:ascii="Trebuchet MS" w:eastAsia="Trebuchet MS" w:hAnsi="Trebuchet MS" w:cs="Trebuchet MS"/>
          <w:sz w:val="24"/>
          <w:szCs w:val="24"/>
        </w:rPr>
        <w:t xml:space="preserve"> important that the focus in this section is about your way of working, demonstrated in various interventions and responses, according to your rationale for practice. </w:t>
      </w:r>
    </w:p>
    <w:p w14:paraId="32DC97D0" w14:textId="11BFFD84" w:rsidR="006C3DBF" w:rsidRDefault="006C3DBF" w:rsidP="006E5A65">
      <w:pPr>
        <w:spacing w:after="160" w:line="257" w:lineRule="auto"/>
        <w:rPr>
          <w:rFonts w:ascii="Trebuchet MS" w:eastAsia="Trebuchet MS" w:hAnsi="Trebuchet MS" w:cs="Trebuchet MS"/>
          <w:sz w:val="24"/>
          <w:szCs w:val="24"/>
        </w:rPr>
      </w:pPr>
      <w:r w:rsidRPr="00506EC4">
        <w:rPr>
          <w:rFonts w:ascii="Trebuchet MS" w:eastAsia="Trebuchet MS" w:hAnsi="Trebuchet MS" w:cs="Trebuchet MS"/>
          <w:sz w:val="24"/>
          <w:szCs w:val="24"/>
        </w:rPr>
        <w:t>A common mistake is to focus on clients’ process with little detail of how you are working with the client(s). We also want to see your thinking for when and why different interventions are used and how you view and/or assess their impact on the client, relationship and process.</w:t>
      </w:r>
    </w:p>
    <w:p w14:paraId="73E8BD75" w14:textId="14A902C9" w:rsidR="006E5A65" w:rsidRPr="00B15D7C" w:rsidRDefault="006E5A65" w:rsidP="006E5A65">
      <w:pPr>
        <w:spacing w:after="160" w:line="257" w:lineRule="auto"/>
        <w:rPr>
          <w:rFonts w:ascii="Trebuchet MS" w:eastAsia="Trebuchet MS" w:hAnsi="Trebuchet MS" w:cs="Trebuchet MS"/>
          <w:sz w:val="24"/>
          <w:szCs w:val="24"/>
        </w:rPr>
      </w:pPr>
      <w:r w:rsidRPr="00B15D7C">
        <w:rPr>
          <w:rFonts w:ascii="Trebuchet MS" w:eastAsia="Trebuchet MS" w:hAnsi="Trebuchet MS" w:cs="Trebuchet MS"/>
          <w:sz w:val="24"/>
          <w:szCs w:val="24"/>
        </w:rPr>
        <w:t xml:space="preserve">You do not have to demonstrate your use of all the approaches you have detailed in </w:t>
      </w:r>
      <w:r w:rsidRPr="73AE8417">
        <w:rPr>
          <w:rFonts w:ascii="Trebuchet MS" w:eastAsia="Trebuchet MS" w:hAnsi="Trebuchet MS" w:cs="Trebuchet MS"/>
          <w:sz w:val="24"/>
          <w:szCs w:val="24"/>
        </w:rPr>
        <w:t>Criterion 1.</w:t>
      </w:r>
      <w:r w:rsidRPr="00B15D7C">
        <w:rPr>
          <w:rFonts w:ascii="Trebuchet MS" w:eastAsia="Trebuchet MS" w:hAnsi="Trebuchet MS" w:cs="Trebuchet MS"/>
          <w:sz w:val="24"/>
          <w:szCs w:val="24"/>
        </w:rPr>
        <w:t xml:space="preserve"> For example, you may have </w:t>
      </w:r>
      <w:r w:rsidRPr="5947E862">
        <w:rPr>
          <w:rFonts w:ascii="Trebuchet MS" w:eastAsia="Trebuchet MS" w:hAnsi="Trebuchet MS" w:cs="Trebuchet MS"/>
          <w:sz w:val="24"/>
          <w:szCs w:val="24"/>
        </w:rPr>
        <w:t>detailed</w:t>
      </w:r>
      <w:r w:rsidRPr="00B15D7C">
        <w:rPr>
          <w:rFonts w:ascii="Trebuchet MS" w:eastAsia="Trebuchet MS" w:hAnsi="Trebuchet MS" w:cs="Trebuchet MS"/>
          <w:sz w:val="24"/>
          <w:szCs w:val="24"/>
        </w:rPr>
        <w:t xml:space="preserve"> a </w:t>
      </w:r>
      <w:r w:rsidRPr="772E9E75">
        <w:rPr>
          <w:rFonts w:ascii="Trebuchet MS" w:eastAsia="Trebuchet MS" w:hAnsi="Trebuchet MS" w:cs="Trebuchet MS"/>
          <w:sz w:val="24"/>
          <w:szCs w:val="24"/>
        </w:rPr>
        <w:t>person</w:t>
      </w:r>
      <w:r w:rsidRPr="00B15D7C">
        <w:rPr>
          <w:rFonts w:ascii="Trebuchet MS" w:eastAsia="Trebuchet MS" w:hAnsi="Trebuchet MS" w:cs="Trebuchet MS"/>
          <w:sz w:val="24"/>
          <w:szCs w:val="24"/>
        </w:rPr>
        <w:t>-centred approach</w:t>
      </w:r>
      <w:r w:rsidRPr="57BAE566">
        <w:rPr>
          <w:rFonts w:ascii="Trebuchet MS" w:eastAsia="Trebuchet MS" w:hAnsi="Trebuchet MS" w:cs="Trebuchet MS"/>
          <w:sz w:val="24"/>
          <w:szCs w:val="24"/>
        </w:rPr>
        <w:t xml:space="preserve"> that </w:t>
      </w:r>
      <w:r w:rsidRPr="12093850">
        <w:rPr>
          <w:rFonts w:ascii="Trebuchet MS" w:eastAsia="Trebuchet MS" w:hAnsi="Trebuchet MS" w:cs="Trebuchet MS"/>
          <w:sz w:val="24"/>
          <w:szCs w:val="24"/>
        </w:rPr>
        <w:t>integrates</w:t>
      </w:r>
      <w:r w:rsidRPr="00B15D7C">
        <w:rPr>
          <w:rFonts w:ascii="Trebuchet MS" w:eastAsia="Trebuchet MS" w:hAnsi="Trebuchet MS" w:cs="Trebuchet MS"/>
          <w:sz w:val="24"/>
          <w:szCs w:val="24"/>
        </w:rPr>
        <w:t xml:space="preserve"> mindfulness, gestalt and CBT </w:t>
      </w:r>
      <w:r>
        <w:rPr>
          <w:rFonts w:ascii="Trebuchet MS" w:eastAsia="Trebuchet MS" w:hAnsi="Trebuchet MS" w:cs="Trebuchet MS"/>
          <w:sz w:val="24"/>
          <w:szCs w:val="24"/>
        </w:rPr>
        <w:t xml:space="preserve">in </w:t>
      </w:r>
      <w:r w:rsidRPr="3AB96764">
        <w:rPr>
          <w:rFonts w:ascii="Trebuchet MS" w:eastAsia="Trebuchet MS" w:hAnsi="Trebuchet MS" w:cs="Trebuchet MS"/>
          <w:sz w:val="24"/>
          <w:szCs w:val="24"/>
        </w:rPr>
        <w:t xml:space="preserve">Criterion </w:t>
      </w:r>
      <w:r>
        <w:rPr>
          <w:rFonts w:ascii="Trebuchet MS" w:eastAsia="Trebuchet MS" w:hAnsi="Trebuchet MS" w:cs="Trebuchet MS"/>
          <w:sz w:val="24"/>
          <w:szCs w:val="24"/>
        </w:rPr>
        <w:t>1,</w:t>
      </w:r>
      <w:r w:rsidRPr="00B15D7C">
        <w:rPr>
          <w:rFonts w:ascii="Trebuchet MS" w:eastAsia="Trebuchet MS" w:hAnsi="Trebuchet MS" w:cs="Trebuchet MS"/>
          <w:sz w:val="24"/>
          <w:szCs w:val="24"/>
        </w:rPr>
        <w:t xml:space="preserve"> but with your case material client you only </w:t>
      </w:r>
      <w:r w:rsidRPr="56C5A4DF">
        <w:rPr>
          <w:rFonts w:ascii="Trebuchet MS" w:eastAsia="Trebuchet MS" w:hAnsi="Trebuchet MS" w:cs="Trebuchet MS"/>
          <w:sz w:val="24"/>
          <w:szCs w:val="24"/>
        </w:rPr>
        <w:t xml:space="preserve">used </w:t>
      </w:r>
      <w:r w:rsidRPr="00B15D7C">
        <w:rPr>
          <w:rFonts w:ascii="Trebuchet MS" w:eastAsia="Trebuchet MS" w:hAnsi="Trebuchet MS" w:cs="Trebuchet MS"/>
          <w:sz w:val="24"/>
          <w:szCs w:val="24"/>
        </w:rPr>
        <w:t>a person-centred approach</w:t>
      </w:r>
      <w:r>
        <w:rPr>
          <w:rFonts w:ascii="Trebuchet MS" w:eastAsia="Trebuchet MS" w:hAnsi="Trebuchet MS" w:cs="Trebuchet MS"/>
          <w:sz w:val="24"/>
          <w:szCs w:val="24"/>
        </w:rPr>
        <w:t>. T</w:t>
      </w:r>
      <w:r w:rsidRPr="00B15D7C">
        <w:rPr>
          <w:rFonts w:ascii="Trebuchet MS" w:eastAsia="Trebuchet MS" w:hAnsi="Trebuchet MS" w:cs="Trebuchet MS"/>
          <w:sz w:val="24"/>
          <w:szCs w:val="24"/>
        </w:rPr>
        <w:t>his is fine.</w:t>
      </w:r>
    </w:p>
    <w:p w14:paraId="42B92F15" w14:textId="77777777" w:rsidR="006E5A65" w:rsidRPr="00B15D7C" w:rsidRDefault="006E5A65" w:rsidP="006E5A65">
      <w:pPr>
        <w:spacing w:after="160" w:line="257" w:lineRule="auto"/>
        <w:rPr>
          <w:rFonts w:ascii="Trebuchet MS" w:eastAsia="Trebuchet MS" w:hAnsi="Trebuchet MS" w:cs="Trebuchet MS"/>
          <w:sz w:val="24"/>
          <w:szCs w:val="24"/>
        </w:rPr>
      </w:pPr>
      <w:r w:rsidRPr="00B15D7C">
        <w:rPr>
          <w:rFonts w:ascii="Trebuchet MS" w:eastAsia="Trebuchet MS" w:hAnsi="Trebuchet MS" w:cs="Trebuchet MS"/>
          <w:sz w:val="24"/>
          <w:szCs w:val="24"/>
        </w:rPr>
        <w:t xml:space="preserve">So, there are </w:t>
      </w:r>
      <w:r>
        <w:rPr>
          <w:rFonts w:ascii="Trebuchet MS" w:eastAsia="Trebuchet MS" w:hAnsi="Trebuchet MS" w:cs="Trebuchet MS"/>
          <w:sz w:val="24"/>
          <w:szCs w:val="24"/>
        </w:rPr>
        <w:t>three things to consider with</w:t>
      </w:r>
      <w:r w:rsidRPr="00B15D7C">
        <w:rPr>
          <w:rFonts w:ascii="Trebuchet MS" w:eastAsia="Trebuchet MS" w:hAnsi="Trebuchet MS" w:cs="Trebuchet MS"/>
          <w:sz w:val="24"/>
          <w:szCs w:val="24"/>
        </w:rPr>
        <w:t xml:space="preserve"> this </w:t>
      </w:r>
      <w:r w:rsidRPr="244CE8C3">
        <w:rPr>
          <w:rFonts w:ascii="Trebuchet MS" w:eastAsia="Trebuchet MS" w:hAnsi="Trebuchet MS" w:cs="Trebuchet MS"/>
          <w:sz w:val="24"/>
          <w:szCs w:val="24"/>
        </w:rPr>
        <w:t>criterion</w:t>
      </w:r>
      <w:r>
        <w:rPr>
          <w:rFonts w:ascii="Trebuchet MS" w:eastAsia="Trebuchet MS" w:hAnsi="Trebuchet MS" w:cs="Trebuchet MS"/>
          <w:sz w:val="24"/>
          <w:szCs w:val="24"/>
        </w:rPr>
        <w:t>:</w:t>
      </w:r>
    </w:p>
    <w:p w14:paraId="555022F4" w14:textId="77777777" w:rsidR="006E5A65" w:rsidRPr="00B15D7C" w:rsidRDefault="006E5A65" w:rsidP="00AC4DEC">
      <w:pPr>
        <w:pStyle w:val="ListParagraph"/>
        <w:numPr>
          <w:ilvl w:val="0"/>
          <w:numId w:val="14"/>
        </w:numPr>
        <w:spacing w:line="257" w:lineRule="auto"/>
        <w:rPr>
          <w:rFonts w:ascii="Trebuchet MS" w:eastAsia="Trebuchet MS" w:hAnsi="Trebuchet MS" w:cs="Trebuchet MS"/>
          <w:sz w:val="24"/>
          <w:szCs w:val="24"/>
        </w:rPr>
      </w:pPr>
      <w:r w:rsidRPr="00B15D7C">
        <w:rPr>
          <w:rFonts w:ascii="Trebuchet MS" w:eastAsia="Trebuchet MS" w:hAnsi="Trebuchet MS" w:cs="Trebuchet MS"/>
          <w:sz w:val="24"/>
          <w:szCs w:val="24"/>
        </w:rPr>
        <w:t>Why you chose to use a particular intervention/response</w:t>
      </w:r>
    </w:p>
    <w:p w14:paraId="7E59BACF" w14:textId="77777777" w:rsidR="006E5A65" w:rsidRPr="00B15D7C" w:rsidRDefault="006E5A65" w:rsidP="00AC4DEC">
      <w:pPr>
        <w:pStyle w:val="ListParagraph"/>
        <w:numPr>
          <w:ilvl w:val="0"/>
          <w:numId w:val="14"/>
        </w:numPr>
        <w:spacing w:line="257" w:lineRule="auto"/>
        <w:rPr>
          <w:rFonts w:ascii="Trebuchet MS" w:eastAsia="Trebuchet MS" w:hAnsi="Trebuchet MS" w:cs="Trebuchet MS"/>
          <w:sz w:val="24"/>
          <w:szCs w:val="24"/>
        </w:rPr>
      </w:pPr>
      <w:r w:rsidRPr="00B15D7C">
        <w:rPr>
          <w:rFonts w:ascii="Trebuchet MS" w:eastAsia="Trebuchet MS" w:hAnsi="Trebuchet MS" w:cs="Trebuchet MS"/>
          <w:sz w:val="24"/>
          <w:szCs w:val="24"/>
        </w:rPr>
        <w:t>The impact this had on the client</w:t>
      </w:r>
    </w:p>
    <w:p w14:paraId="5360A50A" w14:textId="77777777" w:rsidR="006E5A65" w:rsidRPr="00B15D7C" w:rsidRDefault="006E5A65" w:rsidP="00AC4DEC">
      <w:pPr>
        <w:pStyle w:val="ListParagraph"/>
        <w:numPr>
          <w:ilvl w:val="0"/>
          <w:numId w:val="14"/>
        </w:numPr>
        <w:spacing w:line="257" w:lineRule="auto"/>
        <w:rPr>
          <w:rFonts w:ascii="Trebuchet MS" w:eastAsia="Trebuchet MS" w:hAnsi="Trebuchet MS" w:cs="Trebuchet MS"/>
          <w:sz w:val="24"/>
          <w:szCs w:val="24"/>
        </w:rPr>
      </w:pPr>
      <w:r>
        <w:rPr>
          <w:rFonts w:ascii="Trebuchet MS" w:eastAsia="Trebuchet MS" w:hAnsi="Trebuchet MS" w:cs="Trebuchet MS"/>
          <w:sz w:val="24"/>
          <w:szCs w:val="24"/>
        </w:rPr>
        <w:t>T</w:t>
      </w:r>
      <w:r w:rsidRPr="00B15D7C">
        <w:rPr>
          <w:rFonts w:ascii="Trebuchet MS" w:eastAsia="Trebuchet MS" w:hAnsi="Trebuchet MS" w:cs="Trebuchet MS"/>
          <w:sz w:val="24"/>
          <w:szCs w:val="24"/>
        </w:rPr>
        <w:t>he impact this had on the therapeutic relationship and the therapeutic process.</w:t>
      </w:r>
    </w:p>
    <w:p w14:paraId="3DA844A1" w14:textId="77777777" w:rsidR="006E5A65" w:rsidRPr="00214A8B" w:rsidRDefault="006E5A65" w:rsidP="007F09AB">
      <w:pPr>
        <w:pStyle w:val="ListParagraph"/>
        <w:spacing w:after="0"/>
        <w:ind w:left="644" w:right="559"/>
        <w:rPr>
          <w:rFonts w:ascii="Trebuchet MS" w:hAnsi="Trebuchet MS"/>
        </w:rPr>
      </w:pPr>
    </w:p>
    <w:p w14:paraId="46A49C79" w14:textId="6B0BEFC8" w:rsidR="006A1F19" w:rsidRPr="006A1F19" w:rsidRDefault="006A1F19" w:rsidP="00AC4DEC">
      <w:pPr>
        <w:pStyle w:val="BulletIndent1"/>
        <w:numPr>
          <w:ilvl w:val="1"/>
          <w:numId w:val="11"/>
        </w:numPr>
        <w:spacing w:after="0"/>
        <w:rPr>
          <w:rFonts w:ascii="Trebuchet MS" w:hAnsi="Trebuchet MS"/>
          <w:b/>
          <w:bCs/>
          <w:color w:val="31006F"/>
          <w:sz w:val="24"/>
          <w:szCs w:val="24"/>
        </w:rPr>
      </w:pPr>
      <w:r w:rsidRPr="006A1F19">
        <w:rPr>
          <w:rFonts w:ascii="Trebuchet MS" w:hAnsi="Trebuchet MS"/>
          <w:b/>
          <w:bCs/>
          <w:color w:val="31006F" w:themeColor="accent2"/>
          <w:sz w:val="24"/>
          <w:szCs w:val="24"/>
        </w:rPr>
        <w:t>Your awareness of the issues of difference and equality present in the relationship with your client, the impact these issues had on the therapeutic relationship and how you worked with these in the process with your client</w:t>
      </w:r>
    </w:p>
    <w:p w14:paraId="709F4797" w14:textId="77777777" w:rsidR="004D0C18" w:rsidRDefault="004D0C18" w:rsidP="00893139">
      <w:pPr>
        <w:spacing w:line="257" w:lineRule="auto"/>
        <w:ind w:right="142"/>
        <w:rPr>
          <w:rFonts w:ascii="Trebuchet MS" w:hAnsi="Trebuchet MS"/>
          <w:sz w:val="24"/>
          <w:szCs w:val="24"/>
        </w:rPr>
      </w:pPr>
    </w:p>
    <w:p w14:paraId="783B1480" w14:textId="7A963C96" w:rsidR="00B81128" w:rsidRDefault="00A3606B" w:rsidP="00893139">
      <w:pPr>
        <w:spacing w:line="257" w:lineRule="auto"/>
        <w:ind w:right="142"/>
        <w:rPr>
          <w:rFonts w:ascii="Trebuchet MS" w:eastAsia="Trebuchet MS" w:hAnsi="Trebuchet MS" w:cs="Trebuchet MS"/>
          <w:color w:val="000000" w:themeColor="text1"/>
          <w:sz w:val="24"/>
          <w:szCs w:val="24"/>
          <w:lang w:val="en-US"/>
        </w:rPr>
      </w:pPr>
      <w:r w:rsidRPr="00B81128">
        <w:rPr>
          <w:rFonts w:ascii="Trebuchet MS" w:hAnsi="Trebuchet MS"/>
          <w:sz w:val="24"/>
          <w:szCs w:val="24"/>
        </w:rPr>
        <w:t xml:space="preserve">This sub-criterion refers to your awareness of the issues of difference and equality present in the relationship with your client and their impact, and the approach chosen to address these. You need to use a specific example from your client work that illustrates your awareness and approach to alleviating the impact that any issues of difference and equality may have had on the therapeutic relationship and process with your client. </w:t>
      </w:r>
      <w:r w:rsidRPr="00B81128">
        <w:rPr>
          <w:rFonts w:ascii="Trebuchet MS" w:eastAsia="Trebuchet MS" w:hAnsi="Trebuchet MS" w:cs="Trebuchet MS"/>
          <w:color w:val="000000" w:themeColor="text1"/>
          <w:sz w:val="24"/>
          <w:szCs w:val="24"/>
        </w:rPr>
        <w:t>You</w:t>
      </w:r>
      <w:r w:rsidR="002442CD">
        <w:rPr>
          <w:rFonts w:ascii="Trebuchet MS" w:eastAsia="Trebuchet MS" w:hAnsi="Trebuchet MS" w:cs="Trebuchet MS"/>
          <w:color w:val="000000" w:themeColor="text1"/>
          <w:sz w:val="24"/>
          <w:szCs w:val="24"/>
        </w:rPr>
        <w:t>’ll</w:t>
      </w:r>
      <w:r w:rsidRPr="00B81128">
        <w:rPr>
          <w:rFonts w:ascii="Trebuchet MS" w:eastAsia="Trebuchet MS" w:hAnsi="Trebuchet MS" w:cs="Trebuchet MS"/>
          <w:color w:val="000000" w:themeColor="text1"/>
          <w:sz w:val="24"/>
          <w:szCs w:val="24"/>
        </w:rPr>
        <w:t xml:space="preserve"> need to identify the aspect of difference and equality, for </w:t>
      </w:r>
      <w:proofErr w:type="gramStart"/>
      <w:r w:rsidRPr="00B81128">
        <w:rPr>
          <w:rFonts w:ascii="Trebuchet MS" w:eastAsia="Trebuchet MS" w:hAnsi="Trebuchet MS" w:cs="Trebuchet MS"/>
          <w:color w:val="000000" w:themeColor="text1"/>
          <w:sz w:val="24"/>
          <w:szCs w:val="24"/>
        </w:rPr>
        <w:t>example;</w:t>
      </w:r>
      <w:proofErr w:type="gramEnd"/>
      <w:r w:rsidRPr="00B81128">
        <w:rPr>
          <w:rFonts w:ascii="Trebuchet MS" w:eastAsia="Trebuchet MS" w:hAnsi="Trebuchet MS" w:cs="Trebuchet MS"/>
          <w:color w:val="000000" w:themeColor="text1"/>
          <w:sz w:val="24"/>
          <w:szCs w:val="24"/>
        </w:rPr>
        <w:t xml:space="preserve"> age, gender, race, religion, disability, language and/or social inequality. </w:t>
      </w:r>
    </w:p>
    <w:p w14:paraId="32E7B62C" w14:textId="77777777" w:rsidR="00057391" w:rsidRDefault="00057391" w:rsidP="00893139">
      <w:pPr>
        <w:spacing w:line="257" w:lineRule="auto"/>
        <w:ind w:right="142"/>
        <w:rPr>
          <w:rFonts w:ascii="Trebuchet MS" w:eastAsia="Trebuchet MS" w:hAnsi="Trebuchet MS" w:cs="Trebuchet MS"/>
          <w:color w:val="000000" w:themeColor="text1"/>
          <w:sz w:val="24"/>
          <w:szCs w:val="24"/>
          <w:lang w:val="en-US"/>
        </w:rPr>
      </w:pPr>
    </w:p>
    <w:p w14:paraId="0CEA3453" w14:textId="03AAEFB0" w:rsidR="00A3606B" w:rsidRPr="00B81128" w:rsidRDefault="00A3606B" w:rsidP="00893139">
      <w:pPr>
        <w:spacing w:line="257" w:lineRule="auto"/>
        <w:ind w:right="142"/>
        <w:rPr>
          <w:rFonts w:ascii="Trebuchet MS" w:eastAsia="Trebuchet MS" w:hAnsi="Trebuchet MS" w:cs="Trebuchet MS"/>
          <w:color w:val="000000" w:themeColor="text1"/>
          <w:sz w:val="24"/>
          <w:szCs w:val="24"/>
          <w:lang w:val="en-US"/>
        </w:rPr>
      </w:pPr>
      <w:r w:rsidRPr="00B81128">
        <w:rPr>
          <w:rFonts w:ascii="Trebuchet MS" w:eastAsia="Trebuchet MS" w:hAnsi="Trebuchet MS" w:cs="Trebuchet MS"/>
          <w:color w:val="000000" w:themeColor="text1"/>
          <w:sz w:val="24"/>
          <w:szCs w:val="24"/>
        </w:rPr>
        <w:t>You</w:t>
      </w:r>
      <w:r w:rsidR="00280C5B">
        <w:rPr>
          <w:rFonts w:ascii="Trebuchet MS" w:eastAsia="Trebuchet MS" w:hAnsi="Trebuchet MS" w:cs="Trebuchet MS"/>
          <w:color w:val="000000" w:themeColor="text1"/>
          <w:sz w:val="24"/>
          <w:szCs w:val="24"/>
        </w:rPr>
        <w:t>’ll</w:t>
      </w:r>
      <w:r w:rsidRPr="00B81128">
        <w:rPr>
          <w:rFonts w:ascii="Trebuchet MS" w:eastAsia="Trebuchet MS" w:hAnsi="Trebuchet MS" w:cs="Trebuchet MS"/>
          <w:color w:val="000000" w:themeColor="text1"/>
          <w:sz w:val="24"/>
          <w:szCs w:val="24"/>
        </w:rPr>
        <w:t xml:space="preserve"> need to consider how this impacted the therapeutic relationship and process, for example in relation to the balance of power and importantly, what action you took to address this in the relationship with the client.</w:t>
      </w:r>
    </w:p>
    <w:p w14:paraId="71F95028" w14:textId="77777777" w:rsidR="006A1F19" w:rsidRPr="00057391" w:rsidRDefault="006A1F19" w:rsidP="00057391">
      <w:pPr>
        <w:ind w:right="559"/>
        <w:rPr>
          <w:rFonts w:ascii="Trebuchet MS" w:hAnsi="Trebuchet MS"/>
          <w:sz w:val="24"/>
          <w:szCs w:val="24"/>
        </w:rPr>
      </w:pPr>
    </w:p>
    <w:p w14:paraId="0484F7BC" w14:textId="1D1ADAF4" w:rsidR="006A1F19" w:rsidRPr="006A1F19" w:rsidRDefault="006A1F19" w:rsidP="00AC4DEC">
      <w:pPr>
        <w:pStyle w:val="BulletIndent1"/>
        <w:numPr>
          <w:ilvl w:val="1"/>
          <w:numId w:val="15"/>
        </w:numPr>
        <w:spacing w:after="0"/>
        <w:rPr>
          <w:rFonts w:ascii="Trebuchet MS" w:hAnsi="Trebuchet MS"/>
          <w:b/>
          <w:bCs/>
          <w:color w:val="31006F"/>
          <w:sz w:val="24"/>
          <w:szCs w:val="24"/>
        </w:rPr>
      </w:pPr>
      <w:r w:rsidRPr="2EF0A06E">
        <w:rPr>
          <w:rFonts w:ascii="Trebuchet MS" w:hAnsi="Trebuchet MS"/>
          <w:b/>
          <w:bCs/>
          <w:color w:val="31006F" w:themeColor="accent2"/>
          <w:sz w:val="24"/>
          <w:szCs w:val="24"/>
        </w:rPr>
        <w:t>How you used self-reflection and self-awareness in the therapeutic process and relationship with your client</w:t>
      </w:r>
    </w:p>
    <w:p w14:paraId="230EC080" w14:textId="77777777" w:rsidR="00F74833" w:rsidRDefault="00F74833" w:rsidP="007F09AB">
      <w:pPr>
        <w:pStyle w:val="BulletIndent1"/>
        <w:numPr>
          <w:ilvl w:val="0"/>
          <w:numId w:val="0"/>
        </w:numPr>
        <w:spacing w:after="0"/>
        <w:rPr>
          <w:rFonts w:ascii="Trebuchet MS" w:hAnsi="Trebuchet MS"/>
          <w:sz w:val="24"/>
          <w:szCs w:val="24"/>
        </w:rPr>
      </w:pPr>
    </w:p>
    <w:p w14:paraId="29D472CC" w14:textId="2A6A0C4A" w:rsidR="00E72DBD" w:rsidRDefault="00E72DBD" w:rsidP="00C30B08">
      <w:pPr>
        <w:pStyle w:val="BulletIndent1"/>
        <w:numPr>
          <w:ilvl w:val="0"/>
          <w:numId w:val="0"/>
        </w:numPr>
        <w:spacing w:after="0"/>
        <w:rPr>
          <w:rFonts w:ascii="Trebuchet MS" w:hAnsi="Trebuchet MS"/>
          <w:sz w:val="24"/>
          <w:szCs w:val="24"/>
        </w:rPr>
      </w:pPr>
      <w:r w:rsidRPr="64F20FE6">
        <w:rPr>
          <w:rFonts w:ascii="Trebuchet MS" w:hAnsi="Trebuchet MS"/>
          <w:sz w:val="24"/>
          <w:szCs w:val="24"/>
        </w:rPr>
        <w:t xml:space="preserve">To cover this sub-criterion, your case material must illustrate your own self-awareness as a practitioner and how you use this awareness of self in the therapeutic relationship with </w:t>
      </w:r>
      <w:r w:rsidRPr="64F20FE6">
        <w:rPr>
          <w:rFonts w:ascii="Trebuchet MS" w:hAnsi="Trebuchet MS"/>
          <w:sz w:val="24"/>
          <w:szCs w:val="24"/>
        </w:rPr>
        <w:lastRenderedPageBreak/>
        <w:t>your client or clients. This should include a specific example that demonstrates your ability to use self-reflection and self-awareness to develop the therapeutic relationship and process, and in a way that is consistent with your described way of working in Criterion 1</w:t>
      </w:r>
      <w:r w:rsidR="00521829">
        <w:rPr>
          <w:rFonts w:ascii="Trebuchet MS" w:hAnsi="Trebuchet MS"/>
          <w:sz w:val="24"/>
          <w:szCs w:val="24"/>
        </w:rPr>
        <w:t>.</w:t>
      </w:r>
    </w:p>
    <w:p w14:paraId="20C77E6E" w14:textId="77777777" w:rsidR="00C30B08" w:rsidRDefault="00C30B08" w:rsidP="007F09AB">
      <w:pPr>
        <w:pStyle w:val="BulletIndent1"/>
        <w:numPr>
          <w:ilvl w:val="0"/>
          <w:numId w:val="0"/>
        </w:numPr>
        <w:spacing w:after="0"/>
        <w:rPr>
          <w:rFonts w:ascii="Trebuchet MS" w:hAnsi="Trebuchet MS"/>
          <w:sz w:val="24"/>
          <w:szCs w:val="24"/>
        </w:rPr>
      </w:pPr>
    </w:p>
    <w:p w14:paraId="5644C29E" w14:textId="77777777" w:rsidR="00E72DBD" w:rsidRPr="00057391" w:rsidRDefault="00E72DBD" w:rsidP="00057391">
      <w:pPr>
        <w:rPr>
          <w:rFonts w:ascii="Trebuchet MS" w:eastAsia="Trebuchet MS" w:hAnsi="Trebuchet MS" w:cs="Trebuchet MS"/>
          <w:sz w:val="24"/>
          <w:szCs w:val="24"/>
        </w:rPr>
      </w:pPr>
      <w:r w:rsidRPr="00057391">
        <w:rPr>
          <w:rFonts w:ascii="Trebuchet MS" w:eastAsia="Trebuchet MS" w:hAnsi="Trebuchet MS" w:cs="Trebuchet MS"/>
          <w:sz w:val="24"/>
          <w:szCs w:val="24"/>
        </w:rPr>
        <w:t>You need to tell us about an occasion where you used your self-reflection and self-awareness in relation to what was happening within the therapeutic relationship and process. You then need to consider how you used this awareness of self in the work your client.</w:t>
      </w:r>
    </w:p>
    <w:p w14:paraId="0A00EE0E" w14:textId="77777777" w:rsidR="006A1F19" w:rsidRPr="006A1F19" w:rsidRDefault="006A1F19" w:rsidP="00BC227F">
      <w:pPr>
        <w:pStyle w:val="BulletIndent1"/>
        <w:numPr>
          <w:ilvl w:val="0"/>
          <w:numId w:val="0"/>
        </w:numPr>
        <w:ind w:left="729" w:hanging="10"/>
        <w:rPr>
          <w:rFonts w:ascii="Trebuchet MS" w:hAnsi="Trebuchet MS"/>
          <w:color w:val="000066"/>
          <w:sz w:val="24"/>
          <w:szCs w:val="24"/>
        </w:rPr>
      </w:pPr>
    </w:p>
    <w:p w14:paraId="4DD658DF" w14:textId="226C2B09" w:rsidR="0016308A" w:rsidRPr="00D03A8D" w:rsidRDefault="006A1F19" w:rsidP="00AC4DEC">
      <w:pPr>
        <w:pStyle w:val="BulletIndent1"/>
        <w:numPr>
          <w:ilvl w:val="1"/>
          <w:numId w:val="20"/>
        </w:numPr>
        <w:spacing w:after="0"/>
        <w:rPr>
          <w:rFonts w:ascii="Trebuchet MS" w:hAnsi="Trebuchet MS"/>
          <w:b/>
          <w:bCs/>
          <w:color w:val="31006F"/>
          <w:sz w:val="24"/>
          <w:szCs w:val="24"/>
        </w:rPr>
      </w:pPr>
      <w:r w:rsidRPr="001F30BA">
        <w:rPr>
          <w:rFonts w:ascii="Trebuchet MS" w:hAnsi="Trebuchet MS"/>
          <w:b/>
          <w:bCs/>
          <w:color w:val="31006F" w:themeColor="accent2"/>
          <w:sz w:val="24"/>
          <w:szCs w:val="24"/>
        </w:rPr>
        <w:t xml:space="preserve">How you worked through an ethical consideration or issue using the Ethical Framework. You’ll need to describe the situation </w:t>
      </w:r>
      <w:proofErr w:type="gramStart"/>
      <w:r w:rsidRPr="001F30BA">
        <w:rPr>
          <w:rFonts w:ascii="Trebuchet MS" w:hAnsi="Trebuchet MS"/>
          <w:b/>
          <w:bCs/>
          <w:color w:val="31006F" w:themeColor="accent2"/>
          <w:sz w:val="24"/>
          <w:szCs w:val="24"/>
        </w:rPr>
        <w:t>making reference</w:t>
      </w:r>
      <w:proofErr w:type="gramEnd"/>
      <w:r w:rsidRPr="001F30BA">
        <w:rPr>
          <w:rFonts w:ascii="Trebuchet MS" w:hAnsi="Trebuchet MS"/>
          <w:b/>
          <w:bCs/>
          <w:color w:val="31006F" w:themeColor="accent2"/>
          <w:sz w:val="24"/>
          <w:szCs w:val="24"/>
        </w:rPr>
        <w:t xml:space="preserve"> to the specific elements of the Ethical Framework that informed your ethical decision-making process</w:t>
      </w:r>
    </w:p>
    <w:p w14:paraId="1A4322A4" w14:textId="77777777" w:rsidR="00144C5D" w:rsidRDefault="00144C5D" w:rsidP="0065171C">
      <w:pPr>
        <w:ind w:right="142"/>
        <w:rPr>
          <w:rFonts w:ascii="Trebuchet MS" w:hAnsi="Trebuchet MS"/>
          <w:sz w:val="24"/>
          <w:szCs w:val="24"/>
        </w:rPr>
      </w:pPr>
    </w:p>
    <w:p w14:paraId="331C3FA0" w14:textId="6804C695" w:rsidR="0016308A" w:rsidRDefault="0016308A" w:rsidP="0065171C">
      <w:pPr>
        <w:ind w:right="142"/>
        <w:rPr>
          <w:rFonts w:ascii="Trebuchet MS" w:hAnsi="Trebuchet MS"/>
          <w:sz w:val="24"/>
          <w:szCs w:val="24"/>
        </w:rPr>
      </w:pPr>
      <w:r w:rsidRPr="64F20FE6">
        <w:rPr>
          <w:rFonts w:ascii="Trebuchet MS" w:hAnsi="Trebuchet MS"/>
          <w:sz w:val="24"/>
          <w:szCs w:val="24"/>
        </w:rPr>
        <w:t xml:space="preserve">To cover this sub-criterion adequately, your case material needs to demonstrate your understanding and ability to appropriately apply the BACP </w:t>
      </w:r>
      <w:hyperlink r:id="rId24">
        <w:r w:rsidRPr="64F20FE6">
          <w:rPr>
            <w:rStyle w:val="Hyperlink"/>
            <w:rFonts w:ascii="Trebuchet MS" w:hAnsi="Trebuchet MS"/>
            <w:sz w:val="24"/>
            <w:szCs w:val="24"/>
          </w:rPr>
          <w:t>Ethical Framework for the Counselling Professions</w:t>
        </w:r>
      </w:hyperlink>
      <w:r w:rsidRPr="64F20FE6">
        <w:rPr>
          <w:rFonts w:ascii="Trebuchet MS" w:hAnsi="Trebuchet MS"/>
          <w:sz w:val="24"/>
          <w:szCs w:val="24"/>
        </w:rPr>
        <w:t xml:space="preserve"> in your therapeutic work. You need to give specific illustrations of how you used the framework when working through an ethical consideration or issue in your practice with the client or clients that you’re using in your case material for Criterion 2. Making general points about contracting or maintaining confidentiality etc. would not be sufficient to meet this sub-criterion.</w:t>
      </w:r>
    </w:p>
    <w:p w14:paraId="1977F318" w14:textId="77777777" w:rsidR="00744BA6" w:rsidRPr="00B15D7C" w:rsidRDefault="00744BA6" w:rsidP="0065171C">
      <w:pPr>
        <w:ind w:right="142"/>
        <w:rPr>
          <w:rFonts w:ascii="Trebuchet MS" w:hAnsi="Trebuchet MS"/>
          <w:color w:val="31006F"/>
          <w:sz w:val="24"/>
          <w:szCs w:val="24"/>
        </w:rPr>
      </w:pPr>
    </w:p>
    <w:p w14:paraId="05466EDF" w14:textId="6267B83E" w:rsidR="00496F66" w:rsidRDefault="00496F66" w:rsidP="0065171C">
      <w:pPr>
        <w:spacing w:after="160" w:line="276" w:lineRule="auto"/>
        <w:ind w:right="142"/>
        <w:rPr>
          <w:rFonts w:ascii="Trebuchet MS" w:eastAsia="Trebuchet MS" w:hAnsi="Trebuchet MS" w:cs="Trebuchet MS"/>
          <w:sz w:val="24"/>
          <w:szCs w:val="24"/>
        </w:rPr>
      </w:pPr>
      <w:r w:rsidRPr="38EBA2E2">
        <w:rPr>
          <w:rFonts w:ascii="Trebuchet MS" w:eastAsia="Trebuchet MS" w:hAnsi="Trebuchet MS" w:cs="Trebuchet MS"/>
          <w:sz w:val="24"/>
          <w:szCs w:val="24"/>
        </w:rPr>
        <w:t xml:space="preserve">There are two </w:t>
      </w:r>
      <w:r>
        <w:rPr>
          <w:rFonts w:ascii="Trebuchet MS" w:eastAsia="Trebuchet MS" w:hAnsi="Trebuchet MS" w:cs="Trebuchet MS"/>
          <w:sz w:val="24"/>
          <w:szCs w:val="24"/>
        </w:rPr>
        <w:t>parts to consider for</w:t>
      </w:r>
      <w:r w:rsidRPr="38EBA2E2">
        <w:rPr>
          <w:rFonts w:ascii="Trebuchet MS" w:eastAsia="Trebuchet MS" w:hAnsi="Trebuchet MS" w:cs="Trebuchet MS"/>
          <w:sz w:val="24"/>
          <w:szCs w:val="24"/>
        </w:rPr>
        <w:t xml:space="preserve"> this criterion</w:t>
      </w:r>
      <w:r w:rsidR="00581525">
        <w:rPr>
          <w:rFonts w:ascii="Trebuchet MS" w:eastAsia="Trebuchet MS" w:hAnsi="Trebuchet MS" w:cs="Trebuchet MS"/>
          <w:sz w:val="24"/>
          <w:szCs w:val="24"/>
        </w:rPr>
        <w:t>:</w:t>
      </w:r>
      <w:r w:rsidRPr="38EBA2E2">
        <w:rPr>
          <w:rFonts w:ascii="Trebuchet MS" w:eastAsia="Trebuchet MS" w:hAnsi="Trebuchet MS" w:cs="Trebuchet MS"/>
          <w:sz w:val="24"/>
          <w:szCs w:val="24"/>
        </w:rPr>
        <w:t xml:space="preserve"> </w:t>
      </w:r>
    </w:p>
    <w:p w14:paraId="4E80A233" w14:textId="77777777" w:rsidR="00144C5D" w:rsidRDefault="00496F66" w:rsidP="00AC4DEC">
      <w:pPr>
        <w:pStyle w:val="ListParagraph"/>
        <w:numPr>
          <w:ilvl w:val="0"/>
          <w:numId w:val="16"/>
        </w:numPr>
        <w:spacing w:line="276" w:lineRule="auto"/>
        <w:ind w:right="142"/>
        <w:rPr>
          <w:rFonts w:ascii="Trebuchet MS" w:eastAsia="Trebuchet MS" w:hAnsi="Trebuchet MS" w:cs="Trebuchet MS"/>
          <w:sz w:val="24"/>
          <w:szCs w:val="24"/>
        </w:rPr>
      </w:pPr>
      <w:r w:rsidRPr="7E68DCFF">
        <w:rPr>
          <w:rFonts w:ascii="Trebuchet MS" w:eastAsia="Trebuchet MS" w:hAnsi="Trebuchet MS" w:cs="Trebuchet MS"/>
          <w:sz w:val="24"/>
          <w:szCs w:val="24"/>
        </w:rPr>
        <w:t>outline the ethical consideration or issue that you are using in your case material</w:t>
      </w:r>
    </w:p>
    <w:p w14:paraId="679F0C76" w14:textId="5197FEA9" w:rsidR="00C95115" w:rsidRPr="007F09AB" w:rsidRDefault="00496F66" w:rsidP="00AC4DEC">
      <w:pPr>
        <w:pStyle w:val="ListParagraph"/>
        <w:numPr>
          <w:ilvl w:val="0"/>
          <w:numId w:val="16"/>
        </w:numPr>
        <w:spacing w:after="0" w:line="276" w:lineRule="auto"/>
        <w:ind w:right="142"/>
        <w:rPr>
          <w:rFonts w:ascii="Trebuchet MS" w:hAnsi="Trebuchet MS"/>
          <w:color w:val="31006F"/>
        </w:rPr>
      </w:pPr>
      <w:r w:rsidRPr="00BC227F">
        <w:rPr>
          <w:rFonts w:ascii="Trebuchet MS" w:eastAsia="Trebuchet MS" w:hAnsi="Trebuchet MS" w:cs="Trebuchet MS"/>
          <w:sz w:val="24"/>
          <w:szCs w:val="24"/>
        </w:rPr>
        <w:t>tell us how you applied the relevant sections of the Ethical Framework to inform your ethical decision-making process in yo</w:t>
      </w:r>
      <w:r w:rsidRPr="007F09AB">
        <w:rPr>
          <w:rFonts w:ascii="Trebuchet MS" w:eastAsia="Trebuchet MS" w:hAnsi="Trebuchet MS" w:cs="Trebuchet MS"/>
          <w:sz w:val="24"/>
          <w:szCs w:val="24"/>
        </w:rPr>
        <w:t xml:space="preserve">ur work with this client or clients. </w:t>
      </w:r>
    </w:p>
    <w:p w14:paraId="26432E83" w14:textId="77777777" w:rsidR="00C95115" w:rsidRDefault="00C95115" w:rsidP="00A53524">
      <w:pPr>
        <w:pStyle w:val="BulletIndent1"/>
        <w:numPr>
          <w:ilvl w:val="0"/>
          <w:numId w:val="0"/>
        </w:numPr>
        <w:rPr>
          <w:rFonts w:ascii="Trebuchet MS" w:hAnsi="Trebuchet MS"/>
          <w:b/>
          <w:bCs/>
          <w:color w:val="31006F" w:themeColor="accent2"/>
          <w:sz w:val="24"/>
          <w:szCs w:val="24"/>
        </w:rPr>
      </w:pPr>
    </w:p>
    <w:p w14:paraId="1D2C6998" w14:textId="5A6E75D0" w:rsidR="006A1F19" w:rsidRDefault="006A1F19" w:rsidP="00114D49">
      <w:pPr>
        <w:pStyle w:val="BulletIndent1"/>
        <w:numPr>
          <w:ilvl w:val="1"/>
          <w:numId w:val="20"/>
        </w:numPr>
        <w:spacing w:after="0"/>
        <w:rPr>
          <w:rFonts w:ascii="Trebuchet MS" w:hAnsi="Trebuchet MS"/>
          <w:b/>
          <w:bCs/>
          <w:color w:val="31006F" w:themeColor="accent2"/>
          <w:sz w:val="24"/>
          <w:szCs w:val="24"/>
        </w:rPr>
      </w:pPr>
      <w:r w:rsidRPr="631507AD">
        <w:rPr>
          <w:rFonts w:ascii="Trebuchet MS" w:hAnsi="Trebuchet MS"/>
          <w:b/>
          <w:bCs/>
          <w:color w:val="31006F" w:themeColor="accent2"/>
          <w:sz w:val="24"/>
          <w:szCs w:val="24"/>
        </w:rPr>
        <w:t>How you used supervision for the benefit of this client work. You’ll need to include the learning and awareness that you gained from supervision and how you subsequently applied this in the client work being used for your case material</w:t>
      </w:r>
    </w:p>
    <w:p w14:paraId="571EFA20" w14:textId="77777777" w:rsidR="00114D49" w:rsidRPr="006A1F19" w:rsidRDefault="00114D49" w:rsidP="00114D49">
      <w:pPr>
        <w:pStyle w:val="BulletIndent1"/>
        <w:numPr>
          <w:ilvl w:val="0"/>
          <w:numId w:val="0"/>
        </w:numPr>
        <w:spacing w:after="0"/>
        <w:ind w:left="720"/>
        <w:rPr>
          <w:rFonts w:ascii="Trebuchet MS" w:hAnsi="Trebuchet MS"/>
          <w:b/>
          <w:bCs/>
          <w:color w:val="31006F"/>
          <w:sz w:val="24"/>
          <w:szCs w:val="24"/>
        </w:rPr>
      </w:pPr>
    </w:p>
    <w:p w14:paraId="717A889B" w14:textId="77777777" w:rsidR="00AD077C" w:rsidRDefault="00AD077C" w:rsidP="007F09AB">
      <w:pPr>
        <w:spacing w:line="259" w:lineRule="auto"/>
        <w:rPr>
          <w:sz w:val="24"/>
          <w:szCs w:val="24"/>
        </w:rPr>
      </w:pPr>
      <w:r w:rsidRPr="64F20FE6">
        <w:rPr>
          <w:sz w:val="24"/>
          <w:szCs w:val="24"/>
        </w:rPr>
        <w:t xml:space="preserve">To cover this sub-criterion, your case material should also show what you’ve learned and how you’ve gained awareness through your supervision and illustrate how you’ve applied this in your work with the client you’re using for the case material in Criterion 2.  </w:t>
      </w:r>
    </w:p>
    <w:p w14:paraId="06E30455" w14:textId="77777777" w:rsidR="009E0ADF" w:rsidRDefault="009E0ADF" w:rsidP="00AD077C">
      <w:pPr>
        <w:spacing w:after="55" w:line="259" w:lineRule="auto"/>
        <w:rPr>
          <w:rFonts w:ascii="Trebuchet MS" w:eastAsia="Trebuchet MS" w:hAnsi="Trebuchet MS" w:cs="Trebuchet MS"/>
          <w:sz w:val="24"/>
          <w:szCs w:val="24"/>
        </w:rPr>
      </w:pPr>
    </w:p>
    <w:p w14:paraId="04D7884A" w14:textId="601453E3" w:rsidR="00AD077C" w:rsidRDefault="00AD077C" w:rsidP="00AD077C">
      <w:pPr>
        <w:spacing w:after="55" w:line="259" w:lineRule="auto"/>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To fully meet this sub-criterion, you need to ensure that you cover the following three points:  </w:t>
      </w:r>
    </w:p>
    <w:p w14:paraId="5B943A99" w14:textId="794F683E" w:rsidR="00AD077C" w:rsidRDefault="00AD077C" w:rsidP="00AC4DEC">
      <w:pPr>
        <w:pStyle w:val="ListParagraph"/>
        <w:numPr>
          <w:ilvl w:val="0"/>
          <w:numId w:val="17"/>
        </w:numPr>
        <w:rPr>
          <w:rFonts w:ascii="Trebuchet MS" w:eastAsia="Trebuchet MS" w:hAnsi="Trebuchet MS" w:cs="Trebuchet MS"/>
          <w:sz w:val="24"/>
          <w:szCs w:val="24"/>
        </w:rPr>
      </w:pPr>
      <w:r w:rsidRPr="00B15D7C">
        <w:rPr>
          <w:rFonts w:ascii="Trebuchet MS" w:eastAsia="Trebuchet MS" w:hAnsi="Trebuchet MS" w:cs="Trebuchet MS"/>
          <w:sz w:val="24"/>
          <w:szCs w:val="24"/>
        </w:rPr>
        <w:t xml:space="preserve">Tell us what material you took to supervision  </w:t>
      </w:r>
    </w:p>
    <w:p w14:paraId="6098F6DE" w14:textId="77777777" w:rsidR="00AD077C" w:rsidRPr="00B15D7C" w:rsidRDefault="00AD077C" w:rsidP="00AC4DEC">
      <w:pPr>
        <w:pStyle w:val="ListParagraph"/>
        <w:numPr>
          <w:ilvl w:val="0"/>
          <w:numId w:val="17"/>
        </w:numPr>
        <w:rPr>
          <w:rFonts w:ascii="Trebuchet MS" w:eastAsia="Trebuchet MS" w:hAnsi="Trebuchet MS" w:cs="Trebuchet MS"/>
          <w:sz w:val="24"/>
          <w:szCs w:val="24"/>
        </w:rPr>
      </w:pPr>
      <w:r w:rsidRPr="00B15D7C">
        <w:rPr>
          <w:rFonts w:ascii="Trebuchet MS" w:eastAsia="Trebuchet MS" w:hAnsi="Trebuchet MS" w:cs="Trebuchet MS"/>
          <w:sz w:val="24"/>
          <w:szCs w:val="24"/>
        </w:rPr>
        <w:t>The learning and awareness that you gained from your supervision</w:t>
      </w:r>
    </w:p>
    <w:p w14:paraId="67438314" w14:textId="765F0B61" w:rsidR="00AD077C" w:rsidRPr="00683E68" w:rsidRDefault="00AD077C" w:rsidP="00AC4DEC">
      <w:pPr>
        <w:pStyle w:val="ListParagraph"/>
        <w:numPr>
          <w:ilvl w:val="0"/>
          <w:numId w:val="17"/>
        </w:numPr>
        <w:rPr>
          <w:rFonts w:ascii="Trebuchet MS" w:eastAsia="Trebuchet MS" w:hAnsi="Trebuchet MS" w:cs="Trebuchet MS"/>
          <w:sz w:val="24"/>
          <w:szCs w:val="24"/>
        </w:rPr>
      </w:pPr>
      <w:r w:rsidRPr="64F20FE6">
        <w:rPr>
          <w:rFonts w:ascii="Trebuchet MS" w:eastAsia="Trebuchet MS" w:hAnsi="Trebuchet MS" w:cs="Trebuchet MS"/>
          <w:sz w:val="24"/>
          <w:szCs w:val="24"/>
        </w:rPr>
        <w:lastRenderedPageBreak/>
        <w:t xml:space="preserve">How your learning was subsequently applied in your work with the client or clients that you’re including in your case material  </w:t>
      </w:r>
    </w:p>
    <w:p w14:paraId="620F4A3B" w14:textId="77777777" w:rsidR="00FB76F1" w:rsidRDefault="00FB76F1" w:rsidP="007631A9">
      <w:pPr>
        <w:spacing w:line="259" w:lineRule="auto"/>
      </w:pPr>
    </w:p>
    <w:p w14:paraId="5B1E3DF0" w14:textId="77777777" w:rsidR="00581525" w:rsidRDefault="00581525" w:rsidP="007631A9">
      <w:pPr>
        <w:spacing w:line="259" w:lineRule="auto"/>
      </w:pPr>
    </w:p>
    <w:p w14:paraId="03ECD87D" w14:textId="12C74137" w:rsidR="004B4DE1" w:rsidRPr="009D1CF1" w:rsidRDefault="004B4DE1" w:rsidP="009D1CF1">
      <w:pPr>
        <w:pStyle w:val="Heading2"/>
        <w:rPr>
          <w:rStyle w:val="eop"/>
        </w:rPr>
      </w:pPr>
      <w:bookmarkStart w:id="37" w:name="_Toc200094202"/>
      <w:r w:rsidRPr="009D1CF1">
        <w:rPr>
          <w:rStyle w:val="normaltextrun"/>
        </w:rPr>
        <w:t>Supervisor’s statement</w:t>
      </w:r>
      <w:bookmarkEnd w:id="37"/>
      <w:r w:rsidRPr="009D1CF1">
        <w:rPr>
          <w:rStyle w:val="normaltextrun"/>
        </w:rPr>
        <w:t xml:space="preserve"> </w:t>
      </w:r>
      <w:r w:rsidRPr="009D1CF1">
        <w:rPr>
          <w:rStyle w:val="eop"/>
        </w:rPr>
        <w:t> </w:t>
      </w:r>
    </w:p>
    <w:p w14:paraId="48479B5A" w14:textId="541CFD1B" w:rsidR="007625AB" w:rsidRDefault="004B4DE1" w:rsidP="631507AD">
      <w:pPr>
        <w:pStyle w:val="paragraph"/>
        <w:spacing w:before="0" w:beforeAutospacing="0" w:after="0" w:afterAutospacing="0"/>
        <w:ind w:right="555"/>
        <w:textAlignment w:val="baseline"/>
        <w:rPr>
          <w:rStyle w:val="normaltextrun"/>
          <w:rFonts w:ascii="Trebuchet MS" w:hAnsi="Trebuchet MS" w:cs="Segoe UI"/>
        </w:rPr>
      </w:pPr>
      <w:r w:rsidRPr="51792744">
        <w:rPr>
          <w:rStyle w:val="normaltextrun"/>
          <w:rFonts w:ascii="Trebuchet MS" w:hAnsi="Trebuchet MS" w:cs="Segoe UI"/>
        </w:rPr>
        <w:t xml:space="preserve">You need to include a statement from your current or main supervisor. </w:t>
      </w:r>
    </w:p>
    <w:p w14:paraId="6AE9A135" w14:textId="77777777" w:rsidR="00E0515F" w:rsidRDefault="00E0515F" w:rsidP="631507AD">
      <w:pPr>
        <w:pStyle w:val="paragraph"/>
        <w:spacing w:before="0" w:beforeAutospacing="0" w:after="0" w:afterAutospacing="0"/>
        <w:ind w:right="555"/>
        <w:textAlignment w:val="baseline"/>
        <w:rPr>
          <w:rStyle w:val="normaltextrun"/>
          <w:rFonts w:ascii="Trebuchet MS" w:hAnsi="Trebuchet MS" w:cs="Segoe UI"/>
        </w:rPr>
      </w:pPr>
    </w:p>
    <w:p w14:paraId="60D577D6" w14:textId="7C25359C" w:rsidR="00E0515F" w:rsidRDefault="00E0515F" w:rsidP="00E0515F">
      <w:pPr>
        <w:rPr>
          <w:rFonts w:ascii="Trebuchet MS" w:eastAsia="Trebuchet MS" w:hAnsi="Trebuchet MS" w:cs="Trebuchet MS"/>
          <w:sz w:val="24"/>
          <w:szCs w:val="24"/>
        </w:rPr>
      </w:pPr>
      <w:r w:rsidRPr="64F20FE6">
        <w:rPr>
          <w:rFonts w:ascii="Trebuchet MS" w:eastAsia="Trebuchet MS" w:hAnsi="Trebuchet MS" w:cs="Trebuchet MS"/>
          <w:sz w:val="24"/>
          <w:szCs w:val="24"/>
        </w:rPr>
        <w:t>If your current supervisor did not supervise the client case material you've used in Criterion 2, then you</w:t>
      </w:r>
      <w:r>
        <w:rPr>
          <w:rFonts w:ascii="Trebuchet MS" w:eastAsia="Trebuchet MS" w:hAnsi="Trebuchet MS" w:cs="Trebuchet MS"/>
          <w:sz w:val="24"/>
          <w:szCs w:val="24"/>
        </w:rPr>
        <w:t>’ll</w:t>
      </w:r>
      <w:r w:rsidRPr="64F20FE6">
        <w:rPr>
          <w:rFonts w:ascii="Trebuchet MS" w:eastAsia="Trebuchet MS" w:hAnsi="Trebuchet MS" w:cs="Trebuchet MS"/>
          <w:sz w:val="24"/>
          <w:szCs w:val="24"/>
        </w:rPr>
        <w:t xml:space="preserve"> need a separate statement from the supervisor who supervised that client work. </w:t>
      </w:r>
    </w:p>
    <w:p w14:paraId="78633BA2" w14:textId="77777777" w:rsidR="00E0515F" w:rsidRDefault="00E0515F" w:rsidP="00E0515F"/>
    <w:p w14:paraId="11F3AF77" w14:textId="77777777" w:rsidR="00E0515F" w:rsidRDefault="00E0515F" w:rsidP="00E0515F">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you’ve not been with your current supervisor for at least six months, you’ll need a statement from your previous supervisor as well.   </w:t>
      </w:r>
    </w:p>
    <w:p w14:paraId="4C9F1437" w14:textId="77777777" w:rsidR="00E0515F" w:rsidRDefault="00E0515F" w:rsidP="00E0515F">
      <w:pPr>
        <w:rPr>
          <w:rFonts w:ascii="Trebuchet MS" w:eastAsia="Trebuchet MS" w:hAnsi="Trebuchet MS" w:cs="Trebuchet MS"/>
          <w:sz w:val="24"/>
          <w:szCs w:val="24"/>
        </w:rPr>
      </w:pPr>
    </w:p>
    <w:p w14:paraId="0DD74D5D" w14:textId="795BD93B" w:rsidR="00E0515F" w:rsidRDefault="00E0515F" w:rsidP="00E0515F">
      <w:pPr>
        <w:rPr>
          <w:rFonts w:cs="Trebuchet MS"/>
          <w:sz w:val="24"/>
          <w:szCs w:val="24"/>
        </w:rPr>
      </w:pPr>
      <w:r w:rsidRPr="00501BC4">
        <w:rPr>
          <w:sz w:val="24"/>
          <w:szCs w:val="24"/>
        </w:rPr>
        <w:t>You</w:t>
      </w:r>
      <w:r>
        <w:rPr>
          <w:sz w:val="24"/>
          <w:szCs w:val="24"/>
        </w:rPr>
        <w:t>’ll</w:t>
      </w:r>
      <w:r w:rsidRPr="00501BC4">
        <w:rPr>
          <w:sz w:val="24"/>
          <w:szCs w:val="24"/>
        </w:rPr>
        <w:t xml:space="preserve"> need to forward a copy of your completed reflective practice criteria to your supervisor to complete the Supervisor’s statement.</w:t>
      </w:r>
      <w:r w:rsidRPr="00501BC4">
        <w:rPr>
          <w:rFonts w:ascii="Arial" w:hAnsi="Arial" w:cs="Arial"/>
          <w:sz w:val="24"/>
          <w:szCs w:val="24"/>
        </w:rPr>
        <w:t>  </w:t>
      </w:r>
      <w:r w:rsidRPr="00501BC4">
        <w:rPr>
          <w:rFonts w:cs="Trebuchet MS"/>
          <w:sz w:val="24"/>
          <w:szCs w:val="24"/>
        </w:rPr>
        <w:t> </w:t>
      </w:r>
    </w:p>
    <w:p w14:paraId="17BF91EC" w14:textId="77777777" w:rsidR="00E0515F" w:rsidRPr="00683E68" w:rsidRDefault="00E0515F" w:rsidP="00E0515F">
      <w:pPr>
        <w:ind w:right="559"/>
        <w:rPr>
          <w:sz w:val="24"/>
          <w:szCs w:val="24"/>
        </w:rPr>
      </w:pPr>
    </w:p>
    <w:p w14:paraId="2B4DD9DC" w14:textId="0190DD3C" w:rsidR="00E0515F" w:rsidRPr="00683E68" w:rsidRDefault="00A706FD" w:rsidP="00E0515F">
      <w:pPr>
        <w:tabs>
          <w:tab w:val="left" w:pos="9498"/>
        </w:tabs>
        <w:ind w:right="141"/>
        <w:rPr>
          <w:sz w:val="24"/>
          <w:szCs w:val="24"/>
        </w:rPr>
      </w:pPr>
      <w:r w:rsidRPr="00A706FD">
        <w:rPr>
          <w:sz w:val="24"/>
          <w:szCs w:val="24"/>
        </w:rPr>
        <w:t>The supervisor’s statement form will be available as a separate template once the scheme opens in February 2026.</w:t>
      </w:r>
      <w:r w:rsidR="00E0515F" w:rsidRPr="7E68DCFF">
        <w:rPr>
          <w:sz w:val="24"/>
          <w:szCs w:val="24"/>
        </w:rPr>
        <w:t xml:space="preserve"> This form must be sent to your supervisor(s) for completion. This form must be written by your supervisor(s) and then signed by them to declare that this has been completed by them. </w:t>
      </w:r>
    </w:p>
    <w:p w14:paraId="64AB9F91" w14:textId="77777777" w:rsidR="00E0515F" w:rsidRDefault="00E0515F" w:rsidP="00E0515F">
      <w:pPr>
        <w:tabs>
          <w:tab w:val="left" w:pos="9498"/>
        </w:tabs>
        <w:ind w:right="141"/>
        <w:rPr>
          <w:sz w:val="24"/>
          <w:szCs w:val="24"/>
        </w:rPr>
      </w:pPr>
    </w:p>
    <w:p w14:paraId="7ACDBD79" w14:textId="4E6C7C51" w:rsidR="00E0515F" w:rsidRPr="00B978BB" w:rsidRDefault="00E0515F" w:rsidP="00B978BB">
      <w:pPr>
        <w:tabs>
          <w:tab w:val="left" w:pos="9498"/>
        </w:tabs>
        <w:spacing w:after="160"/>
        <w:ind w:right="141"/>
        <w:rPr>
          <w:rFonts w:ascii="Trebuchet MS" w:eastAsia="Trebuchet MS" w:hAnsi="Trebuchet MS" w:cs="Trebuchet MS"/>
          <w:color w:val="000000" w:themeColor="text1"/>
          <w:sz w:val="24"/>
          <w:szCs w:val="24"/>
        </w:rPr>
      </w:pPr>
      <w:r w:rsidRPr="7E68DCFF">
        <w:rPr>
          <w:rStyle w:val="normaltextrun"/>
          <w:rFonts w:ascii="Trebuchet MS" w:eastAsia="Trebuchet MS" w:hAnsi="Trebuchet MS" w:cs="Trebuchet MS"/>
          <w:color w:val="000000" w:themeColor="text1"/>
          <w:sz w:val="24"/>
          <w:szCs w:val="24"/>
        </w:rPr>
        <w:t xml:space="preserve">You should </w:t>
      </w:r>
      <w:r w:rsidR="00507B3C">
        <w:rPr>
          <w:rStyle w:val="normaltextrun"/>
          <w:rFonts w:ascii="Trebuchet MS" w:eastAsia="Trebuchet MS" w:hAnsi="Trebuchet MS" w:cs="Trebuchet MS"/>
          <w:color w:val="000000" w:themeColor="text1"/>
          <w:sz w:val="24"/>
          <w:szCs w:val="24"/>
        </w:rPr>
        <w:t>submit</w:t>
      </w:r>
      <w:r w:rsidR="00507B3C" w:rsidRPr="7E68DCFF">
        <w:rPr>
          <w:rStyle w:val="normaltextrun"/>
          <w:rFonts w:ascii="Trebuchet MS" w:eastAsia="Trebuchet MS" w:hAnsi="Trebuchet MS" w:cs="Trebuchet MS"/>
          <w:color w:val="000000" w:themeColor="text1"/>
          <w:sz w:val="24"/>
          <w:szCs w:val="24"/>
        </w:rPr>
        <w:t xml:space="preserve"> </w:t>
      </w:r>
      <w:r w:rsidRPr="7E68DCFF">
        <w:rPr>
          <w:rStyle w:val="normaltextrun"/>
          <w:rFonts w:ascii="Trebuchet MS" w:eastAsia="Trebuchet MS" w:hAnsi="Trebuchet MS" w:cs="Trebuchet MS"/>
          <w:color w:val="000000" w:themeColor="text1"/>
          <w:sz w:val="24"/>
          <w:szCs w:val="24"/>
        </w:rPr>
        <w:t xml:space="preserve">your supervisor's statement </w:t>
      </w:r>
      <w:r w:rsidR="00507B3C">
        <w:rPr>
          <w:rStyle w:val="normaltextrun"/>
          <w:rFonts w:ascii="Trebuchet MS" w:eastAsia="Trebuchet MS" w:hAnsi="Trebuchet MS" w:cs="Trebuchet MS"/>
          <w:color w:val="000000" w:themeColor="text1"/>
          <w:sz w:val="24"/>
          <w:szCs w:val="24"/>
        </w:rPr>
        <w:t>with your</w:t>
      </w:r>
      <w:r w:rsidRPr="7E68DCFF">
        <w:rPr>
          <w:rStyle w:val="normaltextrun"/>
          <w:rFonts w:ascii="Trebuchet MS" w:eastAsia="Trebuchet MS" w:hAnsi="Trebuchet MS" w:cs="Trebuchet MS"/>
          <w:color w:val="000000" w:themeColor="text1"/>
          <w:sz w:val="24"/>
          <w:szCs w:val="24"/>
        </w:rPr>
        <w:t xml:space="preserve"> accreditation application form, </w:t>
      </w:r>
      <w:r w:rsidRPr="7E68DCFF">
        <w:rPr>
          <w:rFonts w:ascii="Trebuchet MS" w:eastAsia="Trebuchet MS" w:hAnsi="Trebuchet MS" w:cs="Trebuchet MS"/>
          <w:color w:val="000000" w:themeColor="text1"/>
          <w:sz w:val="24"/>
          <w:szCs w:val="24"/>
        </w:rPr>
        <w:t>or if applying using the Word version,</w:t>
      </w:r>
      <w:r w:rsidRPr="7E68DCFF">
        <w:rPr>
          <w:rStyle w:val="normaltextrun"/>
          <w:rFonts w:ascii="Trebuchet MS" w:eastAsia="Trebuchet MS" w:hAnsi="Trebuchet MS" w:cs="Trebuchet MS"/>
          <w:color w:val="000000" w:themeColor="text1"/>
          <w:sz w:val="24"/>
          <w:szCs w:val="24"/>
        </w:rPr>
        <w:t xml:space="preserve"> submit it by email along with your application form and reflective practice criteria when you are ready to apply. </w:t>
      </w:r>
      <w:r w:rsidRPr="7E68DCFF">
        <w:rPr>
          <w:rFonts w:ascii="Trebuchet MS" w:eastAsia="Trebuchet MS" w:hAnsi="Trebuchet MS" w:cs="Trebuchet MS"/>
          <w:color w:val="000000" w:themeColor="text1"/>
          <w:sz w:val="24"/>
          <w:szCs w:val="24"/>
        </w:rPr>
        <w:t xml:space="preserve"> </w:t>
      </w:r>
    </w:p>
    <w:p w14:paraId="661F2579" w14:textId="391CB151" w:rsidR="00E0515F" w:rsidRPr="00683E68" w:rsidRDefault="00E0515F" w:rsidP="00581525">
      <w:pPr>
        <w:tabs>
          <w:tab w:val="left" w:pos="9498"/>
        </w:tabs>
        <w:ind w:right="141"/>
        <w:rPr>
          <w:sz w:val="24"/>
          <w:szCs w:val="24"/>
        </w:rPr>
      </w:pPr>
      <w:r w:rsidRPr="7E68DCFF">
        <w:rPr>
          <w:sz w:val="24"/>
          <w:szCs w:val="24"/>
        </w:rPr>
        <w:t>Please also share the guidance below with your supervisor.</w:t>
      </w:r>
      <w:r w:rsidRPr="00683E68">
        <w:rPr>
          <w:b/>
          <w:color w:val="31006F"/>
          <w:sz w:val="24"/>
          <w:szCs w:val="24"/>
        </w:rPr>
        <w:t xml:space="preserve"> </w:t>
      </w:r>
    </w:p>
    <w:p w14:paraId="0B12B2C5" w14:textId="77777777" w:rsidR="00642128" w:rsidRDefault="00642128" w:rsidP="631507AD">
      <w:pPr>
        <w:pStyle w:val="paragraph"/>
        <w:spacing w:before="0" w:beforeAutospacing="0" w:after="0" w:afterAutospacing="0"/>
        <w:textAlignment w:val="baseline"/>
        <w:rPr>
          <w:rStyle w:val="eop"/>
          <w:rFonts w:ascii="Trebuchet MS" w:hAnsi="Trebuchet MS" w:cs="Segoe UI"/>
        </w:rPr>
      </w:pPr>
    </w:p>
    <w:p w14:paraId="0DA7F159" w14:textId="6A4BE6D1" w:rsidR="00642128" w:rsidRPr="009D1CF1" w:rsidRDefault="00642128" w:rsidP="009D1CF1">
      <w:pPr>
        <w:pStyle w:val="Heading2"/>
        <w:rPr>
          <w:rStyle w:val="eop"/>
        </w:rPr>
      </w:pPr>
      <w:bookmarkStart w:id="38" w:name="_Toc200094203"/>
      <w:r w:rsidRPr="009D1CF1">
        <w:rPr>
          <w:rStyle w:val="eop"/>
        </w:rPr>
        <w:t xml:space="preserve">Guidance for </w:t>
      </w:r>
      <w:r w:rsidR="00DA4D21" w:rsidRPr="009D1CF1">
        <w:rPr>
          <w:rStyle w:val="eop"/>
        </w:rPr>
        <w:t>s</w:t>
      </w:r>
      <w:r w:rsidRPr="009D1CF1">
        <w:rPr>
          <w:rStyle w:val="eop"/>
        </w:rPr>
        <w:t>upervisors</w:t>
      </w:r>
      <w:bookmarkEnd w:id="38"/>
    </w:p>
    <w:p w14:paraId="236F5ACD" w14:textId="74DD708F" w:rsidR="005F13B0" w:rsidRDefault="005F13B0" w:rsidP="00B20FFD">
      <w:pPr>
        <w:pStyle w:val="Heading4"/>
        <w:spacing w:before="240" w:after="0"/>
        <w:ind w:left="19" w:right="141"/>
        <w:rPr>
          <w:rFonts w:ascii="Trebuchet MS" w:eastAsia="Trebuchet MS" w:hAnsi="Trebuchet MS" w:cs="Trebuchet MS"/>
          <w:b w:val="0"/>
          <w:bCs/>
          <w:color w:val="000000" w:themeColor="text1"/>
          <w:sz w:val="24"/>
          <w:szCs w:val="24"/>
        </w:rPr>
      </w:pPr>
      <w:r w:rsidRPr="0A7AB11A">
        <w:rPr>
          <w:rFonts w:ascii="Trebuchet MS" w:eastAsia="Trebuchet MS" w:hAnsi="Trebuchet MS" w:cs="Trebuchet MS"/>
          <w:b w:val="0"/>
          <w:color w:val="000000" w:themeColor="text1"/>
          <w:sz w:val="24"/>
          <w:szCs w:val="24"/>
        </w:rPr>
        <w:t>A</w:t>
      </w:r>
      <w:r w:rsidRPr="335D3479">
        <w:rPr>
          <w:rFonts w:ascii="Trebuchet MS" w:eastAsia="Trebuchet MS" w:hAnsi="Trebuchet MS" w:cs="Trebuchet MS"/>
          <w:b w:val="0"/>
          <w:bCs/>
          <w:color w:val="000000" w:themeColor="text1"/>
          <w:sz w:val="24"/>
          <w:szCs w:val="24"/>
        </w:rPr>
        <w:t xml:space="preserve"> supervisor’s statement is required as part of the application for </w:t>
      </w:r>
      <w:r w:rsidR="00623CFB">
        <w:rPr>
          <w:rFonts w:ascii="Trebuchet MS" w:eastAsia="Trebuchet MS" w:hAnsi="Trebuchet MS" w:cs="Trebuchet MS"/>
          <w:b w:val="0"/>
          <w:bCs/>
          <w:color w:val="000000" w:themeColor="text1"/>
          <w:sz w:val="24"/>
          <w:szCs w:val="24"/>
        </w:rPr>
        <w:t>senior</w:t>
      </w:r>
      <w:r w:rsidRPr="335D3479">
        <w:rPr>
          <w:rFonts w:ascii="Trebuchet MS" w:eastAsia="Trebuchet MS" w:hAnsi="Trebuchet MS" w:cs="Trebuchet MS"/>
          <w:b w:val="0"/>
          <w:bCs/>
          <w:color w:val="000000" w:themeColor="text1"/>
          <w:sz w:val="24"/>
          <w:szCs w:val="24"/>
        </w:rPr>
        <w:t xml:space="preserve"> accreditation. </w:t>
      </w:r>
      <w:r w:rsidRPr="26C2622F">
        <w:rPr>
          <w:rFonts w:ascii="Trebuchet MS" w:eastAsia="Trebuchet MS" w:hAnsi="Trebuchet MS" w:cs="Trebuchet MS"/>
          <w:b w:val="0"/>
          <w:bCs/>
          <w:color w:val="000000" w:themeColor="text1"/>
          <w:sz w:val="24"/>
          <w:szCs w:val="24"/>
        </w:rPr>
        <w:t>Applicants</w:t>
      </w:r>
      <w:r w:rsidRPr="6FD83398">
        <w:rPr>
          <w:rFonts w:ascii="Trebuchet MS" w:eastAsia="Trebuchet MS" w:hAnsi="Trebuchet MS" w:cs="Trebuchet MS"/>
          <w:b w:val="0"/>
          <w:bCs/>
          <w:color w:val="000000" w:themeColor="text1"/>
          <w:sz w:val="24"/>
          <w:szCs w:val="24"/>
        </w:rPr>
        <w:t xml:space="preserve"> should share this </w:t>
      </w:r>
      <w:r w:rsidRPr="26C2622F">
        <w:rPr>
          <w:rFonts w:ascii="Trebuchet MS" w:eastAsia="Trebuchet MS" w:hAnsi="Trebuchet MS" w:cs="Trebuchet MS"/>
          <w:b w:val="0"/>
          <w:bCs/>
          <w:color w:val="000000" w:themeColor="text1"/>
          <w:sz w:val="24"/>
          <w:szCs w:val="24"/>
        </w:rPr>
        <w:t>guidance</w:t>
      </w:r>
      <w:r w:rsidRPr="6FD83398">
        <w:rPr>
          <w:rFonts w:ascii="Trebuchet MS" w:eastAsia="Trebuchet MS" w:hAnsi="Trebuchet MS" w:cs="Trebuchet MS"/>
          <w:b w:val="0"/>
          <w:bCs/>
          <w:color w:val="000000" w:themeColor="text1"/>
          <w:sz w:val="24"/>
          <w:szCs w:val="24"/>
        </w:rPr>
        <w:t xml:space="preserve"> with the supervisor(s) who will be completing the statement</w:t>
      </w:r>
      <w:r w:rsidRPr="26C2622F">
        <w:rPr>
          <w:rFonts w:ascii="Trebuchet MS" w:eastAsia="Trebuchet MS" w:hAnsi="Trebuchet MS" w:cs="Trebuchet MS"/>
          <w:b w:val="0"/>
          <w:bCs/>
          <w:color w:val="000000" w:themeColor="text1"/>
          <w:sz w:val="24"/>
          <w:szCs w:val="24"/>
        </w:rPr>
        <w:t xml:space="preserve">. </w:t>
      </w:r>
    </w:p>
    <w:p w14:paraId="58DD775A" w14:textId="77777777" w:rsidR="00B20FFD" w:rsidRPr="007F09AB" w:rsidRDefault="00B20FFD" w:rsidP="007F09AB"/>
    <w:p w14:paraId="01FB2765" w14:textId="77777777" w:rsidR="005F13B0" w:rsidRDefault="005F13B0" w:rsidP="00B20FFD">
      <w:pPr>
        <w:ind w:right="141"/>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As a nominated supervisor you’ll need </w:t>
      </w:r>
      <w:r w:rsidRPr="1633E659">
        <w:rPr>
          <w:rFonts w:ascii="Trebuchet MS" w:eastAsia="Trebuchet MS" w:hAnsi="Trebuchet MS" w:cs="Trebuchet MS"/>
          <w:color w:val="000000" w:themeColor="text1"/>
          <w:sz w:val="24"/>
          <w:szCs w:val="24"/>
        </w:rPr>
        <w:t xml:space="preserve">provide us with your </w:t>
      </w:r>
      <w:r w:rsidRPr="31CDD557">
        <w:rPr>
          <w:rFonts w:ascii="Trebuchet MS" w:eastAsia="Trebuchet MS" w:hAnsi="Trebuchet MS" w:cs="Trebuchet MS"/>
          <w:color w:val="000000" w:themeColor="text1"/>
          <w:sz w:val="24"/>
          <w:szCs w:val="24"/>
        </w:rPr>
        <w:t xml:space="preserve">contact </w:t>
      </w:r>
      <w:r w:rsidRPr="1633E659">
        <w:rPr>
          <w:rFonts w:ascii="Trebuchet MS" w:eastAsia="Trebuchet MS" w:hAnsi="Trebuchet MS" w:cs="Trebuchet MS"/>
          <w:color w:val="000000" w:themeColor="text1"/>
          <w:sz w:val="24"/>
          <w:szCs w:val="24"/>
        </w:rPr>
        <w:t>details</w:t>
      </w:r>
      <w:r w:rsidRPr="31CDD557">
        <w:rPr>
          <w:rFonts w:ascii="Trebuchet MS" w:eastAsia="Trebuchet MS" w:hAnsi="Trebuchet MS" w:cs="Trebuchet MS"/>
          <w:color w:val="000000" w:themeColor="text1"/>
          <w:sz w:val="24"/>
          <w:szCs w:val="24"/>
        </w:rPr>
        <w:t>,</w:t>
      </w:r>
      <w:r w:rsidRPr="1633E659">
        <w:rPr>
          <w:rFonts w:ascii="Trebuchet MS" w:eastAsia="Trebuchet MS" w:hAnsi="Trebuchet MS" w:cs="Trebuchet MS"/>
          <w:color w:val="000000" w:themeColor="text1"/>
          <w:sz w:val="24"/>
          <w:szCs w:val="24"/>
        </w:rPr>
        <w:t xml:space="preserve"> </w:t>
      </w:r>
      <w:r w:rsidRPr="4DA54FB8">
        <w:rPr>
          <w:rFonts w:ascii="Trebuchet MS" w:eastAsia="Trebuchet MS" w:hAnsi="Trebuchet MS" w:cs="Trebuchet MS"/>
          <w:color w:val="000000" w:themeColor="text1"/>
          <w:sz w:val="24"/>
          <w:szCs w:val="24"/>
        </w:rPr>
        <w:t xml:space="preserve">your professional affiliation and some information about your qualifications and experience. </w:t>
      </w:r>
    </w:p>
    <w:p w14:paraId="7B2F34CB" w14:textId="77777777" w:rsidR="00B20FFD" w:rsidRPr="00CA5D04" w:rsidRDefault="00B20FFD" w:rsidP="007F09AB">
      <w:pPr>
        <w:ind w:right="141"/>
        <w:rPr>
          <w:rFonts w:ascii="Trebuchet MS" w:eastAsia="Trebuchet MS" w:hAnsi="Trebuchet MS" w:cs="Trebuchet MS"/>
          <w:color w:val="000000" w:themeColor="text1"/>
          <w:sz w:val="24"/>
          <w:szCs w:val="24"/>
        </w:rPr>
      </w:pPr>
    </w:p>
    <w:p w14:paraId="1B22F4A8" w14:textId="7BFFA3AA" w:rsidR="005F13B0" w:rsidRDefault="005F13B0" w:rsidP="00B20FFD">
      <w:pPr>
        <w:ind w:right="141"/>
        <w:rPr>
          <w:rFonts w:ascii="Trebuchet MS" w:eastAsia="Trebuchet MS" w:hAnsi="Trebuchet MS" w:cs="Trebuchet MS"/>
          <w:color w:val="000000" w:themeColor="text1"/>
          <w:sz w:val="24"/>
          <w:szCs w:val="24"/>
        </w:rPr>
      </w:pPr>
      <w:r w:rsidRPr="2459EABF">
        <w:rPr>
          <w:rFonts w:ascii="Trebuchet MS" w:eastAsia="Trebuchet MS" w:hAnsi="Trebuchet MS" w:cs="Trebuchet MS"/>
          <w:color w:val="000000" w:themeColor="text1"/>
          <w:sz w:val="24"/>
          <w:szCs w:val="24"/>
        </w:rPr>
        <w:t>You</w:t>
      </w:r>
      <w:r>
        <w:rPr>
          <w:rFonts w:ascii="Trebuchet MS" w:eastAsia="Trebuchet MS" w:hAnsi="Trebuchet MS" w:cs="Trebuchet MS"/>
          <w:color w:val="000000" w:themeColor="text1"/>
          <w:sz w:val="24"/>
          <w:szCs w:val="24"/>
        </w:rPr>
        <w:t>’ll</w:t>
      </w:r>
      <w:r w:rsidRPr="2459EABF">
        <w:rPr>
          <w:rFonts w:ascii="Trebuchet MS" w:eastAsia="Trebuchet MS" w:hAnsi="Trebuchet MS" w:cs="Trebuchet MS"/>
          <w:color w:val="000000" w:themeColor="text1"/>
          <w:sz w:val="24"/>
          <w:szCs w:val="24"/>
        </w:rPr>
        <w:t xml:space="preserve"> also need to tell us </w:t>
      </w:r>
      <w:r w:rsidRPr="60F3073A">
        <w:rPr>
          <w:rFonts w:ascii="Trebuchet MS" w:eastAsia="Trebuchet MS" w:hAnsi="Trebuchet MS" w:cs="Trebuchet MS"/>
          <w:color w:val="000000" w:themeColor="text1"/>
          <w:sz w:val="24"/>
          <w:szCs w:val="24"/>
        </w:rPr>
        <w:t>about</w:t>
      </w:r>
      <w:r w:rsidRPr="335D3479">
        <w:rPr>
          <w:rFonts w:ascii="Trebuchet MS" w:eastAsia="Trebuchet MS" w:hAnsi="Trebuchet MS" w:cs="Trebuchet MS"/>
          <w:color w:val="000000" w:themeColor="text1"/>
          <w:sz w:val="24"/>
          <w:szCs w:val="24"/>
        </w:rPr>
        <w:t xml:space="preserve"> </w:t>
      </w:r>
      <w:r w:rsidRPr="3A449C9C">
        <w:rPr>
          <w:rFonts w:ascii="Trebuchet MS" w:eastAsia="Trebuchet MS" w:hAnsi="Trebuchet MS" w:cs="Trebuchet MS"/>
          <w:color w:val="000000" w:themeColor="text1"/>
          <w:sz w:val="24"/>
          <w:szCs w:val="24"/>
        </w:rPr>
        <w:t>any other</w:t>
      </w:r>
      <w:r w:rsidRPr="01EC27BF">
        <w:rPr>
          <w:rFonts w:ascii="Trebuchet MS" w:eastAsia="Trebuchet MS" w:hAnsi="Trebuchet MS" w:cs="Trebuchet MS"/>
          <w:color w:val="000000" w:themeColor="text1"/>
          <w:sz w:val="24"/>
          <w:szCs w:val="24"/>
        </w:rPr>
        <w:t xml:space="preserve"> professional </w:t>
      </w:r>
      <w:r w:rsidRPr="3A449C9C">
        <w:rPr>
          <w:rFonts w:ascii="Trebuchet MS" w:eastAsia="Trebuchet MS" w:hAnsi="Trebuchet MS" w:cs="Trebuchet MS"/>
          <w:color w:val="000000" w:themeColor="text1"/>
          <w:sz w:val="24"/>
          <w:szCs w:val="24"/>
        </w:rPr>
        <w:t>relationships</w:t>
      </w:r>
      <w:r w:rsidRPr="01EC27BF">
        <w:rPr>
          <w:rFonts w:ascii="Trebuchet MS" w:eastAsia="Trebuchet MS" w:hAnsi="Trebuchet MS" w:cs="Trebuchet MS"/>
          <w:color w:val="000000" w:themeColor="text1"/>
          <w:sz w:val="24"/>
          <w:szCs w:val="24"/>
        </w:rPr>
        <w:t xml:space="preserve"> </w:t>
      </w:r>
      <w:r w:rsidRPr="60F3073A">
        <w:rPr>
          <w:rFonts w:ascii="Trebuchet MS" w:eastAsia="Trebuchet MS" w:hAnsi="Trebuchet MS" w:cs="Trebuchet MS"/>
          <w:color w:val="000000" w:themeColor="text1"/>
          <w:sz w:val="24"/>
          <w:szCs w:val="24"/>
        </w:rPr>
        <w:t xml:space="preserve">you have </w:t>
      </w:r>
      <w:r w:rsidRPr="01EC27BF">
        <w:rPr>
          <w:rFonts w:ascii="Trebuchet MS" w:eastAsia="Trebuchet MS" w:hAnsi="Trebuchet MS" w:cs="Trebuchet MS"/>
          <w:color w:val="000000" w:themeColor="text1"/>
          <w:sz w:val="24"/>
          <w:szCs w:val="24"/>
        </w:rPr>
        <w:t xml:space="preserve">with </w:t>
      </w:r>
      <w:r w:rsidRPr="60F3073A">
        <w:rPr>
          <w:rFonts w:ascii="Trebuchet MS" w:eastAsia="Trebuchet MS" w:hAnsi="Trebuchet MS" w:cs="Trebuchet MS"/>
          <w:color w:val="000000" w:themeColor="text1"/>
          <w:sz w:val="24"/>
          <w:szCs w:val="24"/>
        </w:rPr>
        <w:t>the applicant,</w:t>
      </w:r>
      <w:r w:rsidRPr="01EC27BF">
        <w:rPr>
          <w:rFonts w:ascii="Trebuchet MS" w:eastAsia="Trebuchet MS" w:hAnsi="Trebuchet MS" w:cs="Trebuchet MS"/>
          <w:color w:val="000000" w:themeColor="text1"/>
          <w:sz w:val="24"/>
          <w:szCs w:val="24"/>
        </w:rPr>
        <w:t xml:space="preserve"> </w:t>
      </w:r>
      <w:r w:rsidRPr="3A449C9C">
        <w:rPr>
          <w:rFonts w:ascii="Trebuchet MS" w:eastAsia="Trebuchet MS" w:hAnsi="Trebuchet MS" w:cs="Trebuchet MS"/>
          <w:color w:val="000000" w:themeColor="text1"/>
          <w:sz w:val="24"/>
          <w:szCs w:val="24"/>
        </w:rPr>
        <w:t xml:space="preserve">other than for the purpose of supervision. </w:t>
      </w:r>
    </w:p>
    <w:p w14:paraId="5916B144" w14:textId="77777777" w:rsidR="00B20FFD" w:rsidRPr="00CA5D04" w:rsidRDefault="00B20FFD" w:rsidP="007F09AB">
      <w:pPr>
        <w:ind w:right="141"/>
        <w:rPr>
          <w:rFonts w:ascii="Trebuchet MS" w:eastAsia="Trebuchet MS" w:hAnsi="Trebuchet MS" w:cs="Trebuchet MS"/>
          <w:color w:val="000000" w:themeColor="text1"/>
          <w:sz w:val="24"/>
          <w:szCs w:val="24"/>
        </w:rPr>
      </w:pPr>
    </w:p>
    <w:p w14:paraId="271095E5" w14:textId="2339E756" w:rsidR="005F13B0" w:rsidRDefault="005F13B0" w:rsidP="00B20FFD">
      <w:pPr>
        <w:ind w:right="141"/>
        <w:rPr>
          <w:rFonts w:ascii="Trebuchet MS" w:eastAsia="Trebuchet MS" w:hAnsi="Trebuchet MS" w:cs="Trebuchet MS"/>
          <w:color w:val="000000" w:themeColor="text1"/>
          <w:sz w:val="24"/>
          <w:szCs w:val="24"/>
        </w:rPr>
      </w:pPr>
      <w:r w:rsidRPr="4B7F4389">
        <w:rPr>
          <w:rFonts w:ascii="Trebuchet MS" w:eastAsia="Trebuchet MS" w:hAnsi="Trebuchet MS" w:cs="Trebuchet MS"/>
          <w:color w:val="000000" w:themeColor="text1"/>
          <w:sz w:val="24"/>
          <w:szCs w:val="24"/>
        </w:rPr>
        <w:t>You</w:t>
      </w:r>
      <w:r>
        <w:rPr>
          <w:rFonts w:ascii="Trebuchet MS" w:eastAsia="Trebuchet MS" w:hAnsi="Trebuchet MS" w:cs="Trebuchet MS"/>
          <w:color w:val="000000" w:themeColor="text1"/>
          <w:sz w:val="24"/>
          <w:szCs w:val="24"/>
        </w:rPr>
        <w:t>’re</w:t>
      </w:r>
      <w:r w:rsidRPr="4B7F4389">
        <w:rPr>
          <w:rFonts w:ascii="Trebuchet MS" w:eastAsia="Trebuchet MS" w:hAnsi="Trebuchet MS" w:cs="Trebuchet MS"/>
          <w:color w:val="000000" w:themeColor="text1"/>
          <w:sz w:val="24"/>
          <w:szCs w:val="24"/>
        </w:rPr>
        <w:t xml:space="preserve"> also required to</w:t>
      </w:r>
      <w:r w:rsidRPr="3A449C9C">
        <w:rPr>
          <w:rFonts w:ascii="Trebuchet MS" w:eastAsia="Trebuchet MS" w:hAnsi="Trebuchet MS" w:cs="Trebuchet MS"/>
          <w:color w:val="000000" w:themeColor="text1"/>
          <w:sz w:val="24"/>
          <w:szCs w:val="24"/>
        </w:rPr>
        <w:t xml:space="preserve"> </w:t>
      </w:r>
      <w:r w:rsidRPr="335D3479">
        <w:rPr>
          <w:rFonts w:ascii="Trebuchet MS" w:eastAsia="Trebuchet MS" w:hAnsi="Trebuchet MS" w:cs="Trebuchet MS"/>
          <w:color w:val="000000" w:themeColor="text1"/>
          <w:sz w:val="24"/>
          <w:szCs w:val="24"/>
        </w:rPr>
        <w:t>confirm the supervision arrangements</w:t>
      </w:r>
      <w:r w:rsidRPr="66196554">
        <w:rPr>
          <w:rFonts w:ascii="Trebuchet MS" w:eastAsia="Trebuchet MS" w:hAnsi="Trebuchet MS" w:cs="Trebuchet MS"/>
          <w:color w:val="000000" w:themeColor="text1"/>
          <w:sz w:val="24"/>
          <w:szCs w:val="24"/>
        </w:rPr>
        <w:t xml:space="preserve"> you </w:t>
      </w:r>
      <w:r w:rsidRPr="7CCA2E71">
        <w:rPr>
          <w:rFonts w:ascii="Trebuchet MS" w:eastAsia="Trebuchet MS" w:hAnsi="Trebuchet MS" w:cs="Trebuchet MS"/>
          <w:color w:val="000000" w:themeColor="text1"/>
          <w:sz w:val="24"/>
          <w:szCs w:val="24"/>
        </w:rPr>
        <w:t>have</w:t>
      </w:r>
      <w:r w:rsidRPr="66196554">
        <w:rPr>
          <w:rFonts w:ascii="Trebuchet MS" w:eastAsia="Trebuchet MS" w:hAnsi="Trebuchet MS" w:cs="Trebuchet MS"/>
          <w:color w:val="000000" w:themeColor="text1"/>
          <w:sz w:val="24"/>
          <w:szCs w:val="24"/>
        </w:rPr>
        <w:t xml:space="preserve"> with the applicant</w:t>
      </w:r>
      <w:r w:rsidRPr="335D3479">
        <w:rPr>
          <w:rFonts w:ascii="Trebuchet MS" w:eastAsia="Trebuchet MS" w:hAnsi="Trebuchet MS" w:cs="Trebuchet MS"/>
          <w:color w:val="000000" w:themeColor="text1"/>
          <w:sz w:val="24"/>
          <w:szCs w:val="24"/>
        </w:rPr>
        <w:t xml:space="preserve">. </w:t>
      </w:r>
    </w:p>
    <w:p w14:paraId="3908BD23" w14:textId="77777777" w:rsidR="00B20FFD" w:rsidRDefault="00B20FFD" w:rsidP="007F09AB">
      <w:pPr>
        <w:ind w:right="141"/>
        <w:rPr>
          <w:rFonts w:ascii="Trebuchet MS" w:eastAsia="Trebuchet MS" w:hAnsi="Trebuchet MS" w:cs="Trebuchet MS"/>
          <w:color w:val="000000" w:themeColor="text1"/>
          <w:sz w:val="24"/>
          <w:szCs w:val="24"/>
        </w:rPr>
      </w:pPr>
    </w:p>
    <w:p w14:paraId="6A20DC30" w14:textId="77777777" w:rsidR="0096179A" w:rsidRDefault="0096179A" w:rsidP="00B20FFD">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lastRenderedPageBreak/>
        <w:t xml:space="preserve">Before completing the </w:t>
      </w:r>
      <w:r w:rsidRPr="44381CC1">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 xml:space="preserve">, please read the applicant’s </w:t>
      </w:r>
      <w:r w:rsidRPr="44381CC1">
        <w:rPr>
          <w:rFonts w:ascii="Trebuchet MS" w:eastAsia="Trebuchet MS" w:hAnsi="Trebuchet MS" w:cs="Trebuchet MS"/>
          <w:color w:val="000000" w:themeColor="text1"/>
          <w:sz w:val="24"/>
          <w:szCs w:val="24"/>
        </w:rPr>
        <w:t xml:space="preserve">two </w:t>
      </w:r>
      <w:r w:rsidRPr="335D3479">
        <w:rPr>
          <w:rFonts w:ascii="Trebuchet MS" w:eastAsia="Trebuchet MS" w:hAnsi="Trebuchet MS" w:cs="Trebuchet MS"/>
          <w:color w:val="000000" w:themeColor="text1"/>
          <w:sz w:val="24"/>
          <w:szCs w:val="24"/>
        </w:rPr>
        <w:t xml:space="preserve">reflective practice criteria in full. </w:t>
      </w:r>
      <w:r w:rsidRPr="44381CC1">
        <w:rPr>
          <w:rFonts w:ascii="Trebuchet MS" w:eastAsia="Trebuchet MS" w:hAnsi="Trebuchet MS" w:cs="Trebuchet MS"/>
          <w:color w:val="000000" w:themeColor="text1"/>
          <w:sz w:val="24"/>
          <w:szCs w:val="24"/>
        </w:rPr>
        <w:t xml:space="preserve">You may wish to discuss this with the applicant </w:t>
      </w:r>
      <w:r>
        <w:rPr>
          <w:rFonts w:ascii="Trebuchet MS" w:eastAsia="Trebuchet MS" w:hAnsi="Trebuchet MS" w:cs="Trebuchet MS"/>
          <w:color w:val="000000" w:themeColor="text1"/>
          <w:sz w:val="24"/>
          <w:szCs w:val="24"/>
        </w:rPr>
        <w:t>(</w:t>
      </w:r>
      <w:r w:rsidRPr="2B331F71">
        <w:rPr>
          <w:rFonts w:ascii="Trebuchet MS" w:eastAsia="Trebuchet MS" w:hAnsi="Trebuchet MS" w:cs="Trebuchet MS"/>
          <w:color w:val="000000" w:themeColor="text1"/>
          <w:sz w:val="24"/>
          <w:szCs w:val="24"/>
        </w:rPr>
        <w:t>your supervisee</w:t>
      </w:r>
      <w:r>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before </w:t>
      </w:r>
      <w:r w:rsidRPr="63D6D9F7">
        <w:rPr>
          <w:rFonts w:ascii="Trebuchet MS" w:eastAsia="Trebuchet MS" w:hAnsi="Trebuchet MS" w:cs="Trebuchet MS"/>
          <w:color w:val="000000" w:themeColor="text1"/>
          <w:sz w:val="24"/>
          <w:szCs w:val="24"/>
        </w:rPr>
        <w:t xml:space="preserve">making a start on </w:t>
      </w:r>
      <w:r w:rsidRPr="02305A26">
        <w:rPr>
          <w:rFonts w:ascii="Trebuchet MS" w:eastAsia="Trebuchet MS" w:hAnsi="Trebuchet MS" w:cs="Trebuchet MS"/>
          <w:color w:val="000000" w:themeColor="text1"/>
          <w:sz w:val="24"/>
          <w:szCs w:val="24"/>
        </w:rPr>
        <w:t xml:space="preserve">writing your statement. </w:t>
      </w:r>
    </w:p>
    <w:p w14:paraId="0B35106B" w14:textId="77777777" w:rsidR="00B20FFD" w:rsidRPr="00CA5D04" w:rsidRDefault="00B20FFD" w:rsidP="007F09AB">
      <w:pPr>
        <w:rPr>
          <w:rFonts w:ascii="Trebuchet MS" w:eastAsia="Trebuchet MS" w:hAnsi="Trebuchet MS" w:cs="Trebuchet MS"/>
          <w:color w:val="000000" w:themeColor="text1"/>
          <w:sz w:val="24"/>
          <w:szCs w:val="24"/>
        </w:rPr>
      </w:pPr>
    </w:p>
    <w:p w14:paraId="09AC085D" w14:textId="77777777" w:rsidR="0096179A" w:rsidRDefault="0096179A" w:rsidP="0096179A">
      <w:pPr>
        <w:spacing w:after="160"/>
        <w:rPr>
          <w:rFonts w:ascii="Trebuchet MS" w:eastAsia="Trebuchet MS" w:hAnsi="Trebuchet MS" w:cs="Trebuchet MS"/>
          <w:color w:val="000000" w:themeColor="text1"/>
          <w:sz w:val="24"/>
          <w:szCs w:val="24"/>
        </w:rPr>
      </w:pPr>
      <w:r w:rsidRPr="02305A26">
        <w:rPr>
          <w:rFonts w:ascii="Trebuchet MS" w:eastAsia="Trebuchet MS" w:hAnsi="Trebuchet MS" w:cs="Trebuchet MS"/>
          <w:color w:val="000000" w:themeColor="text1"/>
          <w:sz w:val="24"/>
          <w:szCs w:val="24"/>
        </w:rPr>
        <w:t xml:space="preserve">In the statement, you are asked </w:t>
      </w:r>
      <w:r w:rsidRPr="6FD83398">
        <w:rPr>
          <w:rFonts w:ascii="Trebuchet MS" w:eastAsia="Trebuchet MS" w:hAnsi="Trebuchet MS" w:cs="Trebuchet MS"/>
          <w:color w:val="000000" w:themeColor="text1"/>
          <w:sz w:val="24"/>
          <w:szCs w:val="24"/>
        </w:rPr>
        <w:t>the following questions:</w:t>
      </w:r>
    </w:p>
    <w:p w14:paraId="27C992FB" w14:textId="77777777" w:rsidR="0096179A" w:rsidRPr="00D62E29" w:rsidRDefault="0096179A" w:rsidP="00AC4DEC">
      <w:pPr>
        <w:pStyle w:val="ListParagraph"/>
        <w:numPr>
          <w:ilvl w:val="0"/>
          <w:numId w:val="24"/>
        </w:numPr>
        <w:spacing w:after="120"/>
        <w:contextualSpacing w:val="0"/>
        <w:rPr>
          <w:rFonts w:ascii="Trebuchet MS" w:eastAsia="Trebuchet MS" w:hAnsi="Trebuchet MS" w:cs="Trebuchet MS"/>
          <w:bCs/>
          <w:color w:val="31006F" w:themeColor="accent2"/>
          <w:sz w:val="24"/>
          <w:szCs w:val="24"/>
        </w:rPr>
      </w:pPr>
      <w:r w:rsidRPr="00282E0C">
        <w:rPr>
          <w:rFonts w:ascii="Trebuchet MS" w:eastAsia="Trebuchet MS" w:hAnsi="Trebuchet MS" w:cs="Trebuchet MS"/>
          <w:bCs/>
          <w:color w:val="31006F" w:themeColor="accent2"/>
          <w:sz w:val="24"/>
          <w:szCs w:val="24"/>
        </w:rPr>
        <w:t xml:space="preserve">Is the applicant’s described way of working (criterion 1) consistent with your experience of how they work? </w:t>
      </w:r>
    </w:p>
    <w:p w14:paraId="7B186DB0" w14:textId="77777777" w:rsidR="0096179A" w:rsidRPr="00D62E29" w:rsidRDefault="0096179A" w:rsidP="00AC4DEC">
      <w:pPr>
        <w:pStyle w:val="ListParagraph"/>
        <w:numPr>
          <w:ilvl w:val="0"/>
          <w:numId w:val="24"/>
        </w:numPr>
        <w:spacing w:after="120"/>
        <w:contextualSpacing w:val="0"/>
        <w:rPr>
          <w:rFonts w:ascii="Trebuchet MS" w:eastAsia="Trebuchet MS" w:hAnsi="Trebuchet MS" w:cs="Trebuchet MS"/>
          <w:bCs/>
          <w:color w:val="31006F" w:themeColor="accent2"/>
          <w:sz w:val="24"/>
          <w:szCs w:val="24"/>
        </w:rPr>
      </w:pPr>
      <w:r w:rsidRPr="00282E0C">
        <w:rPr>
          <w:rFonts w:ascii="Trebuchet MS" w:eastAsia="Trebuchet MS" w:hAnsi="Trebuchet MS" w:cs="Trebuchet MS"/>
          <w:bCs/>
          <w:color w:val="31006F" w:themeColor="accent2"/>
          <w:sz w:val="24"/>
          <w:szCs w:val="24"/>
        </w:rPr>
        <w:t xml:space="preserve">If you have supervised the case material in the application (criterion 2), do you agree that the applicant’s description is an accurate reflection of their work with this client/s? </w:t>
      </w:r>
    </w:p>
    <w:p w14:paraId="7334F637" w14:textId="77777777" w:rsidR="0096179A" w:rsidRPr="00282E0C" w:rsidRDefault="0096179A" w:rsidP="00AC4DEC">
      <w:pPr>
        <w:pStyle w:val="ListParagraph"/>
        <w:numPr>
          <w:ilvl w:val="0"/>
          <w:numId w:val="24"/>
        </w:numPr>
        <w:spacing w:after="120"/>
        <w:contextualSpacing w:val="0"/>
        <w:rPr>
          <w:rFonts w:ascii="Trebuchet MS" w:eastAsia="Trebuchet MS" w:hAnsi="Trebuchet MS" w:cs="Trebuchet MS"/>
          <w:bCs/>
          <w:color w:val="31006F" w:themeColor="accent2"/>
          <w:sz w:val="24"/>
          <w:szCs w:val="24"/>
        </w:rPr>
      </w:pPr>
      <w:r w:rsidRPr="00282E0C">
        <w:rPr>
          <w:rFonts w:ascii="Trebuchet MS" w:eastAsia="Trebuchet MS" w:hAnsi="Trebuchet MS" w:cs="Trebuchet MS"/>
          <w:bCs/>
          <w:color w:val="31006F" w:themeColor="accent2"/>
          <w:sz w:val="24"/>
          <w:szCs w:val="24"/>
        </w:rPr>
        <w:t>In your experience of the applicant: </w:t>
      </w:r>
    </w:p>
    <w:p w14:paraId="7D5D4718" w14:textId="77777777" w:rsidR="00AC4DEC" w:rsidRDefault="0096179A" w:rsidP="00AC4DEC">
      <w:pPr>
        <w:pStyle w:val="BulletIndent1"/>
        <w:numPr>
          <w:ilvl w:val="1"/>
          <w:numId w:val="28"/>
        </w:numPr>
        <w:rPr>
          <w:bCs/>
          <w:color w:val="31006F" w:themeColor="accent2"/>
          <w:sz w:val="24"/>
          <w:szCs w:val="24"/>
        </w:rPr>
      </w:pPr>
      <w:r w:rsidRPr="00282E0C">
        <w:rPr>
          <w:bCs/>
          <w:color w:val="31006F" w:themeColor="accent2"/>
          <w:sz w:val="24"/>
          <w:szCs w:val="24"/>
        </w:rPr>
        <w:t xml:space="preserve">Are they an experienced, competent and ethical practitioner who consistently demonstrates high standards of competent and ethical practice aligned with BACP's Ethical Framework? </w:t>
      </w:r>
    </w:p>
    <w:p w14:paraId="0DADAC53" w14:textId="77777777" w:rsidR="00AC4DEC" w:rsidRDefault="0096179A" w:rsidP="00AC4DEC">
      <w:pPr>
        <w:pStyle w:val="BulletIndent1"/>
        <w:numPr>
          <w:ilvl w:val="1"/>
          <w:numId w:val="28"/>
        </w:numPr>
        <w:rPr>
          <w:bCs/>
          <w:color w:val="31006F" w:themeColor="accent2"/>
          <w:sz w:val="24"/>
          <w:szCs w:val="24"/>
        </w:rPr>
      </w:pPr>
      <w:r w:rsidRPr="00AC4DEC">
        <w:rPr>
          <w:bCs/>
          <w:color w:val="31006F" w:themeColor="accent2"/>
          <w:sz w:val="24"/>
          <w:szCs w:val="24"/>
        </w:rPr>
        <w:t>Have they demonstrably developed their knowledge, experience and professional and ethical practice since their initial core training?</w:t>
      </w:r>
    </w:p>
    <w:p w14:paraId="00E8E145" w14:textId="0A2A23D7" w:rsidR="0096179A" w:rsidRPr="00AC4DEC" w:rsidRDefault="0096179A" w:rsidP="00AC4DEC">
      <w:pPr>
        <w:pStyle w:val="BulletIndent1"/>
        <w:numPr>
          <w:ilvl w:val="1"/>
          <w:numId w:val="28"/>
        </w:numPr>
        <w:rPr>
          <w:bCs/>
          <w:color w:val="31006F" w:themeColor="accent2"/>
          <w:sz w:val="24"/>
          <w:szCs w:val="24"/>
        </w:rPr>
      </w:pPr>
      <w:r w:rsidRPr="00AC4DEC">
        <w:rPr>
          <w:bCs/>
          <w:color w:val="31006F" w:themeColor="accent2"/>
          <w:sz w:val="24"/>
          <w:szCs w:val="24"/>
        </w:rPr>
        <w:t xml:space="preserve">Are they ready for BACP </w:t>
      </w:r>
      <w:r w:rsidR="00862F64" w:rsidRPr="00AC4DEC">
        <w:rPr>
          <w:bCs/>
          <w:color w:val="31006F" w:themeColor="accent2"/>
          <w:sz w:val="24"/>
          <w:szCs w:val="24"/>
        </w:rPr>
        <w:t>senior</w:t>
      </w:r>
      <w:r w:rsidRPr="00AC4DEC">
        <w:rPr>
          <w:bCs/>
          <w:color w:val="31006F" w:themeColor="accent2"/>
          <w:sz w:val="24"/>
          <w:szCs w:val="24"/>
        </w:rPr>
        <w:t xml:space="preserve"> accreditation?</w:t>
      </w:r>
    </w:p>
    <w:p w14:paraId="0116CB98" w14:textId="77777777" w:rsidR="0096179A" w:rsidRDefault="0096179A" w:rsidP="0096179A">
      <w:pPr>
        <w:pStyle w:val="BodyText"/>
        <w:ind w:left="720"/>
        <w:rPr>
          <w:rFonts w:ascii="Trebuchet MS" w:eastAsia="Trebuchet MS" w:hAnsi="Trebuchet MS" w:cs="Trebuchet MS"/>
          <w:color w:val="000000" w:themeColor="text1"/>
          <w:sz w:val="24"/>
          <w:szCs w:val="24"/>
        </w:rPr>
      </w:pPr>
    </w:p>
    <w:p w14:paraId="628D2A2F" w14:textId="73B9341A" w:rsidR="0096179A" w:rsidRDefault="0096179A" w:rsidP="00B73DF0">
      <w:pPr>
        <w:pStyle w:val="BodyText"/>
        <w:spacing w:after="0"/>
        <w:rPr>
          <w:rFonts w:ascii="Trebuchet MS" w:eastAsia="Trebuchet MS" w:hAnsi="Trebuchet MS" w:cs="Trebuchet MS"/>
          <w:color w:val="000000" w:themeColor="text1"/>
          <w:sz w:val="24"/>
          <w:szCs w:val="24"/>
        </w:rPr>
      </w:pPr>
      <w:r w:rsidRPr="0B9300EE">
        <w:rPr>
          <w:rFonts w:ascii="Trebuchet MS" w:eastAsia="Trebuchet MS" w:hAnsi="Trebuchet MS" w:cs="Trebuchet MS"/>
          <w:color w:val="000000" w:themeColor="text1"/>
          <w:sz w:val="24"/>
          <w:szCs w:val="24"/>
        </w:rPr>
        <w:t>For each question you</w:t>
      </w:r>
      <w:r>
        <w:rPr>
          <w:rFonts w:ascii="Trebuchet MS" w:eastAsia="Trebuchet MS" w:hAnsi="Trebuchet MS" w:cs="Trebuchet MS"/>
          <w:color w:val="000000" w:themeColor="text1"/>
          <w:sz w:val="24"/>
          <w:szCs w:val="24"/>
        </w:rPr>
        <w:t>’re</w:t>
      </w:r>
      <w:r w:rsidRPr="0B9300EE">
        <w:rPr>
          <w:rFonts w:ascii="Trebuchet MS" w:eastAsia="Trebuchet MS" w:hAnsi="Trebuchet MS" w:cs="Trebuchet MS"/>
          <w:color w:val="000000" w:themeColor="text1"/>
          <w:sz w:val="24"/>
          <w:szCs w:val="24"/>
        </w:rPr>
        <w:t xml:space="preserve"> asked to provide a ‘</w:t>
      </w:r>
      <w:r w:rsidRPr="32480911">
        <w:rPr>
          <w:rFonts w:ascii="Trebuchet MS" w:eastAsia="Trebuchet MS" w:hAnsi="Trebuchet MS" w:cs="Trebuchet MS"/>
          <w:color w:val="000000" w:themeColor="text1"/>
          <w:sz w:val="24"/>
          <w:szCs w:val="24"/>
        </w:rPr>
        <w:t>Yes’ or ‘No’ response.</w:t>
      </w:r>
      <w:r w:rsidRPr="523C05DA">
        <w:rPr>
          <w:rFonts w:ascii="Trebuchet MS" w:eastAsia="Trebuchet MS" w:hAnsi="Trebuchet MS" w:cs="Trebuchet MS"/>
          <w:color w:val="000000" w:themeColor="text1"/>
          <w:sz w:val="24"/>
          <w:szCs w:val="24"/>
        </w:rPr>
        <w:t xml:space="preserve"> </w:t>
      </w:r>
    </w:p>
    <w:p w14:paraId="1467EF31" w14:textId="77777777" w:rsidR="00B73DF0" w:rsidRDefault="00B73DF0" w:rsidP="007F09AB">
      <w:pPr>
        <w:pStyle w:val="BodyText"/>
        <w:spacing w:after="0"/>
        <w:rPr>
          <w:rFonts w:ascii="Trebuchet MS" w:eastAsia="Trebuchet MS" w:hAnsi="Trebuchet MS" w:cs="Trebuchet MS"/>
          <w:color w:val="000000" w:themeColor="text1"/>
          <w:sz w:val="24"/>
          <w:szCs w:val="24"/>
        </w:rPr>
      </w:pPr>
    </w:p>
    <w:p w14:paraId="5C98399B" w14:textId="77777777" w:rsidR="0096179A" w:rsidRDefault="0096179A" w:rsidP="00B73DF0">
      <w:pPr>
        <w:pStyle w:val="BodyText"/>
        <w:spacing w:after="0"/>
        <w:rPr>
          <w:rFonts w:ascii="Trebuchet MS" w:eastAsia="Trebuchet MS" w:hAnsi="Trebuchet MS" w:cs="Trebuchet MS"/>
          <w:color w:val="000000" w:themeColor="text1"/>
          <w:sz w:val="24"/>
          <w:szCs w:val="24"/>
        </w:rPr>
      </w:pPr>
      <w:r w:rsidRPr="32480911">
        <w:rPr>
          <w:rFonts w:ascii="Trebuchet MS" w:eastAsia="Trebuchet MS" w:hAnsi="Trebuchet MS" w:cs="Trebuchet MS"/>
          <w:color w:val="000000" w:themeColor="text1"/>
          <w:sz w:val="24"/>
          <w:szCs w:val="24"/>
        </w:rPr>
        <w:t>If</w:t>
      </w:r>
      <w:r w:rsidRPr="02305A26">
        <w:rPr>
          <w:rFonts w:ascii="Trebuchet MS" w:eastAsia="Trebuchet MS" w:hAnsi="Trebuchet MS" w:cs="Trebuchet MS"/>
          <w:color w:val="000000" w:themeColor="text1"/>
          <w:sz w:val="24"/>
          <w:szCs w:val="24"/>
        </w:rPr>
        <w:t xml:space="preserve"> you </w:t>
      </w:r>
      <w:r w:rsidRPr="0A7AB11A">
        <w:rPr>
          <w:rFonts w:ascii="Trebuchet MS" w:eastAsia="Trebuchet MS" w:hAnsi="Trebuchet MS" w:cs="Trebuchet MS"/>
          <w:color w:val="000000" w:themeColor="text1"/>
          <w:sz w:val="24"/>
          <w:szCs w:val="24"/>
        </w:rPr>
        <w:t>answer</w:t>
      </w:r>
      <w:r w:rsidRPr="02305A26">
        <w:rPr>
          <w:rFonts w:ascii="Trebuchet MS" w:eastAsia="Trebuchet MS" w:hAnsi="Trebuchet MS" w:cs="Trebuchet MS"/>
          <w:color w:val="000000" w:themeColor="text1"/>
          <w:sz w:val="24"/>
          <w:szCs w:val="24"/>
        </w:rPr>
        <w:t xml:space="preserve"> ‘No’</w:t>
      </w:r>
      <w:r w:rsidRPr="7B25680A">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or </w:t>
      </w:r>
      <w:r w:rsidRPr="41F2A15E">
        <w:rPr>
          <w:rFonts w:ascii="Trebuchet MS" w:eastAsia="Trebuchet MS" w:hAnsi="Trebuchet MS" w:cs="Trebuchet MS"/>
          <w:color w:val="000000" w:themeColor="text1"/>
          <w:sz w:val="24"/>
          <w:szCs w:val="24"/>
        </w:rPr>
        <w:t>if you’re</w:t>
      </w:r>
      <w:r w:rsidRPr="02305A26">
        <w:rPr>
          <w:rFonts w:ascii="Trebuchet MS" w:eastAsia="Trebuchet MS" w:hAnsi="Trebuchet MS" w:cs="Trebuchet MS"/>
          <w:color w:val="000000" w:themeColor="text1"/>
          <w:sz w:val="24"/>
          <w:szCs w:val="24"/>
        </w:rPr>
        <w:t xml:space="preserve"> unsure about any of </w:t>
      </w:r>
      <w:r w:rsidRPr="41F2A15E">
        <w:rPr>
          <w:rFonts w:ascii="Trebuchet MS" w:eastAsia="Trebuchet MS" w:hAnsi="Trebuchet MS" w:cs="Trebuchet MS"/>
          <w:color w:val="000000" w:themeColor="text1"/>
          <w:sz w:val="24"/>
          <w:szCs w:val="24"/>
        </w:rPr>
        <w:t>these</w:t>
      </w:r>
      <w:r w:rsidRPr="02305A26">
        <w:rPr>
          <w:rFonts w:ascii="Trebuchet MS" w:eastAsia="Trebuchet MS" w:hAnsi="Trebuchet MS" w:cs="Trebuchet MS"/>
          <w:color w:val="000000" w:themeColor="text1"/>
          <w:sz w:val="24"/>
          <w:szCs w:val="24"/>
        </w:rPr>
        <w:t xml:space="preserve"> questions, </w:t>
      </w:r>
      <w:r w:rsidRPr="48A5F30D">
        <w:rPr>
          <w:rFonts w:ascii="Trebuchet MS" w:eastAsia="Trebuchet MS" w:hAnsi="Trebuchet MS" w:cs="Trebuchet MS"/>
          <w:color w:val="000000" w:themeColor="text1"/>
          <w:sz w:val="24"/>
          <w:szCs w:val="24"/>
        </w:rPr>
        <w:t xml:space="preserve">there is space on the form </w:t>
      </w:r>
      <w:r w:rsidRPr="43639CED">
        <w:rPr>
          <w:rFonts w:ascii="Trebuchet MS" w:eastAsia="Trebuchet MS" w:hAnsi="Trebuchet MS" w:cs="Trebuchet MS"/>
          <w:color w:val="000000" w:themeColor="text1"/>
          <w:sz w:val="24"/>
          <w:szCs w:val="24"/>
        </w:rPr>
        <w:t xml:space="preserve">to </w:t>
      </w:r>
      <w:r w:rsidRPr="2CC5A8AC">
        <w:rPr>
          <w:rFonts w:ascii="Trebuchet MS" w:eastAsia="Trebuchet MS" w:hAnsi="Trebuchet MS" w:cs="Trebuchet MS"/>
          <w:color w:val="000000" w:themeColor="text1"/>
          <w:sz w:val="24"/>
          <w:szCs w:val="24"/>
        </w:rPr>
        <w:t xml:space="preserve">provide </w:t>
      </w:r>
      <w:r w:rsidRPr="522CE1C3">
        <w:rPr>
          <w:rFonts w:ascii="Trebuchet MS" w:eastAsia="Trebuchet MS" w:hAnsi="Trebuchet MS" w:cs="Trebuchet MS"/>
          <w:color w:val="000000" w:themeColor="text1"/>
          <w:sz w:val="24"/>
          <w:szCs w:val="24"/>
        </w:rPr>
        <w:t>the reasons</w:t>
      </w:r>
      <w:r w:rsidRPr="2CC5A8AC">
        <w:rPr>
          <w:rFonts w:ascii="Trebuchet MS" w:eastAsia="Trebuchet MS" w:hAnsi="Trebuchet MS" w:cs="Trebuchet MS"/>
          <w:color w:val="000000" w:themeColor="text1"/>
          <w:sz w:val="24"/>
          <w:szCs w:val="24"/>
        </w:rPr>
        <w:t xml:space="preserve"> for</w:t>
      </w:r>
      <w:r w:rsidRPr="43639CED">
        <w:rPr>
          <w:rFonts w:ascii="Trebuchet MS" w:eastAsia="Trebuchet MS" w:hAnsi="Trebuchet MS" w:cs="Trebuchet MS"/>
          <w:color w:val="000000" w:themeColor="text1"/>
          <w:sz w:val="24"/>
          <w:szCs w:val="24"/>
        </w:rPr>
        <w:t xml:space="preserve"> your </w:t>
      </w:r>
      <w:r w:rsidRPr="2CC5A8AC">
        <w:rPr>
          <w:rFonts w:ascii="Trebuchet MS" w:eastAsia="Trebuchet MS" w:hAnsi="Trebuchet MS" w:cs="Trebuchet MS"/>
          <w:color w:val="000000" w:themeColor="text1"/>
          <w:sz w:val="24"/>
          <w:szCs w:val="24"/>
        </w:rPr>
        <w:t>response.</w:t>
      </w:r>
      <w:r w:rsidRPr="43639CED">
        <w:rPr>
          <w:rFonts w:ascii="Trebuchet MS" w:eastAsia="Trebuchet MS" w:hAnsi="Trebuchet MS" w:cs="Trebuchet MS"/>
          <w:color w:val="000000" w:themeColor="text1"/>
          <w:sz w:val="24"/>
          <w:szCs w:val="24"/>
        </w:rPr>
        <w:t xml:space="preserve"> </w:t>
      </w:r>
    </w:p>
    <w:p w14:paraId="56FEBC1B" w14:textId="77777777" w:rsidR="00B73DF0" w:rsidRDefault="00B73DF0" w:rsidP="007F09AB">
      <w:pPr>
        <w:pStyle w:val="BodyText"/>
        <w:spacing w:after="0"/>
        <w:rPr>
          <w:rFonts w:ascii="Trebuchet MS" w:eastAsia="Trebuchet MS" w:hAnsi="Trebuchet MS" w:cs="Trebuchet MS"/>
          <w:color w:val="000000" w:themeColor="text1"/>
          <w:sz w:val="24"/>
          <w:szCs w:val="24"/>
        </w:rPr>
      </w:pPr>
    </w:p>
    <w:p w14:paraId="56E6C972" w14:textId="48836448" w:rsidR="0096179A" w:rsidRDefault="0096179A" w:rsidP="007F09AB">
      <w:pPr>
        <w:pStyle w:val="BodyText"/>
        <w:spacing w:after="0"/>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For example</w:t>
      </w:r>
      <w:r w:rsidRPr="48D8BEE4">
        <w:rPr>
          <w:rFonts w:ascii="Trebuchet MS" w:eastAsia="Trebuchet MS" w:hAnsi="Trebuchet MS" w:cs="Trebuchet MS"/>
          <w:color w:val="000000" w:themeColor="text1"/>
          <w:sz w:val="24"/>
          <w:szCs w:val="24"/>
        </w:rPr>
        <w:t xml:space="preserve">, if you </w:t>
      </w:r>
      <w:r w:rsidRPr="4828BDE3">
        <w:rPr>
          <w:rFonts w:ascii="Trebuchet MS" w:eastAsia="Trebuchet MS" w:hAnsi="Trebuchet MS" w:cs="Trebuchet MS"/>
          <w:color w:val="000000" w:themeColor="text1"/>
          <w:sz w:val="24"/>
          <w:szCs w:val="24"/>
        </w:rPr>
        <w:t>did</w:t>
      </w:r>
      <w:r>
        <w:rPr>
          <w:rFonts w:ascii="Trebuchet MS" w:eastAsia="Trebuchet MS" w:hAnsi="Trebuchet MS" w:cs="Trebuchet MS"/>
          <w:color w:val="000000" w:themeColor="text1"/>
          <w:sz w:val="24"/>
          <w:szCs w:val="24"/>
        </w:rPr>
        <w:t>n’t</w:t>
      </w:r>
      <w:r w:rsidRPr="48D8BEE4">
        <w:rPr>
          <w:rFonts w:ascii="Trebuchet MS" w:eastAsia="Trebuchet MS" w:hAnsi="Trebuchet MS" w:cs="Trebuchet MS"/>
          <w:color w:val="000000" w:themeColor="text1"/>
          <w:sz w:val="24"/>
          <w:szCs w:val="24"/>
        </w:rPr>
        <w:t xml:space="preserve"> </w:t>
      </w:r>
      <w:r w:rsidRPr="4828BDE3">
        <w:rPr>
          <w:rFonts w:ascii="Trebuchet MS" w:eastAsia="Trebuchet MS" w:hAnsi="Trebuchet MS" w:cs="Trebuchet MS"/>
          <w:color w:val="000000" w:themeColor="text1"/>
          <w:sz w:val="24"/>
          <w:szCs w:val="24"/>
        </w:rPr>
        <w:t>supervise</w:t>
      </w:r>
      <w:r w:rsidRPr="48D8BEE4">
        <w:rPr>
          <w:rFonts w:ascii="Trebuchet MS" w:eastAsia="Trebuchet MS" w:hAnsi="Trebuchet MS" w:cs="Trebuchet MS"/>
          <w:color w:val="000000" w:themeColor="text1"/>
          <w:sz w:val="24"/>
          <w:szCs w:val="24"/>
        </w:rPr>
        <w:t xml:space="preserve"> the applicants case material used in </w:t>
      </w:r>
      <w:r w:rsidRPr="2BD86570">
        <w:rPr>
          <w:rFonts w:ascii="Trebuchet MS" w:eastAsia="Trebuchet MS" w:hAnsi="Trebuchet MS" w:cs="Trebuchet MS"/>
          <w:color w:val="000000" w:themeColor="text1"/>
          <w:sz w:val="24"/>
          <w:szCs w:val="24"/>
        </w:rPr>
        <w:t>Criterion</w:t>
      </w:r>
      <w:r w:rsidRPr="37B0FFE7">
        <w:rPr>
          <w:rFonts w:ascii="Trebuchet MS" w:eastAsia="Trebuchet MS" w:hAnsi="Trebuchet MS" w:cs="Trebuchet MS"/>
          <w:color w:val="000000" w:themeColor="text1"/>
          <w:sz w:val="24"/>
          <w:szCs w:val="24"/>
        </w:rPr>
        <w:t xml:space="preserve"> 2, </w:t>
      </w:r>
      <w:r w:rsidRPr="145CFDA4">
        <w:rPr>
          <w:rFonts w:ascii="Trebuchet MS" w:eastAsia="Trebuchet MS" w:hAnsi="Trebuchet MS" w:cs="Trebuchet MS"/>
          <w:color w:val="000000" w:themeColor="text1"/>
          <w:sz w:val="24"/>
          <w:szCs w:val="24"/>
        </w:rPr>
        <w:t>you</w:t>
      </w:r>
      <w:r w:rsidRPr="37B0FFE7">
        <w:rPr>
          <w:rFonts w:ascii="Trebuchet MS" w:eastAsia="Trebuchet MS" w:hAnsi="Trebuchet MS" w:cs="Trebuchet MS"/>
          <w:color w:val="000000" w:themeColor="text1"/>
          <w:sz w:val="24"/>
          <w:szCs w:val="24"/>
        </w:rPr>
        <w:t xml:space="preserve"> </w:t>
      </w:r>
      <w:r>
        <w:rPr>
          <w:rFonts w:ascii="Trebuchet MS" w:eastAsia="Trebuchet MS" w:hAnsi="Trebuchet MS" w:cs="Trebuchet MS"/>
          <w:color w:val="000000" w:themeColor="text1"/>
          <w:sz w:val="24"/>
          <w:szCs w:val="24"/>
        </w:rPr>
        <w:t>can</w:t>
      </w:r>
      <w:r w:rsidRPr="37B0FFE7">
        <w:rPr>
          <w:rFonts w:ascii="Trebuchet MS" w:eastAsia="Trebuchet MS" w:hAnsi="Trebuchet MS" w:cs="Trebuchet MS"/>
          <w:color w:val="000000" w:themeColor="text1"/>
          <w:sz w:val="24"/>
          <w:szCs w:val="24"/>
        </w:rPr>
        <w:t xml:space="preserve"> </w:t>
      </w:r>
      <w:r w:rsidRPr="7D1B5A64">
        <w:rPr>
          <w:rFonts w:ascii="Trebuchet MS" w:eastAsia="Trebuchet MS" w:hAnsi="Trebuchet MS" w:cs="Trebuchet MS"/>
          <w:color w:val="000000" w:themeColor="text1"/>
          <w:sz w:val="24"/>
          <w:szCs w:val="24"/>
        </w:rPr>
        <w:t xml:space="preserve">respond </w:t>
      </w:r>
      <w:r w:rsidRPr="773F6A06">
        <w:rPr>
          <w:rFonts w:ascii="Trebuchet MS" w:eastAsia="Trebuchet MS" w:hAnsi="Trebuchet MS" w:cs="Trebuchet MS"/>
          <w:color w:val="000000" w:themeColor="text1"/>
          <w:sz w:val="24"/>
          <w:szCs w:val="24"/>
        </w:rPr>
        <w:t>‘</w:t>
      </w:r>
      <w:r w:rsidRPr="7D1B5A64">
        <w:rPr>
          <w:rFonts w:ascii="Trebuchet MS" w:eastAsia="Trebuchet MS" w:hAnsi="Trebuchet MS" w:cs="Trebuchet MS"/>
          <w:color w:val="000000" w:themeColor="text1"/>
          <w:sz w:val="24"/>
          <w:szCs w:val="24"/>
        </w:rPr>
        <w:t xml:space="preserve">No’ to </w:t>
      </w:r>
      <w:r w:rsidRPr="57961666">
        <w:rPr>
          <w:rFonts w:ascii="Trebuchet MS" w:eastAsia="Trebuchet MS" w:hAnsi="Trebuchet MS" w:cs="Trebuchet MS"/>
          <w:color w:val="000000" w:themeColor="text1"/>
          <w:sz w:val="24"/>
          <w:szCs w:val="24"/>
        </w:rPr>
        <w:t xml:space="preserve">question 2 and state that this is the </w:t>
      </w:r>
      <w:r w:rsidRPr="0727AB59">
        <w:rPr>
          <w:rFonts w:ascii="Trebuchet MS" w:eastAsia="Trebuchet MS" w:hAnsi="Trebuchet MS" w:cs="Trebuchet MS"/>
          <w:color w:val="000000" w:themeColor="text1"/>
          <w:sz w:val="24"/>
          <w:szCs w:val="24"/>
        </w:rPr>
        <w:t>reason in the space provided.</w:t>
      </w:r>
      <w:r w:rsidRPr="1090DF33">
        <w:rPr>
          <w:rFonts w:ascii="Trebuchet MS" w:eastAsia="Trebuchet MS" w:hAnsi="Trebuchet MS" w:cs="Trebuchet MS"/>
          <w:color w:val="000000" w:themeColor="text1"/>
          <w:sz w:val="24"/>
          <w:szCs w:val="24"/>
        </w:rPr>
        <w:t xml:space="preserve"> Alternatively, you </w:t>
      </w:r>
      <w:r w:rsidRPr="1ABE6EFD">
        <w:rPr>
          <w:rFonts w:ascii="Trebuchet MS" w:eastAsia="Trebuchet MS" w:hAnsi="Trebuchet MS" w:cs="Trebuchet MS"/>
          <w:color w:val="000000" w:themeColor="text1"/>
          <w:sz w:val="24"/>
          <w:szCs w:val="24"/>
        </w:rPr>
        <w:t>can just</w:t>
      </w:r>
      <w:r w:rsidRPr="1090DF33">
        <w:rPr>
          <w:rFonts w:ascii="Trebuchet MS" w:eastAsia="Trebuchet MS" w:hAnsi="Trebuchet MS" w:cs="Trebuchet MS"/>
          <w:color w:val="000000" w:themeColor="text1"/>
          <w:sz w:val="24"/>
          <w:szCs w:val="24"/>
        </w:rPr>
        <w:t xml:space="preserve"> add </w:t>
      </w:r>
      <w:r w:rsidRPr="1CB0B5B4">
        <w:rPr>
          <w:rFonts w:ascii="Trebuchet MS" w:eastAsia="Trebuchet MS" w:hAnsi="Trebuchet MS" w:cs="Trebuchet MS"/>
          <w:color w:val="000000" w:themeColor="text1"/>
          <w:sz w:val="24"/>
          <w:szCs w:val="24"/>
        </w:rPr>
        <w:t>‘</w:t>
      </w:r>
      <w:r w:rsidRPr="1090DF33">
        <w:rPr>
          <w:rFonts w:ascii="Trebuchet MS" w:eastAsia="Trebuchet MS" w:hAnsi="Trebuchet MS" w:cs="Trebuchet MS"/>
          <w:color w:val="000000" w:themeColor="text1"/>
          <w:sz w:val="24"/>
          <w:szCs w:val="24"/>
        </w:rPr>
        <w:t>n</w:t>
      </w:r>
      <w:r w:rsidRPr="1ABE6EFD">
        <w:rPr>
          <w:rFonts w:ascii="Trebuchet MS" w:eastAsia="Trebuchet MS" w:hAnsi="Trebuchet MS" w:cs="Trebuchet MS"/>
          <w:color w:val="000000" w:themeColor="text1"/>
          <w:sz w:val="24"/>
          <w:szCs w:val="24"/>
        </w:rPr>
        <w:t>/</w:t>
      </w:r>
      <w:r w:rsidRPr="1CB0B5B4">
        <w:rPr>
          <w:rFonts w:ascii="Trebuchet MS" w:eastAsia="Trebuchet MS" w:hAnsi="Trebuchet MS" w:cs="Trebuchet MS"/>
          <w:color w:val="000000" w:themeColor="text1"/>
          <w:sz w:val="24"/>
          <w:szCs w:val="24"/>
        </w:rPr>
        <w:t>a’</w:t>
      </w:r>
      <w:r w:rsidRPr="1ABE6EFD">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or</w:t>
      </w:r>
      <w:r w:rsidRPr="1ABE6EFD">
        <w:rPr>
          <w:rFonts w:ascii="Trebuchet MS" w:eastAsia="Trebuchet MS" w:hAnsi="Trebuchet MS" w:cs="Trebuchet MS"/>
          <w:color w:val="000000" w:themeColor="text1"/>
          <w:sz w:val="24"/>
          <w:szCs w:val="24"/>
        </w:rPr>
        <w:t xml:space="preserve"> </w:t>
      </w:r>
      <w:r w:rsidRPr="03560DE3">
        <w:rPr>
          <w:rFonts w:ascii="Trebuchet MS" w:eastAsia="Trebuchet MS" w:hAnsi="Trebuchet MS" w:cs="Trebuchet MS"/>
          <w:color w:val="000000" w:themeColor="text1"/>
          <w:sz w:val="24"/>
          <w:szCs w:val="24"/>
        </w:rPr>
        <w:t xml:space="preserve">‘not applicable’ in the space </w:t>
      </w:r>
      <w:r w:rsidRPr="1CB0B5B4">
        <w:rPr>
          <w:rFonts w:ascii="Trebuchet MS" w:eastAsia="Trebuchet MS" w:hAnsi="Trebuchet MS" w:cs="Trebuchet MS"/>
          <w:color w:val="000000" w:themeColor="text1"/>
          <w:sz w:val="24"/>
          <w:szCs w:val="24"/>
        </w:rPr>
        <w:t>provided.</w:t>
      </w:r>
      <w:r w:rsidRPr="03560DE3">
        <w:rPr>
          <w:rFonts w:ascii="Trebuchet MS" w:eastAsia="Trebuchet MS" w:hAnsi="Trebuchet MS" w:cs="Trebuchet MS"/>
          <w:color w:val="000000" w:themeColor="text1"/>
          <w:sz w:val="24"/>
          <w:szCs w:val="24"/>
        </w:rPr>
        <w:t xml:space="preserve"> </w:t>
      </w:r>
    </w:p>
    <w:p w14:paraId="1D965506" w14:textId="77777777" w:rsidR="000F7A1D" w:rsidRDefault="000F7A1D" w:rsidP="00B73DF0">
      <w:pPr>
        <w:pStyle w:val="BodyText"/>
        <w:spacing w:after="0"/>
        <w:rPr>
          <w:rFonts w:ascii="Trebuchet MS" w:eastAsia="Trebuchet MS" w:hAnsi="Trebuchet MS" w:cs="Trebuchet MS"/>
          <w:color w:val="000000" w:themeColor="text1"/>
          <w:sz w:val="24"/>
          <w:szCs w:val="24"/>
        </w:rPr>
      </w:pPr>
    </w:p>
    <w:p w14:paraId="6ECB07F5" w14:textId="1E96E32F" w:rsidR="0096179A" w:rsidRDefault="0096179A" w:rsidP="007F09AB">
      <w:pPr>
        <w:pStyle w:val="BodyText"/>
        <w:spacing w:after="0"/>
        <w:rPr>
          <w:rFonts w:ascii="Trebuchet MS" w:eastAsia="Trebuchet MS" w:hAnsi="Trebuchet MS" w:cs="Trebuchet MS"/>
          <w:color w:val="000000" w:themeColor="text1"/>
          <w:sz w:val="24"/>
          <w:szCs w:val="24"/>
        </w:rPr>
      </w:pPr>
      <w:r w:rsidRPr="2B510CAB">
        <w:rPr>
          <w:rFonts w:ascii="Trebuchet MS" w:eastAsia="Trebuchet MS" w:hAnsi="Trebuchet MS" w:cs="Trebuchet MS"/>
          <w:color w:val="000000" w:themeColor="text1"/>
          <w:sz w:val="24"/>
          <w:szCs w:val="24"/>
        </w:rPr>
        <w:t>If</w:t>
      </w:r>
      <w:r w:rsidRPr="2470A18A">
        <w:rPr>
          <w:rFonts w:ascii="Trebuchet MS" w:eastAsia="Trebuchet MS" w:hAnsi="Trebuchet MS" w:cs="Trebuchet MS"/>
          <w:color w:val="000000" w:themeColor="text1"/>
          <w:sz w:val="24"/>
          <w:szCs w:val="24"/>
        </w:rPr>
        <w:t>,</w:t>
      </w:r>
      <w:r w:rsidRPr="2B510CAB">
        <w:rPr>
          <w:rFonts w:ascii="Trebuchet MS" w:eastAsia="Trebuchet MS" w:hAnsi="Trebuchet MS" w:cs="Trebuchet MS"/>
          <w:color w:val="000000" w:themeColor="text1"/>
          <w:sz w:val="24"/>
          <w:szCs w:val="24"/>
        </w:rPr>
        <w:t xml:space="preserve"> however, you don’t agree </w:t>
      </w:r>
      <w:r w:rsidRPr="020FD945">
        <w:rPr>
          <w:rFonts w:ascii="Trebuchet MS" w:eastAsia="Trebuchet MS" w:hAnsi="Trebuchet MS" w:cs="Trebuchet MS"/>
          <w:color w:val="000000" w:themeColor="text1"/>
          <w:sz w:val="24"/>
          <w:szCs w:val="24"/>
        </w:rPr>
        <w:t xml:space="preserve">with any of the questions </w:t>
      </w:r>
      <w:r w:rsidRPr="2DB38BF4">
        <w:rPr>
          <w:rFonts w:ascii="Trebuchet MS" w:eastAsia="Trebuchet MS" w:hAnsi="Trebuchet MS" w:cs="Trebuchet MS"/>
          <w:color w:val="000000" w:themeColor="text1"/>
          <w:sz w:val="24"/>
          <w:szCs w:val="24"/>
        </w:rPr>
        <w:t>due</w:t>
      </w:r>
      <w:r w:rsidRPr="3B28ACB3">
        <w:rPr>
          <w:rFonts w:ascii="Trebuchet MS" w:eastAsia="Trebuchet MS" w:hAnsi="Trebuchet MS" w:cs="Trebuchet MS"/>
          <w:color w:val="000000" w:themeColor="text1"/>
          <w:sz w:val="24"/>
          <w:szCs w:val="24"/>
        </w:rPr>
        <w:t xml:space="preserve"> to </w:t>
      </w:r>
      <w:r w:rsidRPr="21A0980A">
        <w:rPr>
          <w:rFonts w:ascii="Trebuchet MS" w:eastAsia="Trebuchet MS" w:hAnsi="Trebuchet MS" w:cs="Trebuchet MS"/>
          <w:color w:val="000000" w:themeColor="text1"/>
          <w:sz w:val="24"/>
          <w:szCs w:val="24"/>
        </w:rPr>
        <w:t>an inaccuracy</w:t>
      </w:r>
      <w:r w:rsidRPr="3B28ACB3">
        <w:rPr>
          <w:rFonts w:ascii="Trebuchet MS" w:eastAsia="Trebuchet MS" w:hAnsi="Trebuchet MS" w:cs="Trebuchet MS"/>
          <w:color w:val="000000" w:themeColor="text1"/>
          <w:sz w:val="24"/>
          <w:szCs w:val="24"/>
        </w:rPr>
        <w:t xml:space="preserve"> </w:t>
      </w:r>
      <w:r w:rsidRPr="1B2432A0">
        <w:rPr>
          <w:rFonts w:ascii="Trebuchet MS" w:eastAsia="Trebuchet MS" w:hAnsi="Trebuchet MS" w:cs="Trebuchet MS"/>
          <w:color w:val="000000" w:themeColor="text1"/>
          <w:sz w:val="24"/>
          <w:szCs w:val="24"/>
        </w:rPr>
        <w:t xml:space="preserve">in the application, or </w:t>
      </w:r>
      <w:r w:rsidRPr="0ECF8A62">
        <w:rPr>
          <w:rFonts w:ascii="Trebuchet MS" w:eastAsia="Trebuchet MS" w:hAnsi="Trebuchet MS" w:cs="Trebuchet MS"/>
          <w:color w:val="000000" w:themeColor="text1"/>
          <w:sz w:val="24"/>
          <w:szCs w:val="24"/>
        </w:rPr>
        <w:t xml:space="preserve">because you have concerns about the </w:t>
      </w:r>
      <w:r w:rsidRPr="492F8107">
        <w:rPr>
          <w:rFonts w:ascii="Trebuchet MS" w:eastAsia="Trebuchet MS" w:hAnsi="Trebuchet MS" w:cs="Trebuchet MS"/>
          <w:color w:val="000000" w:themeColor="text1"/>
          <w:sz w:val="24"/>
          <w:szCs w:val="24"/>
        </w:rPr>
        <w:t>applicant's</w:t>
      </w:r>
      <w:r w:rsidRPr="41F08A92">
        <w:rPr>
          <w:rFonts w:ascii="Trebuchet MS" w:eastAsia="Trebuchet MS" w:hAnsi="Trebuchet MS" w:cs="Trebuchet MS"/>
          <w:color w:val="000000" w:themeColor="text1"/>
          <w:sz w:val="24"/>
          <w:szCs w:val="24"/>
        </w:rPr>
        <w:t xml:space="preserve"> competence and/or </w:t>
      </w:r>
      <w:r w:rsidRPr="492F8107">
        <w:rPr>
          <w:rFonts w:ascii="Trebuchet MS" w:eastAsia="Trebuchet MS" w:hAnsi="Trebuchet MS" w:cs="Trebuchet MS"/>
          <w:color w:val="000000" w:themeColor="text1"/>
          <w:sz w:val="24"/>
          <w:szCs w:val="24"/>
        </w:rPr>
        <w:t xml:space="preserve">readiness for accreditation, we </w:t>
      </w:r>
      <w:r w:rsidRPr="76C68150">
        <w:rPr>
          <w:rFonts w:ascii="Trebuchet MS" w:eastAsia="Trebuchet MS" w:hAnsi="Trebuchet MS" w:cs="Trebuchet MS"/>
          <w:color w:val="000000" w:themeColor="text1"/>
          <w:sz w:val="24"/>
          <w:szCs w:val="24"/>
        </w:rPr>
        <w:t>recommend</w:t>
      </w:r>
      <w:r w:rsidRPr="653A4BB1">
        <w:rPr>
          <w:rFonts w:ascii="Trebuchet MS" w:eastAsia="Trebuchet MS" w:hAnsi="Trebuchet MS" w:cs="Trebuchet MS"/>
          <w:color w:val="000000" w:themeColor="text1"/>
          <w:sz w:val="24"/>
          <w:szCs w:val="24"/>
        </w:rPr>
        <w:t xml:space="preserve"> discussing these with your </w:t>
      </w:r>
      <w:r w:rsidRPr="76C68150">
        <w:rPr>
          <w:rFonts w:ascii="Trebuchet MS" w:eastAsia="Trebuchet MS" w:hAnsi="Trebuchet MS" w:cs="Trebuchet MS"/>
          <w:color w:val="000000" w:themeColor="text1"/>
          <w:sz w:val="24"/>
          <w:szCs w:val="24"/>
        </w:rPr>
        <w:t xml:space="preserve">supervisee directly so that you </w:t>
      </w:r>
      <w:r w:rsidRPr="147210EE">
        <w:rPr>
          <w:rFonts w:ascii="Trebuchet MS" w:eastAsia="Trebuchet MS" w:hAnsi="Trebuchet MS" w:cs="Trebuchet MS"/>
          <w:color w:val="000000" w:themeColor="text1"/>
          <w:sz w:val="24"/>
          <w:szCs w:val="24"/>
        </w:rPr>
        <w:t xml:space="preserve">can </w:t>
      </w:r>
      <w:r w:rsidRPr="623F3F43">
        <w:rPr>
          <w:rFonts w:ascii="Trebuchet MS" w:eastAsia="Trebuchet MS" w:hAnsi="Trebuchet MS" w:cs="Trebuchet MS"/>
          <w:color w:val="000000" w:themeColor="text1"/>
          <w:sz w:val="24"/>
          <w:szCs w:val="24"/>
        </w:rPr>
        <w:t>both agree</w:t>
      </w:r>
      <w:r w:rsidRPr="147210EE">
        <w:rPr>
          <w:rFonts w:ascii="Trebuchet MS" w:eastAsia="Trebuchet MS" w:hAnsi="Trebuchet MS" w:cs="Trebuchet MS"/>
          <w:color w:val="000000" w:themeColor="text1"/>
          <w:sz w:val="24"/>
          <w:szCs w:val="24"/>
        </w:rPr>
        <w:t xml:space="preserve"> a </w:t>
      </w:r>
      <w:r w:rsidRPr="1E232264">
        <w:rPr>
          <w:rFonts w:ascii="Trebuchet MS" w:eastAsia="Trebuchet MS" w:hAnsi="Trebuchet MS" w:cs="Trebuchet MS"/>
          <w:color w:val="000000" w:themeColor="text1"/>
          <w:sz w:val="24"/>
          <w:szCs w:val="24"/>
        </w:rPr>
        <w:t xml:space="preserve">way forward and any future actions </w:t>
      </w:r>
      <w:r w:rsidRPr="2F76B68C">
        <w:rPr>
          <w:rFonts w:ascii="Trebuchet MS" w:eastAsia="Trebuchet MS" w:hAnsi="Trebuchet MS" w:cs="Trebuchet MS"/>
          <w:color w:val="000000" w:themeColor="text1"/>
          <w:sz w:val="24"/>
          <w:szCs w:val="24"/>
        </w:rPr>
        <w:t>that might be needed</w:t>
      </w:r>
      <w:r w:rsidRPr="1E232264">
        <w:rPr>
          <w:rFonts w:ascii="Trebuchet MS" w:eastAsia="Trebuchet MS" w:hAnsi="Trebuchet MS" w:cs="Trebuchet MS"/>
          <w:color w:val="000000" w:themeColor="text1"/>
          <w:sz w:val="24"/>
          <w:szCs w:val="24"/>
        </w:rPr>
        <w:t>.</w:t>
      </w:r>
      <w:r w:rsidRPr="2CD44CF5">
        <w:rPr>
          <w:rFonts w:ascii="Trebuchet MS" w:eastAsia="Trebuchet MS" w:hAnsi="Trebuchet MS" w:cs="Trebuchet MS"/>
          <w:color w:val="000000" w:themeColor="text1"/>
          <w:sz w:val="24"/>
          <w:szCs w:val="24"/>
        </w:rPr>
        <w:t xml:space="preserve"> </w:t>
      </w:r>
    </w:p>
    <w:p w14:paraId="5A6143DD" w14:textId="77777777" w:rsidR="000F7A1D" w:rsidRDefault="000F7A1D" w:rsidP="00B73DF0">
      <w:pPr>
        <w:rPr>
          <w:rFonts w:ascii="Trebuchet MS" w:eastAsia="Trebuchet MS" w:hAnsi="Trebuchet MS" w:cs="Trebuchet MS"/>
          <w:color w:val="000000" w:themeColor="text1"/>
          <w:sz w:val="24"/>
          <w:szCs w:val="24"/>
        </w:rPr>
      </w:pPr>
    </w:p>
    <w:p w14:paraId="7DFD3145" w14:textId="14FEED43" w:rsidR="0096179A" w:rsidRDefault="0096179A" w:rsidP="00B73DF0">
      <w:pPr>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 xml:space="preserve">When you’ve completed your statement, please send it to your supervisee who will </w:t>
      </w:r>
      <w:r w:rsidRPr="6174AAD1">
        <w:rPr>
          <w:rFonts w:ascii="Trebuchet MS" w:eastAsia="Trebuchet MS" w:hAnsi="Trebuchet MS" w:cs="Trebuchet MS"/>
          <w:color w:val="000000" w:themeColor="text1"/>
          <w:sz w:val="24"/>
          <w:szCs w:val="24"/>
        </w:rPr>
        <w:t>send it by email as part of their application</w:t>
      </w:r>
      <w:r w:rsidRPr="0A7AB11A">
        <w:rPr>
          <w:rFonts w:ascii="Trebuchet MS" w:eastAsia="Trebuchet MS" w:hAnsi="Trebuchet MS" w:cs="Trebuchet MS"/>
          <w:color w:val="000000" w:themeColor="text1"/>
          <w:sz w:val="24"/>
          <w:szCs w:val="24"/>
        </w:rPr>
        <w:t>.</w:t>
      </w:r>
    </w:p>
    <w:p w14:paraId="431823D0" w14:textId="77777777" w:rsidR="000F7A1D" w:rsidRDefault="000F7A1D" w:rsidP="007F09AB">
      <w:pPr>
        <w:rPr>
          <w:rFonts w:ascii="Trebuchet MS" w:eastAsia="Trebuchet MS" w:hAnsi="Trebuchet MS" w:cs="Trebuchet MS"/>
          <w:color w:val="000000" w:themeColor="text1"/>
          <w:sz w:val="24"/>
          <w:szCs w:val="24"/>
        </w:rPr>
      </w:pPr>
    </w:p>
    <w:p w14:paraId="75581A3A" w14:textId="62956D5C" w:rsidR="0096179A" w:rsidRPr="00CA5D04" w:rsidRDefault="0096179A" w:rsidP="007F09AB">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Once we’ve received your </w:t>
      </w:r>
      <w:r w:rsidRPr="40E5DA3D">
        <w:rPr>
          <w:rFonts w:ascii="Trebuchet MS" w:eastAsia="Trebuchet MS" w:hAnsi="Trebuchet MS" w:cs="Trebuchet MS"/>
          <w:color w:val="000000" w:themeColor="text1"/>
          <w:sz w:val="24"/>
          <w:szCs w:val="24"/>
        </w:rPr>
        <w:t>supervisee’s</w:t>
      </w:r>
      <w:r w:rsidRPr="335D3479">
        <w:rPr>
          <w:rFonts w:ascii="Trebuchet MS" w:eastAsia="Trebuchet MS" w:hAnsi="Trebuchet MS" w:cs="Trebuchet MS"/>
          <w:color w:val="000000" w:themeColor="text1"/>
          <w:sz w:val="24"/>
          <w:szCs w:val="24"/>
        </w:rPr>
        <w:t xml:space="preserve"> application</w:t>
      </w:r>
      <w:r w:rsidR="000F7A1D">
        <w:rPr>
          <w:rFonts w:ascii="Trebuchet MS" w:eastAsia="Trebuchet MS" w:hAnsi="Trebuchet MS" w:cs="Trebuchet MS"/>
          <w:color w:val="000000" w:themeColor="text1"/>
          <w:sz w:val="24"/>
          <w:szCs w:val="24"/>
        </w:rPr>
        <w:t>,</w:t>
      </w:r>
      <w:r w:rsidRPr="335D3479">
        <w:rPr>
          <w:rFonts w:ascii="Trebuchet MS" w:eastAsia="Trebuchet MS" w:hAnsi="Trebuchet MS" w:cs="Trebuchet MS"/>
          <w:color w:val="000000" w:themeColor="text1"/>
          <w:sz w:val="24"/>
          <w:szCs w:val="24"/>
        </w:rPr>
        <w:t xml:space="preserve"> we’ll send you an email to confirm we’ve received your </w:t>
      </w:r>
      <w:r w:rsidRPr="1A18036D">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w:t>
      </w:r>
    </w:p>
    <w:p w14:paraId="52F07389" w14:textId="77777777" w:rsidR="0096179A" w:rsidRDefault="0096179A" w:rsidP="005F13B0">
      <w:pPr>
        <w:spacing w:after="160"/>
        <w:ind w:right="141"/>
        <w:rPr>
          <w:rFonts w:ascii="Trebuchet MS" w:eastAsia="Trebuchet MS" w:hAnsi="Trebuchet MS" w:cs="Trebuchet MS"/>
          <w:color w:val="000000" w:themeColor="text1"/>
          <w:sz w:val="24"/>
          <w:szCs w:val="24"/>
        </w:rPr>
      </w:pPr>
    </w:p>
    <w:p w14:paraId="7AA7F737" w14:textId="4E22B4B1" w:rsidR="00FC2E8E" w:rsidRPr="00282E0C" w:rsidRDefault="00FC2E8E" w:rsidP="00FC2E8E">
      <w:pPr>
        <w:pStyle w:val="Heading4"/>
        <w:rPr>
          <w:rFonts w:asciiTheme="minorHAnsi" w:hAnsiTheme="minorHAnsi" w:cstheme="minorBidi"/>
        </w:rPr>
      </w:pPr>
      <w:r w:rsidRPr="00282E0C">
        <w:rPr>
          <w:rFonts w:asciiTheme="minorHAnsi" w:hAnsiTheme="minorHAnsi" w:cstheme="minorBidi"/>
        </w:rPr>
        <w:lastRenderedPageBreak/>
        <w:t>How we use th</w:t>
      </w:r>
      <w:r w:rsidRPr="00282E0C">
        <w:t xml:space="preserve">e </w:t>
      </w:r>
      <w:r w:rsidRPr="00282E0C">
        <w:rPr>
          <w:rFonts w:asciiTheme="minorHAnsi" w:hAnsiTheme="minorHAnsi" w:cstheme="minorBidi"/>
        </w:rPr>
        <w:t>information</w:t>
      </w:r>
      <w:r w:rsidRPr="00282E0C">
        <w:t xml:space="preserve"> in the supervisor’s statement</w:t>
      </w:r>
    </w:p>
    <w:p w14:paraId="18C3E1CF" w14:textId="77777777" w:rsidR="00FC2E8E" w:rsidRPr="00282E0C" w:rsidRDefault="00FC2E8E" w:rsidP="00FC2E8E">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2B93CBAF" w14:textId="77777777" w:rsidR="00FC2E8E" w:rsidRDefault="00FC2E8E" w:rsidP="005F13B0">
      <w:pPr>
        <w:spacing w:after="160"/>
        <w:ind w:right="141"/>
        <w:rPr>
          <w:rFonts w:ascii="Trebuchet MS" w:eastAsia="Trebuchet MS" w:hAnsi="Trebuchet MS" w:cs="Trebuchet MS"/>
          <w:color w:val="000000" w:themeColor="text1"/>
          <w:sz w:val="24"/>
          <w:szCs w:val="24"/>
        </w:rPr>
      </w:pPr>
    </w:p>
    <w:p w14:paraId="45E4330D" w14:textId="77777777" w:rsidR="000F7A1D" w:rsidRPr="009D1CF1" w:rsidRDefault="004B4DE1" w:rsidP="009D1CF1">
      <w:pPr>
        <w:pStyle w:val="Heading2"/>
        <w:rPr>
          <w:rStyle w:val="normaltextrun"/>
        </w:rPr>
      </w:pPr>
      <w:bookmarkStart w:id="39" w:name="_Toc200094204"/>
      <w:r w:rsidRPr="009D1CF1">
        <w:rPr>
          <w:rStyle w:val="normaltextrun"/>
        </w:rPr>
        <w:t>Making an application from outside the UK</w:t>
      </w:r>
      <w:bookmarkEnd w:id="39"/>
      <w:r w:rsidRPr="009D1CF1">
        <w:rPr>
          <w:rStyle w:val="normaltextrun"/>
        </w:rPr>
        <w:t> </w:t>
      </w:r>
    </w:p>
    <w:p w14:paraId="22A5743F" w14:textId="131C75E9" w:rsidR="004B4DE1" w:rsidRPr="007F09AB" w:rsidRDefault="004B4DE1" w:rsidP="004B4DE1">
      <w:pPr>
        <w:pStyle w:val="paragraph"/>
        <w:spacing w:before="0" w:beforeAutospacing="0" w:after="0" w:afterAutospacing="0"/>
        <w:textAlignment w:val="baseline"/>
        <w:rPr>
          <w:rFonts w:ascii="Segoe UI" w:hAnsi="Segoe UI" w:cs="Segoe UI"/>
          <w:b/>
          <w:color w:val="31006F"/>
          <w:sz w:val="12"/>
          <w:szCs w:val="12"/>
        </w:rPr>
      </w:pPr>
      <w:r w:rsidRPr="007F09AB">
        <w:rPr>
          <w:rStyle w:val="normaltextrun"/>
          <w:rFonts w:ascii="Trebuchet MS" w:hAnsi="Trebuchet MS" w:cs="Segoe UI"/>
          <w:b/>
          <w:color w:val="31006F"/>
        </w:rPr>
        <w:t> </w:t>
      </w:r>
      <w:r w:rsidRPr="007F09AB">
        <w:rPr>
          <w:rStyle w:val="eop"/>
          <w:rFonts w:ascii="Trebuchet MS" w:hAnsi="Trebuchet MS" w:cs="Segoe UI"/>
          <w:b/>
          <w:color w:val="31006F"/>
        </w:rPr>
        <w:t> </w:t>
      </w:r>
    </w:p>
    <w:p w14:paraId="40695E04" w14:textId="07A8AFDC" w:rsidR="004B4DE1" w:rsidRDefault="004B4DE1" w:rsidP="001A6B14">
      <w:pPr>
        <w:pStyle w:val="paragraph"/>
        <w:spacing w:before="0" w:beforeAutospacing="0" w:after="0" w:afterAutospacing="0"/>
        <w:ind w:left="15" w:right="142"/>
        <w:textAlignment w:val="baseline"/>
        <w:rPr>
          <w:rFonts w:ascii="Segoe UI" w:hAnsi="Segoe UI" w:cs="Segoe UI"/>
          <w:sz w:val="18"/>
          <w:szCs w:val="18"/>
        </w:rPr>
      </w:pPr>
      <w:r w:rsidRPr="631507AD">
        <w:rPr>
          <w:rStyle w:val="normaltextrun"/>
          <w:rFonts w:ascii="Trebuchet MS" w:hAnsi="Trebuchet MS" w:cs="Segoe UI"/>
        </w:rPr>
        <w:t xml:space="preserve">We </w:t>
      </w:r>
      <w:r w:rsidR="00644AEB">
        <w:rPr>
          <w:rStyle w:val="normaltextrun"/>
          <w:rFonts w:ascii="Trebuchet MS" w:hAnsi="Trebuchet MS" w:cs="Segoe UI"/>
        </w:rPr>
        <w:t xml:space="preserve">currently </w:t>
      </w:r>
      <w:r w:rsidRPr="631507AD">
        <w:rPr>
          <w:rStyle w:val="normaltextrun"/>
          <w:rFonts w:ascii="Trebuchet MS" w:hAnsi="Trebuchet MS" w:cs="Segoe UI"/>
        </w:rPr>
        <w:t>accept applications from members who are living and working outside the UK. Providing your application meets the criteria, we’re not concerned with where you trained or work(ed).  </w:t>
      </w:r>
      <w:r w:rsidRPr="631507AD">
        <w:rPr>
          <w:rStyle w:val="eop"/>
          <w:rFonts w:ascii="Trebuchet MS" w:hAnsi="Trebuchet MS" w:cs="Segoe UI"/>
        </w:rPr>
        <w:t> </w:t>
      </w:r>
    </w:p>
    <w:p w14:paraId="2548A415" w14:textId="77777777" w:rsidR="004B4DE1" w:rsidRDefault="004B4DE1" w:rsidP="001A6B14">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6ECB914B" w14:textId="247AD18E" w:rsidR="004B4DE1" w:rsidRDefault="004B4DE1" w:rsidP="001A6B14">
      <w:pPr>
        <w:pStyle w:val="paragraph"/>
        <w:spacing w:before="0" w:beforeAutospacing="0" w:after="0" w:afterAutospacing="0"/>
        <w:ind w:left="15" w:right="142"/>
        <w:textAlignment w:val="baseline"/>
        <w:rPr>
          <w:rFonts w:ascii="Segoe UI" w:hAnsi="Segoe UI" w:cs="Segoe UI"/>
          <w:sz w:val="18"/>
          <w:szCs w:val="18"/>
        </w:rPr>
      </w:pPr>
      <w:r w:rsidRPr="631507AD">
        <w:rPr>
          <w:rStyle w:val="normaltextrun"/>
          <w:rFonts w:ascii="Trebuchet MS" w:hAnsi="Trebuchet MS" w:cs="Segoe UI"/>
        </w:rPr>
        <w:t>Sometimes we’ll ask you for a little more information than we would for UK based or trained applicants but often this is simply because of different terminology in the counselling/psychotherapy field across different countries.  </w:t>
      </w:r>
      <w:r w:rsidRPr="631507AD">
        <w:rPr>
          <w:rStyle w:val="eop"/>
          <w:rFonts w:ascii="Trebuchet MS" w:hAnsi="Trebuchet MS" w:cs="Segoe UI"/>
        </w:rPr>
        <w:t> </w:t>
      </w:r>
    </w:p>
    <w:p w14:paraId="1291D805"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0018EF58" w14:textId="6D6F4FC7" w:rsidR="004B4DE1" w:rsidRPr="009D1CF1" w:rsidRDefault="004B4DE1" w:rsidP="009D1CF1">
      <w:pPr>
        <w:pStyle w:val="Heading2"/>
      </w:pPr>
      <w:bookmarkStart w:id="40" w:name="_Toc200094205"/>
      <w:r w:rsidRPr="009D1CF1">
        <w:rPr>
          <w:rStyle w:val="normaltextrun"/>
        </w:rPr>
        <w:t xml:space="preserve">Paying for your </w:t>
      </w:r>
      <w:r w:rsidR="00644AEB" w:rsidRPr="009D1CF1">
        <w:rPr>
          <w:rStyle w:val="normaltextrun"/>
        </w:rPr>
        <w:t>a</w:t>
      </w:r>
      <w:r w:rsidRPr="009D1CF1">
        <w:rPr>
          <w:rStyle w:val="normaltextrun"/>
        </w:rPr>
        <w:t>pplication</w:t>
      </w:r>
      <w:bookmarkEnd w:id="40"/>
      <w:r w:rsidRPr="009D1CF1">
        <w:rPr>
          <w:rStyle w:val="normaltextrun"/>
        </w:rPr>
        <w:t> </w:t>
      </w:r>
      <w:r w:rsidRPr="009D1CF1">
        <w:rPr>
          <w:rStyle w:val="eop"/>
        </w:rPr>
        <w:t> </w:t>
      </w:r>
    </w:p>
    <w:p w14:paraId="680F70B6" w14:textId="77777777" w:rsidR="000D1286" w:rsidRDefault="000D1286" w:rsidP="001A6B14">
      <w:pPr>
        <w:pStyle w:val="paragraph"/>
        <w:spacing w:before="0" w:beforeAutospacing="0" w:after="0" w:afterAutospacing="0"/>
        <w:ind w:left="15" w:right="142"/>
        <w:textAlignment w:val="baseline"/>
        <w:rPr>
          <w:rStyle w:val="normaltextrun"/>
          <w:rFonts w:ascii="Trebuchet MS" w:hAnsi="Trebuchet MS" w:cs="Segoe UI"/>
        </w:rPr>
      </w:pPr>
    </w:p>
    <w:p w14:paraId="57A2A6EF" w14:textId="0CF32CEE" w:rsidR="004B4DE1" w:rsidRDefault="00862727" w:rsidP="001A6B14">
      <w:pPr>
        <w:pStyle w:val="paragraph"/>
        <w:spacing w:before="0" w:beforeAutospacing="0" w:after="0" w:afterAutospacing="0"/>
        <w:ind w:left="15" w:right="142"/>
        <w:textAlignment w:val="baseline"/>
        <w:rPr>
          <w:rFonts w:ascii="Segoe UI" w:hAnsi="Segoe UI" w:cs="Segoe UI"/>
          <w:sz w:val="18"/>
          <w:szCs w:val="18"/>
        </w:rPr>
      </w:pPr>
      <w:r w:rsidRPr="00862727">
        <w:rPr>
          <w:rStyle w:val="normaltextrun"/>
          <w:rFonts w:ascii="Trebuchet MS" w:hAnsi="Trebuchet MS" w:cs="Segoe UI"/>
        </w:rPr>
        <w:t xml:space="preserve">Payment is made when you submit your application for accreditation. </w:t>
      </w:r>
      <w:r w:rsidR="004B4DE1" w:rsidRPr="631507AD">
        <w:rPr>
          <w:rStyle w:val="normaltextrun"/>
          <w:rFonts w:ascii="Trebuchet MS" w:hAnsi="Trebuchet MS" w:cs="Segoe UI"/>
        </w:rPr>
        <w:t xml:space="preserve"> The current fee </w:t>
      </w:r>
      <w:r w:rsidR="00807AA5">
        <w:rPr>
          <w:rStyle w:val="normaltextrun"/>
          <w:rFonts w:ascii="Trebuchet MS" w:hAnsi="Trebuchet MS" w:cs="Segoe UI"/>
        </w:rPr>
        <w:t xml:space="preserve">to apply for this </w:t>
      </w:r>
      <w:r w:rsidR="00B10C03">
        <w:rPr>
          <w:rStyle w:val="normaltextrun"/>
          <w:rFonts w:ascii="Trebuchet MS" w:hAnsi="Trebuchet MS" w:cs="Segoe UI"/>
        </w:rPr>
        <w:t xml:space="preserve">route </w:t>
      </w:r>
      <w:r>
        <w:rPr>
          <w:rStyle w:val="normaltextrun"/>
          <w:rFonts w:ascii="Trebuchet MS" w:hAnsi="Trebuchet MS" w:cs="Segoe UI"/>
        </w:rPr>
        <w:t>to</w:t>
      </w:r>
      <w:r w:rsidR="00B10C03">
        <w:rPr>
          <w:rStyle w:val="normaltextrun"/>
          <w:rFonts w:ascii="Trebuchet MS" w:hAnsi="Trebuchet MS" w:cs="Segoe UI"/>
        </w:rPr>
        <w:t xml:space="preserve"> senior accreditation </w:t>
      </w:r>
      <w:r w:rsidR="004B4DE1" w:rsidRPr="631507AD">
        <w:rPr>
          <w:rStyle w:val="normaltextrun"/>
          <w:rFonts w:ascii="Trebuchet MS" w:hAnsi="Trebuchet MS" w:cs="Segoe UI"/>
        </w:rPr>
        <w:t>is £</w:t>
      </w:r>
      <w:r w:rsidR="00D17607">
        <w:rPr>
          <w:rStyle w:val="normaltextrun"/>
          <w:rFonts w:ascii="Trebuchet MS" w:hAnsi="Trebuchet MS" w:cs="Segoe UI"/>
        </w:rPr>
        <w:t>110</w:t>
      </w:r>
      <w:r w:rsidR="004B4DE1" w:rsidRPr="631507AD">
        <w:rPr>
          <w:rStyle w:val="normaltextrun"/>
          <w:rFonts w:ascii="Trebuchet MS" w:hAnsi="Trebuchet MS" w:cs="Segoe UI"/>
        </w:rPr>
        <w:t>.</w:t>
      </w:r>
      <w:r w:rsidR="004B4DE1" w:rsidRPr="631507AD">
        <w:rPr>
          <w:rStyle w:val="eop"/>
          <w:rFonts w:ascii="Trebuchet MS" w:hAnsi="Trebuchet MS" w:cs="Segoe UI"/>
        </w:rPr>
        <w:t> </w:t>
      </w:r>
    </w:p>
    <w:p w14:paraId="239DCA23" w14:textId="77777777" w:rsidR="00CC247D" w:rsidRDefault="00CC247D" w:rsidP="001A6B14">
      <w:pPr>
        <w:pStyle w:val="paragraph"/>
        <w:spacing w:before="0" w:beforeAutospacing="0" w:after="0" w:afterAutospacing="0"/>
        <w:ind w:right="142"/>
        <w:textAlignment w:val="baseline"/>
        <w:rPr>
          <w:rStyle w:val="eop"/>
          <w:rFonts w:ascii="Trebuchet MS" w:hAnsi="Trebuchet MS" w:cs="Segoe UI"/>
        </w:rPr>
      </w:pPr>
    </w:p>
    <w:p w14:paraId="0CE01D4E" w14:textId="77777777" w:rsidR="008C114C" w:rsidRDefault="008C114C" w:rsidP="008C114C">
      <w:pPr>
        <w:pStyle w:val="paragraph"/>
        <w:spacing w:before="0" w:beforeAutospacing="0" w:after="0" w:afterAutospacing="0"/>
        <w:ind w:left="15" w:right="142"/>
        <w:textAlignment w:val="baseline"/>
        <w:rPr>
          <w:rFonts w:ascii="Segoe UI" w:hAnsi="Segoe UI" w:cs="Segoe UI"/>
          <w:sz w:val="18"/>
          <w:szCs w:val="18"/>
        </w:rPr>
      </w:pPr>
      <w:r w:rsidRPr="7AD162FF">
        <w:rPr>
          <w:rStyle w:val="normaltextrun"/>
          <w:rFonts w:ascii="Trebuchet MS" w:hAnsi="Trebuchet MS" w:cs="Segoe UI"/>
        </w:rPr>
        <w:t xml:space="preserve">Once we receive your completed application form, we’ll </w:t>
      </w:r>
      <w:r>
        <w:rPr>
          <w:rStyle w:val="normaltextrun"/>
          <w:rFonts w:ascii="Trebuchet MS" w:hAnsi="Trebuchet MS" w:cs="Segoe UI"/>
        </w:rPr>
        <w:t xml:space="preserve">acknowledge this </w:t>
      </w:r>
      <w:r w:rsidRPr="7AD162FF">
        <w:rPr>
          <w:rStyle w:val="normaltextrun"/>
          <w:rFonts w:ascii="Trebuchet MS" w:hAnsi="Trebuchet MS" w:cs="Segoe UI"/>
        </w:rPr>
        <w:t xml:space="preserve">via email </w:t>
      </w:r>
      <w:r>
        <w:rPr>
          <w:rStyle w:val="normaltextrun"/>
          <w:rFonts w:ascii="Trebuchet MS" w:hAnsi="Trebuchet MS" w:cs="Segoe UI"/>
        </w:rPr>
        <w:t xml:space="preserve">to you </w:t>
      </w:r>
      <w:r w:rsidRPr="7AD162FF">
        <w:rPr>
          <w:rStyle w:val="normaltextrun"/>
          <w:rFonts w:ascii="Trebuchet MS" w:hAnsi="Trebuchet MS" w:cs="Segoe UI"/>
        </w:rPr>
        <w:t xml:space="preserve">with details on how to contact </w:t>
      </w:r>
      <w:r>
        <w:rPr>
          <w:rStyle w:val="normaltextrun"/>
          <w:rFonts w:ascii="Trebuchet MS" w:hAnsi="Trebuchet MS" w:cs="Segoe UI"/>
        </w:rPr>
        <w:t>c</w:t>
      </w:r>
      <w:r w:rsidRPr="7AD162FF">
        <w:rPr>
          <w:rStyle w:val="normaltextrun"/>
          <w:rFonts w:ascii="Trebuchet MS" w:hAnsi="Trebuchet MS" w:cs="Segoe UI"/>
        </w:rPr>
        <w:t xml:space="preserve">ustomer </w:t>
      </w:r>
      <w:r>
        <w:rPr>
          <w:rStyle w:val="normaltextrun"/>
          <w:rFonts w:ascii="Trebuchet MS" w:hAnsi="Trebuchet MS" w:cs="Segoe UI"/>
        </w:rPr>
        <w:t>s</w:t>
      </w:r>
      <w:r w:rsidRPr="7AD162FF">
        <w:rPr>
          <w:rStyle w:val="normaltextrun"/>
          <w:rFonts w:ascii="Trebuchet MS" w:hAnsi="Trebuchet MS" w:cs="Segoe UI"/>
        </w:rPr>
        <w:t>ervices to make payment.   </w:t>
      </w:r>
      <w:r w:rsidRPr="7AD162FF">
        <w:rPr>
          <w:rStyle w:val="eop"/>
          <w:rFonts w:ascii="Trebuchet MS" w:hAnsi="Trebuchet MS" w:cs="Segoe UI"/>
        </w:rPr>
        <w:t> </w:t>
      </w:r>
    </w:p>
    <w:p w14:paraId="3A302A51" w14:textId="2D4FDA10" w:rsidR="004B4DE1" w:rsidRPr="007F09AB" w:rsidRDefault="00D17607" w:rsidP="001A6B14">
      <w:pPr>
        <w:pStyle w:val="paragraph"/>
        <w:spacing w:before="0" w:beforeAutospacing="0" w:after="0" w:afterAutospacing="0"/>
        <w:ind w:right="142"/>
        <w:textAlignment w:val="baseline"/>
        <w:rPr>
          <w:rFonts w:ascii="Trebuchet MS" w:hAnsi="Trebuchet MS" w:cs="Segoe UI"/>
        </w:rPr>
      </w:pPr>
      <w:r w:rsidRPr="007F09AB">
        <w:rPr>
          <w:rFonts w:ascii="Trebuchet MS" w:hAnsi="Trebuchet MS"/>
        </w:rPr>
        <w:tab/>
      </w:r>
    </w:p>
    <w:p w14:paraId="64D4428F" w14:textId="2CE220C7" w:rsidR="004B4DE1" w:rsidRDefault="004B4DE1" w:rsidP="001A6B14">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 xml:space="preserve">We provide various levels of </w:t>
      </w:r>
      <w:r w:rsidR="00AC4DEC">
        <w:t>3</w:t>
      </w:r>
      <w:r>
        <w:rPr>
          <w:rStyle w:val="normaltextrun"/>
          <w:rFonts w:ascii="Trebuchet MS" w:hAnsi="Trebuchet MS" w:cs="Segoe UI"/>
        </w:rPr>
        <w:t>for applicants experiencing financial barriers to accreditation. </w:t>
      </w:r>
      <w:r w:rsidR="0053301E" w:rsidRPr="007F09AB">
        <w:rPr>
          <w:rFonts w:ascii="Trebuchet MS" w:hAnsi="Trebuchet MS"/>
        </w:rPr>
        <w:t xml:space="preserve">If you have any questions about this, please contact our </w:t>
      </w:r>
      <w:hyperlink r:id="rId25" w:history="1">
        <w:r w:rsidR="0053301E" w:rsidRPr="007F09AB">
          <w:rPr>
            <w:rStyle w:val="Hyperlink"/>
            <w:rFonts w:ascii="Trebuchet MS" w:hAnsi="Trebuchet MS"/>
          </w:rPr>
          <w:t>Support and Inclusion Officer</w:t>
        </w:r>
      </w:hyperlink>
      <w:r w:rsidR="0053301E" w:rsidRPr="007F09AB">
        <w:rPr>
          <w:rFonts w:ascii="Trebuchet MS" w:hAnsi="Trebuchet MS"/>
        </w:rPr>
        <w:t>.</w:t>
      </w:r>
      <w:r w:rsidRPr="0053301E">
        <w:rPr>
          <w:rStyle w:val="normaltextrun"/>
          <w:rFonts w:ascii="Trebuchet MS" w:hAnsi="Trebuchet MS" w:cs="Segoe UI"/>
        </w:rPr>
        <w:t> </w:t>
      </w:r>
      <w:r w:rsidRPr="007F09AB">
        <w:rPr>
          <w:rStyle w:val="normaltextrun"/>
          <w:rFonts w:ascii="Trebuchet MS" w:hAnsi="Trebuchet MS" w:cs="Arial"/>
        </w:rPr>
        <w:t> </w:t>
      </w:r>
      <w:r w:rsidRPr="007F09AB">
        <w:rPr>
          <w:rStyle w:val="eop"/>
          <w:rFonts w:ascii="Trebuchet MS" w:hAnsi="Trebuchet MS" w:cs="Arial"/>
        </w:rPr>
        <w:t> </w:t>
      </w:r>
    </w:p>
    <w:p w14:paraId="3E0A5FAF" w14:textId="0FCDDB2C" w:rsidR="004B4DE1" w:rsidRDefault="004B4DE1" w:rsidP="004B4DE1">
      <w:pPr>
        <w:pStyle w:val="paragraph"/>
        <w:spacing w:before="0" w:beforeAutospacing="0" w:after="0" w:afterAutospacing="0"/>
        <w:ind w:left="15" w:right="555" w:firstLine="720"/>
        <w:textAlignment w:val="baseline"/>
        <w:rPr>
          <w:rFonts w:ascii="Segoe UI" w:hAnsi="Segoe UI" w:cs="Segoe UI"/>
          <w:sz w:val="18"/>
          <w:szCs w:val="18"/>
        </w:rPr>
      </w:pPr>
      <w:r>
        <w:rPr>
          <w:rStyle w:val="normaltextrun"/>
          <w:rFonts w:ascii="Trebuchet MS" w:hAnsi="Trebuchet MS" w:cs="Segoe UI"/>
          <w:sz w:val="22"/>
          <w:szCs w:val="22"/>
        </w:rPr>
        <w:t> </w:t>
      </w:r>
      <w:r>
        <w:rPr>
          <w:rStyle w:val="eop"/>
          <w:rFonts w:ascii="Trebuchet MS" w:hAnsi="Trebuchet MS" w:cs="Segoe UI"/>
          <w:sz w:val="22"/>
          <w:szCs w:val="22"/>
        </w:rPr>
        <w:t> </w:t>
      </w:r>
    </w:p>
    <w:p w14:paraId="6F8F3FF2" w14:textId="50112AD3" w:rsidR="004B4DE1" w:rsidRDefault="14799C21" w:rsidP="43F6D9AC">
      <w:pPr>
        <w:pStyle w:val="Heading2"/>
        <w:textAlignment w:val="baseline"/>
        <w:rPr>
          <w:rFonts w:ascii="Trebuchet MS" w:eastAsia="Trebuchet MS" w:hAnsi="Trebuchet MS" w:cs="Trebuchet MS"/>
          <w:szCs w:val="36"/>
        </w:rPr>
      </w:pPr>
      <w:bookmarkStart w:id="41" w:name="_Toc200094206"/>
      <w:r w:rsidRPr="43F6D9AC">
        <w:rPr>
          <w:rFonts w:ascii="Trebuchet MS" w:eastAsia="Trebuchet MS" w:hAnsi="Trebuchet MS" w:cs="Trebuchet MS"/>
          <w:szCs w:val="36"/>
        </w:rPr>
        <w:t>Honesty and plagiarism</w:t>
      </w:r>
      <w:bookmarkEnd w:id="41"/>
      <w:r w:rsidRPr="43F6D9AC">
        <w:rPr>
          <w:rFonts w:ascii="Trebuchet MS" w:eastAsia="Trebuchet MS" w:hAnsi="Trebuchet MS" w:cs="Trebuchet MS"/>
          <w:szCs w:val="36"/>
        </w:rPr>
        <w:t xml:space="preserve">  </w:t>
      </w:r>
    </w:p>
    <w:p w14:paraId="0BC56A4E" w14:textId="6DA5A5FB"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14A5080E" w14:textId="2F83C2B1"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b/>
          <w:color w:val="000000" w:themeColor="text1"/>
          <w:sz w:val="24"/>
          <w:szCs w:val="24"/>
        </w:rPr>
        <w:t> </w:t>
      </w:r>
      <w:r w:rsidRPr="43F6D9AC">
        <w:rPr>
          <w:rFonts w:ascii="Trebuchet MS" w:eastAsia="Trebuchet MS" w:hAnsi="Trebuchet MS" w:cs="Trebuchet MS"/>
          <w:color w:val="000000" w:themeColor="text1"/>
          <w:sz w:val="24"/>
          <w:szCs w:val="24"/>
        </w:rPr>
        <w:t> </w:t>
      </w:r>
    </w:p>
    <w:p w14:paraId="38F52A20" w14:textId="3376D3FB"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We ask that all the work detailed in your application is your own unless you</w:t>
      </w:r>
      <w:r w:rsidR="00862727">
        <w:rPr>
          <w:rFonts w:ascii="Trebuchet MS" w:eastAsia="Trebuchet MS" w:hAnsi="Trebuchet MS" w:cs="Trebuchet MS"/>
          <w:color w:val="000000" w:themeColor="text1"/>
          <w:sz w:val="24"/>
          <w:szCs w:val="24"/>
        </w:rPr>
        <w:t>’ve</w:t>
      </w:r>
      <w:r w:rsidRPr="43F6D9AC">
        <w:rPr>
          <w:rFonts w:ascii="Trebuchet MS" w:eastAsia="Trebuchet MS" w:hAnsi="Trebuchet MS" w:cs="Trebuchet MS"/>
          <w:color w:val="000000" w:themeColor="text1"/>
          <w:sz w:val="24"/>
          <w:szCs w:val="24"/>
        </w:rPr>
        <w:t xml:space="preserve"> fully acknowledged and referenced this. We take collusion and plagiarism very seriously and monitor applications to ensure this doesn’t happen.   </w:t>
      </w:r>
    </w:p>
    <w:p w14:paraId="74FEFFAD" w14:textId="4A782636"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b/>
          <w:color w:val="000000" w:themeColor="text1"/>
          <w:sz w:val="24"/>
          <w:szCs w:val="24"/>
        </w:rPr>
        <w:t> </w:t>
      </w:r>
      <w:r w:rsidRPr="43F6D9AC">
        <w:rPr>
          <w:rFonts w:ascii="Trebuchet MS" w:eastAsia="Trebuchet MS" w:hAnsi="Trebuchet MS" w:cs="Trebuchet MS"/>
          <w:color w:val="000000" w:themeColor="text1"/>
          <w:sz w:val="24"/>
          <w:szCs w:val="24"/>
        </w:rPr>
        <w:t> </w:t>
      </w:r>
    </w:p>
    <w:p w14:paraId="768F10CD" w14:textId="22338ADC"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We know that colleagues and friends will work together on applications</w:t>
      </w:r>
      <w:r w:rsidR="261DBF81" w:rsidRPr="03BC9525">
        <w:rPr>
          <w:rFonts w:ascii="Trebuchet MS" w:eastAsia="Trebuchet MS" w:hAnsi="Trebuchet MS" w:cs="Trebuchet MS"/>
          <w:color w:val="000000" w:themeColor="text1"/>
          <w:sz w:val="24"/>
          <w:szCs w:val="24"/>
        </w:rPr>
        <w:t>,</w:t>
      </w:r>
      <w:r w:rsidRPr="43F6D9AC">
        <w:rPr>
          <w:rFonts w:ascii="Trebuchet MS" w:eastAsia="Trebuchet MS" w:hAnsi="Trebuchet MS" w:cs="Trebuchet MS"/>
          <w:color w:val="000000" w:themeColor="text1"/>
          <w:sz w:val="24"/>
          <w:szCs w:val="24"/>
        </w:rPr>
        <w:t xml:space="preserve"> and we do encourage this, however, sharing of work, copying or working to templates is outside both the spirit and the application of the </w:t>
      </w:r>
      <w:hyperlink r:id="rId26">
        <w:r w:rsidRPr="43F6D9AC">
          <w:rPr>
            <w:rStyle w:val="Hyperlink"/>
            <w:rFonts w:ascii="Trebuchet MS" w:eastAsia="Trebuchet MS" w:hAnsi="Trebuchet MS" w:cs="Trebuchet MS"/>
            <w:sz w:val="24"/>
            <w:szCs w:val="24"/>
          </w:rPr>
          <w:t>BACP Ethical Framework</w:t>
        </w:r>
      </w:hyperlink>
      <w:r w:rsidRPr="43F6D9AC">
        <w:rPr>
          <w:rFonts w:ascii="Trebuchet MS" w:eastAsia="Trebuchet MS" w:hAnsi="Trebuchet MS" w:cs="Trebuchet MS"/>
          <w:color w:val="000000" w:themeColor="text1"/>
          <w:sz w:val="24"/>
          <w:szCs w:val="24"/>
        </w:rPr>
        <w:t>.  </w:t>
      </w:r>
    </w:p>
    <w:p w14:paraId="3C00E964" w14:textId="5A8FAF1F" w:rsidR="004B4DE1" w:rsidRDefault="004B4DE1" w:rsidP="43F6D9AC">
      <w:pPr>
        <w:ind w:left="19" w:right="559"/>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 </w:t>
      </w:r>
    </w:p>
    <w:p w14:paraId="3EBC3A84" w14:textId="3B0675A2" w:rsidR="004B4DE1" w:rsidRDefault="004B4DE1" w:rsidP="43F6D9AC">
      <w:pPr>
        <w:ind w:left="19" w:right="559"/>
        <w:textAlignment w:val="baseline"/>
        <w:rPr>
          <w:rFonts w:ascii="Trebuchet MS" w:eastAsia="Trebuchet MS" w:hAnsi="Trebuchet MS" w:cs="Trebuchet MS"/>
          <w:color w:val="000000" w:themeColor="text1"/>
          <w:sz w:val="24"/>
          <w:szCs w:val="24"/>
        </w:rPr>
      </w:pPr>
    </w:p>
    <w:p w14:paraId="2C4767B0" w14:textId="01F42CDB" w:rsidR="004B4DE1" w:rsidRDefault="14799C21" w:rsidP="43F6D9AC">
      <w:pPr>
        <w:pStyle w:val="Heading2"/>
        <w:ind w:left="19" w:right="559"/>
        <w:textAlignment w:val="baseline"/>
        <w:rPr>
          <w:rFonts w:ascii="Trebuchet MS" w:eastAsia="Trebuchet MS" w:hAnsi="Trebuchet MS" w:cs="Trebuchet MS"/>
          <w:color w:val="D13438"/>
          <w:szCs w:val="36"/>
        </w:rPr>
      </w:pPr>
      <w:bookmarkStart w:id="42" w:name="_Toc200094207"/>
      <w:r w:rsidRPr="43F6D9AC">
        <w:rPr>
          <w:rFonts w:ascii="Trebuchet MS" w:eastAsia="Trebuchet MS" w:hAnsi="Trebuchet MS" w:cs="Trebuchet MS"/>
          <w:szCs w:val="36"/>
        </w:rPr>
        <w:lastRenderedPageBreak/>
        <w:t xml:space="preserve">Use of </w:t>
      </w:r>
      <w:r w:rsidR="00B84A4B">
        <w:rPr>
          <w:rFonts w:ascii="Trebuchet MS" w:eastAsia="Trebuchet MS" w:hAnsi="Trebuchet MS" w:cs="Trebuchet MS"/>
          <w:szCs w:val="36"/>
        </w:rPr>
        <w:t>a</w:t>
      </w:r>
      <w:r w:rsidRPr="43F6D9AC">
        <w:rPr>
          <w:rFonts w:ascii="Trebuchet MS" w:eastAsia="Trebuchet MS" w:hAnsi="Trebuchet MS" w:cs="Trebuchet MS"/>
          <w:szCs w:val="36"/>
        </w:rPr>
        <w:t xml:space="preserve">rtificial </w:t>
      </w:r>
      <w:r w:rsidR="00B84A4B">
        <w:rPr>
          <w:rFonts w:ascii="Trebuchet MS" w:eastAsia="Trebuchet MS" w:hAnsi="Trebuchet MS" w:cs="Trebuchet MS"/>
          <w:szCs w:val="36"/>
        </w:rPr>
        <w:t>i</w:t>
      </w:r>
      <w:r w:rsidRPr="43F6D9AC">
        <w:rPr>
          <w:rFonts w:ascii="Trebuchet MS" w:eastAsia="Trebuchet MS" w:hAnsi="Trebuchet MS" w:cs="Trebuchet MS"/>
          <w:szCs w:val="36"/>
        </w:rPr>
        <w:t xml:space="preserve">ntelligence (AI) in </w:t>
      </w:r>
      <w:r w:rsidR="00B84A4B">
        <w:rPr>
          <w:rFonts w:ascii="Trebuchet MS" w:eastAsia="Trebuchet MS" w:hAnsi="Trebuchet MS" w:cs="Trebuchet MS"/>
          <w:szCs w:val="36"/>
        </w:rPr>
        <w:t>a</w:t>
      </w:r>
      <w:r w:rsidRPr="43F6D9AC">
        <w:rPr>
          <w:rFonts w:ascii="Trebuchet MS" w:eastAsia="Trebuchet MS" w:hAnsi="Trebuchet MS" w:cs="Trebuchet MS"/>
          <w:szCs w:val="36"/>
        </w:rPr>
        <w:t xml:space="preserve">ccreditation </w:t>
      </w:r>
      <w:r w:rsidR="00B84A4B">
        <w:rPr>
          <w:rFonts w:ascii="Trebuchet MS" w:eastAsia="Trebuchet MS" w:hAnsi="Trebuchet MS" w:cs="Trebuchet MS"/>
          <w:szCs w:val="36"/>
        </w:rPr>
        <w:t>a</w:t>
      </w:r>
      <w:r w:rsidRPr="43F6D9AC">
        <w:rPr>
          <w:rFonts w:ascii="Trebuchet MS" w:eastAsia="Trebuchet MS" w:hAnsi="Trebuchet MS" w:cs="Trebuchet MS"/>
          <w:szCs w:val="36"/>
        </w:rPr>
        <w:t>pplications</w:t>
      </w:r>
      <w:bookmarkEnd w:id="42"/>
    </w:p>
    <w:p w14:paraId="509FAD01" w14:textId="5A6F35A0" w:rsidR="004B4DE1" w:rsidRDefault="0037250A" w:rsidP="001A6B14">
      <w:pPr>
        <w:ind w:left="19" w:right="142"/>
        <w:textAlignment w:val="baseline"/>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M</w:t>
      </w:r>
      <w:r w:rsidR="14799C21" w:rsidRPr="43F6D9AC">
        <w:rPr>
          <w:rFonts w:ascii="Trebuchet MS" w:eastAsia="Trebuchet MS" w:hAnsi="Trebuchet MS" w:cs="Trebuchet MS"/>
          <w:color w:val="000000" w:themeColor="text1"/>
          <w:sz w:val="24"/>
          <w:szCs w:val="24"/>
        </w:rPr>
        <w:t xml:space="preserve">aking use of digital technology such as AI to write part or </w:t>
      </w:r>
      <w:bookmarkStart w:id="43" w:name="_Int_D4qoc0Lt"/>
      <w:r w:rsidR="14799C21" w:rsidRPr="43F6D9AC">
        <w:rPr>
          <w:rFonts w:ascii="Trebuchet MS" w:eastAsia="Trebuchet MS" w:hAnsi="Trebuchet MS" w:cs="Trebuchet MS"/>
          <w:color w:val="000000" w:themeColor="text1"/>
          <w:sz w:val="24"/>
          <w:szCs w:val="24"/>
        </w:rPr>
        <w:t>all of</w:t>
      </w:r>
      <w:bookmarkEnd w:id="43"/>
      <w:r w:rsidR="14799C21" w:rsidRPr="43F6D9AC">
        <w:rPr>
          <w:rFonts w:ascii="Trebuchet MS" w:eastAsia="Trebuchet MS" w:hAnsi="Trebuchet MS" w:cs="Trebuchet MS"/>
          <w:color w:val="000000" w:themeColor="text1"/>
          <w:sz w:val="24"/>
          <w:szCs w:val="24"/>
        </w:rPr>
        <w:t xml:space="preserve">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   </w:t>
      </w:r>
    </w:p>
    <w:p w14:paraId="1B3C4D1F" w14:textId="0E7E18AF" w:rsidR="004B4DE1" w:rsidRDefault="004B4DE1" w:rsidP="001A6B14">
      <w:pPr>
        <w:ind w:left="19" w:right="142"/>
        <w:textAlignment w:val="baseline"/>
        <w:rPr>
          <w:rFonts w:ascii="Trebuchet MS" w:eastAsia="Trebuchet MS" w:hAnsi="Trebuchet MS" w:cs="Trebuchet MS"/>
          <w:color w:val="000000" w:themeColor="text1"/>
          <w:sz w:val="24"/>
          <w:szCs w:val="24"/>
        </w:rPr>
      </w:pPr>
    </w:p>
    <w:p w14:paraId="4B6C4884" w14:textId="719429B5" w:rsidR="004B4DE1" w:rsidRDefault="14799C2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 xml:space="preserve">For members with additional needs, there may be circumstances </w:t>
      </w:r>
      <w:bookmarkStart w:id="44" w:name="_Int_2ERKVayW"/>
      <w:r w:rsidRPr="43F6D9AC">
        <w:rPr>
          <w:rFonts w:ascii="Trebuchet MS" w:eastAsia="Trebuchet MS" w:hAnsi="Trebuchet MS" w:cs="Trebuchet MS"/>
          <w:color w:val="000000" w:themeColor="text1"/>
          <w:sz w:val="24"/>
          <w:szCs w:val="24"/>
        </w:rPr>
        <w:t>where</w:t>
      </w:r>
      <w:bookmarkEnd w:id="44"/>
      <w:r w:rsidRPr="43F6D9AC">
        <w:rPr>
          <w:rFonts w:ascii="Trebuchet MS" w:eastAsia="Trebuchet MS" w:hAnsi="Trebuchet MS" w:cs="Trebuchet MS"/>
          <w:color w:val="000000" w:themeColor="text1"/>
          <w:sz w:val="24"/>
          <w:szCs w:val="24"/>
        </w:rPr>
        <w:t xml:space="preserve"> using AI to support writing style, correct grammar, or help with word counts is acceptable. If you are considering using AI in this way, please contact our Support and Inclusion Officer for advice and guidance: </w:t>
      </w:r>
      <w:hyperlink r:id="rId27">
        <w:r w:rsidR="004B4DE1" w:rsidRPr="43F6D9AC">
          <w:rPr>
            <w:rStyle w:val="Hyperlink"/>
            <w:rFonts w:ascii="Trebuchet MS" w:eastAsia="Trebuchet MS" w:hAnsi="Trebuchet MS" w:cs="Trebuchet MS"/>
            <w:sz w:val="24"/>
            <w:szCs w:val="24"/>
          </w:rPr>
          <w:t>accreditation@bacp.co.uk</w:t>
        </w:r>
      </w:hyperlink>
    </w:p>
    <w:p w14:paraId="7706FA1D" w14:textId="1A743E76" w:rsidR="004B4DE1" w:rsidRDefault="004B4DE1" w:rsidP="001A6B14">
      <w:pPr>
        <w:ind w:left="19" w:right="142"/>
        <w:textAlignment w:val="baseline"/>
        <w:rPr>
          <w:rFonts w:ascii="Trebuchet MS" w:eastAsia="Trebuchet MS" w:hAnsi="Trebuchet MS" w:cs="Trebuchet MS"/>
          <w:color w:val="000000" w:themeColor="text1"/>
          <w:sz w:val="24"/>
          <w:szCs w:val="24"/>
        </w:rPr>
      </w:pPr>
    </w:p>
    <w:p w14:paraId="2336A440" w14:textId="77777777" w:rsidR="000C4270" w:rsidRDefault="000C4270" w:rsidP="000C4270">
      <w:pPr>
        <w:pStyle w:val="paragraph"/>
        <w:spacing w:before="0" w:beforeAutospacing="0" w:after="0" w:afterAutospacing="0"/>
        <w:ind w:left="15" w:right="135"/>
        <w:textAlignment w:val="baseline"/>
        <w:rPr>
          <w:rFonts w:ascii="Segoe UI" w:hAnsi="Segoe UI" w:cs="Segoe UI"/>
          <w:sz w:val="18"/>
          <w:szCs w:val="18"/>
        </w:rPr>
      </w:pPr>
      <w:r w:rsidRPr="00B0374A">
        <w:rPr>
          <w:rFonts w:ascii="Trebuchet MS" w:hAnsi="Trebuchet MS" w:cs="Segoe UI"/>
          <w:color w:val="000000"/>
        </w:rPr>
        <w:t xml:space="preserve">You’ll be asked to confirm you have not used AI to generate any original content within your declaration of honesty </w:t>
      </w:r>
      <w:r>
        <w:rPr>
          <w:rFonts w:ascii="Trebuchet MS" w:hAnsi="Trebuchet MS" w:cs="Segoe UI"/>
          <w:color w:val="000000"/>
        </w:rPr>
        <w:t>o</w:t>
      </w:r>
      <w:r w:rsidRPr="00B0374A">
        <w:rPr>
          <w:rFonts w:ascii="Trebuchet MS" w:hAnsi="Trebuchet MS" w:cs="Segoe UI"/>
          <w:color w:val="000000"/>
        </w:rPr>
        <w:t>n your application form</w:t>
      </w:r>
      <w:r>
        <w:rPr>
          <w:rFonts w:ascii="Trebuchet MS" w:hAnsi="Trebuchet MS" w:cs="Segoe UI"/>
          <w:color w:val="000000"/>
        </w:rPr>
        <w:t>.</w:t>
      </w:r>
      <w:r>
        <w:rPr>
          <w:rStyle w:val="eop"/>
          <w:rFonts w:ascii="Trebuchet MS" w:hAnsi="Trebuchet MS" w:cs="Segoe UI"/>
          <w:color w:val="000000"/>
        </w:rPr>
        <w:t> </w:t>
      </w:r>
    </w:p>
    <w:p w14:paraId="5114DE50" w14:textId="12F13FE1" w:rsidR="004B4DE1" w:rsidRDefault="004B4DE1" w:rsidP="001A6B14">
      <w:pPr>
        <w:ind w:left="19" w:right="142"/>
        <w:textAlignment w:val="baseline"/>
        <w:rPr>
          <w:rFonts w:ascii="Trebuchet MS" w:eastAsia="Trebuchet MS" w:hAnsi="Trebuchet MS" w:cs="Trebuchet MS"/>
          <w:color w:val="D13438"/>
          <w:sz w:val="24"/>
          <w:szCs w:val="24"/>
        </w:rPr>
      </w:pPr>
    </w:p>
    <w:p w14:paraId="08E7CE03" w14:textId="15B9A39E" w:rsidR="00A523BF" w:rsidRDefault="00A523BF" w:rsidP="001A6B14">
      <w:pPr>
        <w:ind w:left="19" w:right="142"/>
      </w:pPr>
      <w:r w:rsidRPr="43BE05ED">
        <w:rPr>
          <w:rFonts w:ascii="Trebuchet MS" w:eastAsia="Trebuchet MS" w:hAnsi="Trebuchet MS" w:cs="Trebuchet MS"/>
          <w:b/>
          <w:bCs/>
          <w:color w:val="31006F" w:themeColor="accent2"/>
          <w:sz w:val="28"/>
          <w:szCs w:val="28"/>
        </w:rPr>
        <w:t xml:space="preserve">Important notice for members </w:t>
      </w:r>
    </w:p>
    <w:p w14:paraId="3FD70B8D"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 </w:t>
      </w:r>
    </w:p>
    <w:p w14:paraId="37E2FE7C"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Please be aware - entering client material into AI tools, even when anonymised, is a breach of both the Ethical Framework and the General Data Protection Regulation (GDPR).  </w:t>
      </w:r>
    </w:p>
    <w:p w14:paraId="1A49A1DB"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 </w:t>
      </w:r>
    </w:p>
    <w:p w14:paraId="15D31AFD"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AI systems often process data externally, and there is no guarantee that the information will be handled in a secure or confidential manner. This poses a serious risk to client privacy and may compromise your professional responsibilities.  </w:t>
      </w:r>
    </w:p>
    <w:p w14:paraId="5EBF19E0"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 </w:t>
      </w:r>
    </w:p>
    <w:p w14:paraId="64508887" w14:textId="776926CB" w:rsidR="00A523BF" w:rsidRDefault="00A523BF" w:rsidP="001A6B14">
      <w:pPr>
        <w:ind w:left="19" w:right="142"/>
      </w:pPr>
      <w:r w:rsidRPr="43BE05ED">
        <w:rPr>
          <w:rFonts w:ascii="Trebuchet MS" w:eastAsia="Trebuchet MS" w:hAnsi="Trebuchet MS" w:cs="Trebuchet MS"/>
          <w:color w:val="000000" w:themeColor="text1"/>
          <w:sz w:val="24"/>
          <w:szCs w:val="24"/>
        </w:rPr>
        <w:t>If you</w:t>
      </w:r>
      <w:r>
        <w:rPr>
          <w:rFonts w:ascii="Trebuchet MS" w:eastAsia="Trebuchet MS" w:hAnsi="Trebuchet MS" w:cs="Trebuchet MS"/>
          <w:color w:val="000000" w:themeColor="text1"/>
          <w:sz w:val="24"/>
          <w:szCs w:val="24"/>
        </w:rPr>
        <w:t>’re</w:t>
      </w:r>
      <w:r w:rsidRPr="43BE05ED">
        <w:rPr>
          <w:rFonts w:ascii="Trebuchet MS" w:eastAsia="Trebuchet MS" w:hAnsi="Trebuchet MS" w:cs="Trebuchet MS"/>
          <w:color w:val="000000" w:themeColor="text1"/>
          <w:sz w:val="24"/>
          <w:szCs w:val="24"/>
        </w:rPr>
        <w:t xml:space="preserve"> unsure whether your intended use of AI complies with ethical or legal standards, we recommend you: </w:t>
      </w:r>
    </w:p>
    <w:p w14:paraId="0092A14D" w14:textId="77777777" w:rsidR="00A523BF" w:rsidRDefault="00A523BF" w:rsidP="001A6B14">
      <w:pPr>
        <w:ind w:left="19" w:right="142"/>
      </w:pPr>
      <w:r w:rsidRPr="43BE05ED">
        <w:rPr>
          <w:rFonts w:ascii="Trebuchet MS" w:eastAsia="Trebuchet MS" w:hAnsi="Trebuchet MS" w:cs="Trebuchet MS"/>
          <w:color w:val="000000" w:themeColor="text1"/>
          <w:sz w:val="24"/>
          <w:szCs w:val="24"/>
        </w:rPr>
        <w:t xml:space="preserve"> </w:t>
      </w:r>
    </w:p>
    <w:p w14:paraId="1442BCED" w14:textId="4B393BDC" w:rsidR="00A523BF" w:rsidRDefault="00A523BF" w:rsidP="00AC4DEC">
      <w:pPr>
        <w:pStyle w:val="ListParagraph"/>
        <w:numPr>
          <w:ilvl w:val="0"/>
          <w:numId w:val="25"/>
        </w:numPr>
        <w:spacing w:after="0"/>
        <w:ind w:left="739" w:right="142"/>
        <w:rPr>
          <w:rFonts w:ascii="Trebuchet MS" w:eastAsia="Trebuchet MS" w:hAnsi="Trebuchet MS" w:cs="Trebuchet MS"/>
          <w:color w:val="000000" w:themeColor="text1"/>
          <w:sz w:val="24"/>
          <w:szCs w:val="24"/>
        </w:rPr>
      </w:pPr>
      <w:r w:rsidRPr="43BE05ED">
        <w:rPr>
          <w:rFonts w:ascii="Trebuchet MS" w:eastAsia="Trebuchet MS" w:hAnsi="Trebuchet MS" w:cs="Trebuchet MS"/>
          <w:color w:val="000000" w:themeColor="text1"/>
          <w:sz w:val="24"/>
          <w:szCs w:val="24"/>
        </w:rPr>
        <w:t xml:space="preserve">Contact your professional indemnity insurer – </w:t>
      </w:r>
      <w:r w:rsidR="00E26DAD">
        <w:rPr>
          <w:rFonts w:ascii="Trebuchet MS" w:eastAsia="Trebuchet MS" w:hAnsi="Trebuchet MS" w:cs="Trebuchet MS"/>
          <w:color w:val="000000" w:themeColor="text1"/>
          <w:sz w:val="24"/>
          <w:szCs w:val="24"/>
        </w:rPr>
        <w:t xml:space="preserve">they </w:t>
      </w:r>
      <w:r w:rsidRPr="43BE05ED">
        <w:rPr>
          <w:rFonts w:ascii="Trebuchet MS" w:eastAsia="Trebuchet MS" w:hAnsi="Trebuchet MS" w:cs="Trebuchet MS"/>
          <w:color w:val="000000" w:themeColor="text1"/>
          <w:sz w:val="24"/>
          <w:szCs w:val="24"/>
        </w:rPr>
        <w:t xml:space="preserve">may offer legal or ethical advice lines. </w:t>
      </w:r>
    </w:p>
    <w:p w14:paraId="5F567B2E" w14:textId="77777777" w:rsidR="00A523BF" w:rsidRDefault="00A523BF" w:rsidP="00AC4DEC">
      <w:pPr>
        <w:pStyle w:val="ListParagraph"/>
        <w:numPr>
          <w:ilvl w:val="0"/>
          <w:numId w:val="25"/>
        </w:numPr>
        <w:spacing w:after="0"/>
        <w:ind w:left="739" w:right="142"/>
        <w:rPr>
          <w:rFonts w:ascii="Trebuchet MS" w:eastAsia="Trebuchet MS" w:hAnsi="Trebuchet MS" w:cs="Trebuchet MS"/>
          <w:color w:val="000000" w:themeColor="text1"/>
          <w:sz w:val="24"/>
          <w:szCs w:val="24"/>
        </w:rPr>
      </w:pPr>
      <w:r w:rsidRPr="43BE05ED">
        <w:rPr>
          <w:rFonts w:ascii="Trebuchet MS" w:eastAsia="Trebuchet MS" w:hAnsi="Trebuchet MS" w:cs="Trebuchet MS"/>
          <w:color w:val="000000" w:themeColor="text1"/>
          <w:sz w:val="24"/>
          <w:szCs w:val="24"/>
        </w:rPr>
        <w:t xml:space="preserve">Consult the Information Commissioner’s Office (ICO) – for guidance on data protection and AI: </w:t>
      </w:r>
      <w:hyperlink r:id="rId28">
        <w:r w:rsidRPr="43BE05ED">
          <w:rPr>
            <w:rStyle w:val="Hyperlink"/>
            <w:rFonts w:ascii="Trebuchet MS" w:eastAsia="Trebuchet MS" w:hAnsi="Trebuchet MS" w:cs="Trebuchet MS"/>
            <w:color w:val="31006F" w:themeColor="accent2"/>
            <w:sz w:val="24"/>
            <w:szCs w:val="24"/>
          </w:rPr>
          <w:t>www.ico.org.uk</w:t>
        </w:r>
      </w:hyperlink>
    </w:p>
    <w:p w14:paraId="66B0842B" w14:textId="13C08A10" w:rsidR="004B4DE1" w:rsidRDefault="004B4DE1" w:rsidP="001A6B14">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 </w:t>
      </w:r>
    </w:p>
    <w:p w14:paraId="49BADF2F" w14:textId="33C0952F" w:rsidR="004B4DE1" w:rsidRDefault="004B4DE1" w:rsidP="00153ACA">
      <w:pPr>
        <w:pStyle w:val="paragraph"/>
        <w:spacing w:before="0" w:beforeAutospacing="0" w:after="0" w:afterAutospacing="0"/>
        <w:ind w:left="15" w:right="142"/>
        <w:textAlignment w:val="baseline"/>
        <w:rPr>
          <w:rFonts w:ascii="Segoe UI" w:hAnsi="Segoe UI" w:cs="Segoe UI"/>
          <w:sz w:val="18"/>
          <w:szCs w:val="18"/>
        </w:rPr>
      </w:pPr>
      <w:r>
        <w:rPr>
          <w:rStyle w:val="eop"/>
          <w:rFonts w:ascii="Trebuchet MS" w:hAnsi="Trebuchet MS" w:cs="Segoe UI"/>
          <w:sz w:val="22"/>
          <w:szCs w:val="22"/>
        </w:rPr>
        <w:t> </w:t>
      </w:r>
    </w:p>
    <w:p w14:paraId="2110F541" w14:textId="77777777" w:rsidR="004B4DE1" w:rsidRPr="00CE7EB8" w:rsidRDefault="004B4DE1" w:rsidP="009D1CF1">
      <w:pPr>
        <w:pStyle w:val="Heading3"/>
        <w:rPr>
          <w:rStyle w:val="eop"/>
        </w:rPr>
      </w:pPr>
      <w:bookmarkStart w:id="45" w:name="_Toc200094208"/>
      <w:r w:rsidRPr="00CE7EB8">
        <w:rPr>
          <w:rStyle w:val="normaltextrun"/>
        </w:rPr>
        <w:t>Further information and advice</w:t>
      </w:r>
      <w:bookmarkEnd w:id="45"/>
      <w:r w:rsidRPr="00CE7EB8">
        <w:rPr>
          <w:rStyle w:val="normaltextrun"/>
        </w:rPr>
        <w:t> </w:t>
      </w:r>
      <w:r w:rsidRPr="00CE7EB8">
        <w:rPr>
          <w:rStyle w:val="eop"/>
        </w:rPr>
        <w:t> </w:t>
      </w:r>
    </w:p>
    <w:p w14:paraId="5AC29C12" w14:textId="77777777" w:rsidR="008474A8" w:rsidRDefault="008474A8" w:rsidP="004B4DE1">
      <w:pPr>
        <w:pStyle w:val="paragraph"/>
        <w:spacing w:before="0" w:beforeAutospacing="0" w:after="0" w:afterAutospacing="0"/>
        <w:textAlignment w:val="baseline"/>
        <w:rPr>
          <w:rFonts w:ascii="Segoe UI" w:hAnsi="Segoe UI" w:cs="Segoe UI"/>
          <w:b/>
          <w:bCs/>
          <w:color w:val="E20E5A"/>
          <w:sz w:val="18"/>
          <w:szCs w:val="18"/>
        </w:rPr>
      </w:pPr>
    </w:p>
    <w:p w14:paraId="0259C041" w14:textId="6CFC95C5" w:rsidR="006F73BA" w:rsidRPr="009E58B5" w:rsidRDefault="006F73BA" w:rsidP="006F73BA">
      <w:pPr>
        <w:ind w:left="19"/>
        <w:rPr>
          <w:sz w:val="24"/>
          <w:szCs w:val="24"/>
        </w:rPr>
      </w:pPr>
      <w:r w:rsidRPr="184DE16D">
        <w:rPr>
          <w:sz w:val="24"/>
          <w:szCs w:val="24"/>
        </w:rPr>
        <w:t>Additional accreditation resources are available to help you understand the requirements and will assist you through the process. They can be found via th</w:t>
      </w:r>
      <w:r>
        <w:rPr>
          <w:color w:val="31006F" w:themeColor="accent2"/>
          <w:sz w:val="24"/>
          <w:szCs w:val="24"/>
        </w:rPr>
        <w:t xml:space="preserve">e </w:t>
      </w:r>
      <w:hyperlink r:id="rId29" w:history="1">
        <w:r w:rsidR="00A523BF" w:rsidRPr="003B7B37">
          <w:rPr>
            <w:rStyle w:val="Hyperlink"/>
            <w:sz w:val="24"/>
            <w:szCs w:val="24"/>
          </w:rPr>
          <w:t>a</w:t>
        </w:r>
        <w:r w:rsidRPr="003B7B37">
          <w:rPr>
            <w:rStyle w:val="Hyperlink"/>
            <w:sz w:val="24"/>
            <w:szCs w:val="24"/>
          </w:rPr>
          <w:t>ccreditation pages</w:t>
        </w:r>
      </w:hyperlink>
      <w:r>
        <w:rPr>
          <w:color w:val="31006F" w:themeColor="accent2"/>
          <w:sz w:val="24"/>
          <w:szCs w:val="24"/>
        </w:rPr>
        <w:t xml:space="preserve"> o</w:t>
      </w:r>
      <w:r w:rsidRPr="184DE16D">
        <w:rPr>
          <w:sz w:val="24"/>
          <w:szCs w:val="24"/>
        </w:rPr>
        <w:t xml:space="preserve">f our website. </w:t>
      </w:r>
    </w:p>
    <w:p w14:paraId="483134AF" w14:textId="77777777" w:rsidR="006F73BA" w:rsidRPr="009E58B5" w:rsidRDefault="006F73BA" w:rsidP="006F73BA">
      <w:pPr>
        <w:spacing w:line="259" w:lineRule="auto"/>
        <w:rPr>
          <w:sz w:val="24"/>
          <w:szCs w:val="24"/>
        </w:rPr>
      </w:pPr>
      <w:r w:rsidRPr="78F6674F">
        <w:rPr>
          <w:b/>
          <w:bCs/>
          <w:color w:val="31006F" w:themeColor="accent2"/>
          <w:sz w:val="24"/>
          <w:szCs w:val="24"/>
        </w:rPr>
        <w:t xml:space="preserve"> </w:t>
      </w:r>
    </w:p>
    <w:p w14:paraId="160BB7C3" w14:textId="34E61375" w:rsidR="26EC1894" w:rsidRDefault="26EC1894" w:rsidP="78F6674F">
      <w:pPr>
        <w:ind w:left="19"/>
      </w:pPr>
      <w:r w:rsidRPr="78F6674F">
        <w:rPr>
          <w:rStyle w:val="normaltextrun"/>
          <w:rFonts w:ascii="Trebuchet MS" w:eastAsia="Trebuchet MS" w:hAnsi="Trebuchet MS" w:cs="Trebuchet MS"/>
          <w:color w:val="000000" w:themeColor="text1"/>
          <w:sz w:val="24"/>
          <w:szCs w:val="24"/>
        </w:rPr>
        <w:lastRenderedPageBreak/>
        <w:t xml:space="preserve">From February 2026, we’ll will be offering pre-application tele-surgeries for members applying for accreditation via this route. </w:t>
      </w:r>
      <w:r w:rsidRPr="78F6674F">
        <w:rPr>
          <w:rFonts w:ascii="Trebuchet MS" w:eastAsia="Trebuchet MS" w:hAnsi="Trebuchet MS" w:cs="Trebuchet MS"/>
          <w:color w:val="1F1F20"/>
          <w:sz w:val="24"/>
          <w:szCs w:val="24"/>
        </w:rPr>
        <w:t xml:space="preserve">These offer support to applicants needing guidance with the reflective practice criteria who would benefit from speaking one-to-one with an assessor. Sessions last 30 minutes and cost £25. </w:t>
      </w:r>
      <w:r w:rsidRPr="78F6674F">
        <w:rPr>
          <w:rFonts w:ascii="Trebuchet MS" w:eastAsia="Trebuchet MS" w:hAnsi="Trebuchet MS" w:cs="Trebuchet MS"/>
          <w:sz w:val="24"/>
          <w:szCs w:val="24"/>
        </w:rPr>
        <w:t xml:space="preserve"> </w:t>
      </w:r>
    </w:p>
    <w:p w14:paraId="4B099A2F" w14:textId="77777777" w:rsidR="00BB66CB" w:rsidRDefault="00BB66CB" w:rsidP="00BB66CB">
      <w:pPr>
        <w:ind w:left="19"/>
        <w:rPr>
          <w:sz w:val="24"/>
          <w:szCs w:val="24"/>
        </w:rPr>
      </w:pPr>
    </w:p>
    <w:p w14:paraId="5933AB14" w14:textId="77777777" w:rsidR="006F73BA" w:rsidRDefault="006F73BA" w:rsidP="006F73BA">
      <w:pPr>
        <w:ind w:left="19"/>
        <w:rPr>
          <w:sz w:val="24"/>
          <w:szCs w:val="24"/>
        </w:rPr>
      </w:pPr>
      <w:r w:rsidRPr="184DE16D">
        <w:rPr>
          <w:b/>
          <w:bCs/>
          <w:sz w:val="24"/>
          <w:szCs w:val="24"/>
        </w:rPr>
        <w:t>A word of caution</w:t>
      </w:r>
      <w:r w:rsidRPr="184DE16D">
        <w:rPr>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BACP assessors, nor are they qualified to comment on the application and interpretation of the criteria. No-one can guarantee you’ll be successful.  </w:t>
      </w:r>
    </w:p>
    <w:p w14:paraId="2BE76998" w14:textId="77777777" w:rsidR="004B4DE1" w:rsidRDefault="004B4DE1" w:rsidP="004B4DE1">
      <w:pPr>
        <w:pStyle w:val="paragraph"/>
        <w:spacing w:before="0" w:beforeAutospacing="0" w:after="0" w:afterAutospacing="0"/>
        <w:ind w:left="15"/>
        <w:textAlignment w:val="baseline"/>
        <w:rPr>
          <w:rFonts w:ascii="Segoe UI" w:hAnsi="Segoe UI" w:cs="Segoe UI"/>
          <w:sz w:val="18"/>
          <w:szCs w:val="18"/>
        </w:rPr>
      </w:pPr>
      <w:r>
        <w:rPr>
          <w:rStyle w:val="eop"/>
          <w:rFonts w:ascii="Trebuchet MS" w:hAnsi="Trebuchet MS" w:cs="Segoe UI"/>
          <w:sz w:val="22"/>
          <w:szCs w:val="22"/>
        </w:rPr>
        <w:t> </w:t>
      </w:r>
    </w:p>
    <w:p w14:paraId="67CAA5E9" w14:textId="77777777" w:rsidR="004B4DE1" w:rsidRPr="00CB536D" w:rsidRDefault="004B4DE1" w:rsidP="00CE7EB8">
      <w:pPr>
        <w:pStyle w:val="Heading3"/>
        <w:rPr>
          <w:rFonts w:ascii="Segoe UI" w:hAnsi="Segoe UI" w:cs="Segoe UI"/>
          <w:bCs/>
          <w:color w:val="31006F"/>
        </w:rPr>
      </w:pPr>
      <w:bookmarkStart w:id="46" w:name="_Toc200094209"/>
      <w:r w:rsidRPr="00120A41">
        <w:rPr>
          <w:rStyle w:val="normaltextrun"/>
        </w:rPr>
        <w:t>Additional support</w:t>
      </w:r>
      <w:bookmarkEnd w:id="46"/>
      <w:r w:rsidRPr="00CB536D">
        <w:rPr>
          <w:rStyle w:val="eop"/>
          <w:rFonts w:ascii="Trebuchet MS" w:hAnsi="Trebuchet MS" w:cs="Segoe UI"/>
          <w:bCs/>
          <w:color w:val="31006F" w:themeColor="accent2"/>
        </w:rPr>
        <w:t> </w:t>
      </w:r>
    </w:p>
    <w:p w14:paraId="6ED74716" w14:textId="77777777" w:rsidR="00BE05D0" w:rsidRDefault="00BE05D0" w:rsidP="00BE05D0">
      <w:pPr>
        <w:pStyle w:val="paragraph"/>
        <w:shd w:val="clear" w:color="auto" w:fill="FFFFFF"/>
        <w:spacing w:before="0" w:beforeAutospacing="0" w:after="0" w:afterAutospacing="0"/>
        <w:textAlignment w:val="baseline"/>
        <w:rPr>
          <w:rStyle w:val="normaltextrun"/>
          <w:rFonts w:ascii="Trebuchet MS" w:hAnsi="Trebuchet MS" w:cs="Segoe UI"/>
          <w:color w:val="1F1F20"/>
        </w:rPr>
      </w:pPr>
    </w:p>
    <w:p w14:paraId="644BD69A" w14:textId="3535DFCB" w:rsidR="004B4DE1" w:rsidRDefault="004B4DE1" w:rsidP="007F09AB">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Trebuchet MS" w:hAnsi="Trebuchet MS" w:cs="Segoe UI"/>
          <w:color w:val="1F1F20"/>
        </w:rPr>
        <w:t>If you identify as living with a disability, learning difference or long-term health condition, we offer the following support to help remove any barriers you may experience with the application process:</w:t>
      </w:r>
      <w:r>
        <w:rPr>
          <w:rStyle w:val="eop"/>
          <w:rFonts w:ascii="Trebuchet MS" w:hAnsi="Trebuchet MS" w:cs="Segoe UI"/>
          <w:color w:val="1F1F20"/>
        </w:rPr>
        <w:t> </w:t>
      </w:r>
    </w:p>
    <w:p w14:paraId="515BDA0E" w14:textId="77777777" w:rsidR="00690281" w:rsidRPr="00690281" w:rsidRDefault="004B4DE1" w:rsidP="00AC4DEC">
      <w:pPr>
        <w:pStyle w:val="paragraph"/>
        <w:numPr>
          <w:ilvl w:val="0"/>
          <w:numId w:val="26"/>
        </w:numPr>
        <w:spacing w:before="0" w:beforeAutospacing="0" w:after="120" w:afterAutospacing="0"/>
        <w:textAlignment w:val="baseline"/>
        <w:rPr>
          <w:rStyle w:val="eop"/>
          <w:rFonts w:ascii="Trebuchet MS" w:hAnsi="Trebuchet MS" w:cs="Segoe UI"/>
        </w:rPr>
      </w:pPr>
      <w:r w:rsidRPr="00690281">
        <w:rPr>
          <w:rStyle w:val="normaltextrun"/>
          <w:rFonts w:ascii="Trebuchet MS" w:hAnsi="Trebuchet MS" w:cs="Segoe UI"/>
          <w:color w:val="1F1F20"/>
        </w:rPr>
        <w:t xml:space="preserve">10% additional </w:t>
      </w:r>
      <w:proofErr w:type="gramStart"/>
      <w:r w:rsidRPr="00690281">
        <w:rPr>
          <w:rStyle w:val="normaltextrun"/>
          <w:rFonts w:ascii="Trebuchet MS" w:hAnsi="Trebuchet MS" w:cs="Segoe UI"/>
          <w:color w:val="1F1F20"/>
        </w:rPr>
        <w:t>word</w:t>
      </w:r>
      <w:proofErr w:type="gramEnd"/>
      <w:r w:rsidR="00FC3BE1" w:rsidRPr="00690281">
        <w:rPr>
          <w:rStyle w:val="normaltextrun"/>
          <w:rFonts w:ascii="Trebuchet MS" w:hAnsi="Trebuchet MS" w:cs="Segoe UI"/>
          <w:color w:val="1F1F20"/>
        </w:rPr>
        <w:t>-</w:t>
      </w:r>
      <w:r w:rsidRPr="00690281">
        <w:rPr>
          <w:rStyle w:val="normaltextrun"/>
          <w:rFonts w:ascii="Trebuchet MS" w:hAnsi="Trebuchet MS" w:cs="Segoe UI"/>
          <w:color w:val="1F1F20"/>
        </w:rPr>
        <w:t>limit on your reflective practice documents</w:t>
      </w:r>
      <w:r w:rsidRPr="00690281">
        <w:rPr>
          <w:rStyle w:val="eop"/>
          <w:rFonts w:ascii="Trebuchet MS" w:hAnsi="Trebuchet MS" w:cs="Segoe UI"/>
          <w:color w:val="1F1F20"/>
        </w:rPr>
        <w:t> </w:t>
      </w:r>
    </w:p>
    <w:p w14:paraId="775C3606" w14:textId="0A8E3527" w:rsidR="004B4DE1" w:rsidRPr="00475FEF" w:rsidRDefault="004B4DE1" w:rsidP="00AC4DEC">
      <w:pPr>
        <w:pStyle w:val="paragraph"/>
        <w:numPr>
          <w:ilvl w:val="0"/>
          <w:numId w:val="26"/>
        </w:numPr>
        <w:spacing w:before="0" w:beforeAutospacing="0" w:after="120" w:afterAutospacing="0"/>
        <w:textAlignment w:val="baseline"/>
        <w:rPr>
          <w:rFonts w:ascii="Trebuchet MS" w:hAnsi="Trebuchet MS" w:cs="Segoe UI"/>
        </w:rPr>
      </w:pPr>
      <w:r w:rsidRPr="00690281">
        <w:rPr>
          <w:rStyle w:val="normaltextrun"/>
          <w:rFonts w:ascii="Trebuchet MS" w:hAnsi="Trebuchet MS" w:cs="Segoe UI"/>
          <w:color w:val="1F1F20"/>
        </w:rPr>
        <w:t>additional support from our Support and Inclusion Officer throughout the</w:t>
      </w:r>
      <w:r w:rsidR="00690281" w:rsidRPr="00690281">
        <w:rPr>
          <w:rStyle w:val="normaltextrun"/>
          <w:rFonts w:ascii="Trebuchet MS" w:hAnsi="Trebuchet MS" w:cs="Segoe UI"/>
          <w:color w:val="1F1F20"/>
        </w:rPr>
        <w:t xml:space="preserve"> </w:t>
      </w:r>
      <w:r w:rsidRPr="00690281">
        <w:rPr>
          <w:rStyle w:val="normaltextrun"/>
          <w:rFonts w:ascii="Trebuchet MS" w:hAnsi="Trebuchet MS" w:cs="Segoe UI"/>
          <w:color w:val="1F1F20"/>
        </w:rPr>
        <w:t>application process by email or phone</w:t>
      </w:r>
      <w:r w:rsidRPr="00690281">
        <w:rPr>
          <w:rStyle w:val="eop"/>
          <w:rFonts w:ascii="Trebuchet MS" w:hAnsi="Trebuchet MS" w:cs="Segoe UI"/>
          <w:color w:val="1F1F20"/>
        </w:rPr>
        <w:t> </w:t>
      </w:r>
    </w:p>
    <w:p w14:paraId="27918D73" w14:textId="77777777" w:rsidR="004B4DE1" w:rsidRPr="00520062" w:rsidRDefault="004B4DE1" w:rsidP="00AC4DEC">
      <w:pPr>
        <w:pStyle w:val="paragraph"/>
        <w:numPr>
          <w:ilvl w:val="0"/>
          <w:numId w:val="26"/>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1F1F20"/>
        </w:rPr>
        <w:t xml:space="preserve">a range of financial support based on your circumstances </w:t>
      </w:r>
      <w:r>
        <w:rPr>
          <w:rStyle w:val="eop"/>
          <w:rFonts w:ascii="Trebuchet MS" w:hAnsi="Trebuchet MS" w:cs="Segoe UI"/>
          <w:color w:val="1F1F20"/>
        </w:rPr>
        <w:t> </w:t>
      </w:r>
    </w:p>
    <w:p w14:paraId="07208CAD" w14:textId="77777777" w:rsidR="00520062" w:rsidRDefault="00520062" w:rsidP="00520062">
      <w:pPr>
        <w:pStyle w:val="paragraph"/>
        <w:spacing w:before="0" w:beforeAutospacing="0" w:after="0" w:afterAutospacing="0"/>
        <w:ind w:left="720"/>
        <w:textAlignment w:val="baseline"/>
        <w:rPr>
          <w:rFonts w:ascii="Trebuchet MS" w:hAnsi="Trebuchet MS" w:cs="Segoe UI"/>
        </w:rPr>
      </w:pPr>
    </w:p>
    <w:p w14:paraId="0E767280" w14:textId="5076072C" w:rsidR="001D6092" w:rsidRDefault="00747AB4" w:rsidP="00E966B0">
      <w:pPr>
        <w:pStyle w:val="paragraph"/>
        <w:spacing w:before="0" w:beforeAutospacing="0" w:after="0" w:afterAutospacing="0"/>
        <w:textAlignment w:val="baseline"/>
        <w:rPr>
          <w:color w:val="1F1F20"/>
        </w:rPr>
      </w:pPr>
      <w:r w:rsidRPr="00E966B0">
        <w:rPr>
          <w:rFonts w:asciiTheme="majorHAnsi" w:hAnsiTheme="majorHAnsi"/>
        </w:rPr>
        <w:t>You can find more information about additional support through the</w:t>
      </w:r>
      <w:r w:rsidRPr="007F09AB">
        <w:rPr>
          <w:rFonts w:ascii="Trebuchet MS" w:hAnsi="Trebuchet MS"/>
        </w:rPr>
        <w:t xml:space="preserve"> </w:t>
      </w:r>
      <w:hyperlink r:id="rId30">
        <w:r w:rsidRPr="007F09AB">
          <w:rPr>
            <w:rStyle w:val="Hyperlink"/>
            <w:rFonts w:ascii="Trebuchet MS" w:hAnsi="Trebuchet MS"/>
          </w:rPr>
          <w:t>support page of our website</w:t>
        </w:r>
      </w:hyperlink>
      <w:r w:rsidRPr="007F09AB">
        <w:rPr>
          <w:rFonts w:ascii="Trebuchet MS" w:hAnsi="Trebuchet MS"/>
          <w:color w:val="1F1F20"/>
        </w:rPr>
        <w:t xml:space="preserve">. </w:t>
      </w:r>
    </w:p>
    <w:p w14:paraId="419FA504" w14:textId="77777777" w:rsidR="001D6092" w:rsidRPr="009E58B5" w:rsidRDefault="001D6092" w:rsidP="001D6092">
      <w:pPr>
        <w:shd w:val="clear" w:color="auto" w:fill="FFFFFF" w:themeFill="background1"/>
        <w:spacing w:beforeAutospacing="1" w:afterAutospacing="1"/>
        <w:textAlignment w:val="baseline"/>
        <w:rPr>
          <w:rFonts w:eastAsia="Times New Roman" w:cs="Times New Roman"/>
          <w:color w:val="1F1F20"/>
          <w:sz w:val="24"/>
          <w:szCs w:val="24"/>
        </w:rPr>
      </w:pPr>
      <w:r w:rsidRPr="184DE16D">
        <w:rPr>
          <w:rFonts w:eastAsia="Times New Roman" w:cs="Times New Roman"/>
          <w:color w:val="1F1F20"/>
          <w:sz w:val="24"/>
          <w:szCs w:val="24"/>
        </w:rPr>
        <w:t>If you need additional support or have any specific questions about your application, please </w:t>
      </w:r>
      <w:hyperlink r:id="rId31" w:history="1">
        <w:r w:rsidRPr="184DE16D">
          <w:rPr>
            <w:rFonts w:eastAsia="Times New Roman" w:cs="Times New Roman"/>
            <w:color w:val="E20E5A"/>
            <w:sz w:val="24"/>
            <w:szCs w:val="24"/>
            <w:u w:val="single"/>
            <w:bdr w:val="none" w:sz="0" w:space="0" w:color="auto" w:frame="1"/>
          </w:rPr>
          <w:t>contact the accreditation team.</w:t>
        </w:r>
      </w:hyperlink>
      <w:r w:rsidRPr="184DE16D">
        <w:rPr>
          <w:rFonts w:eastAsia="Times New Roman" w:cs="Times New Roman"/>
          <w:color w:val="1F1F20"/>
          <w:sz w:val="24"/>
          <w:szCs w:val="24"/>
        </w:rPr>
        <w:t> You can also view our</w:t>
      </w:r>
      <w:r w:rsidRPr="184DE16D">
        <w:rPr>
          <w:rFonts w:ascii="Arial" w:eastAsia="Times New Roman" w:hAnsi="Arial" w:cs="Arial"/>
          <w:color w:val="1F1F20"/>
          <w:sz w:val="24"/>
          <w:szCs w:val="24"/>
        </w:rPr>
        <w:t> </w:t>
      </w:r>
      <w:hyperlink r:id="rId32" w:tooltip="FAQs about accreditation" w:history="1">
        <w:r>
          <w:rPr>
            <w:rFonts w:eastAsia="Times New Roman" w:cs="Times New Roman"/>
            <w:color w:val="E20E5A"/>
            <w:sz w:val="24"/>
            <w:szCs w:val="24"/>
            <w:u w:val="single"/>
            <w:bdr w:val="none" w:sz="0" w:space="0" w:color="auto" w:frame="1"/>
          </w:rPr>
          <w:t>a</w:t>
        </w:r>
        <w:r w:rsidRPr="184DE16D">
          <w:rPr>
            <w:rFonts w:eastAsia="Times New Roman" w:cs="Times New Roman"/>
            <w:color w:val="E20E5A"/>
            <w:sz w:val="24"/>
            <w:szCs w:val="24"/>
            <w:u w:val="single"/>
            <w:bdr w:val="none" w:sz="0" w:space="0" w:color="auto" w:frame="1"/>
          </w:rPr>
          <w:t>ccreditation FAQs</w:t>
        </w:r>
      </w:hyperlink>
      <w:r w:rsidRPr="184DE16D">
        <w:rPr>
          <w:rFonts w:eastAsia="Times New Roman" w:cs="Times New Roman"/>
          <w:color w:val="1F1F20"/>
          <w:sz w:val="24"/>
          <w:szCs w:val="24"/>
        </w:rPr>
        <w:t>.</w:t>
      </w:r>
    </w:p>
    <w:p w14:paraId="248A72C1" w14:textId="77777777" w:rsidR="001D6092" w:rsidRPr="009E58B5" w:rsidRDefault="001D6092" w:rsidP="001D6092">
      <w:pPr>
        <w:ind w:left="19"/>
        <w:rPr>
          <w:sz w:val="24"/>
          <w:szCs w:val="24"/>
        </w:rPr>
      </w:pPr>
      <w:r w:rsidRPr="184DE16D">
        <w:rPr>
          <w:sz w:val="24"/>
          <w:szCs w:val="24"/>
        </w:rPr>
        <w:t xml:space="preserve">The BACP </w:t>
      </w:r>
      <w:r>
        <w:rPr>
          <w:sz w:val="24"/>
          <w:szCs w:val="24"/>
        </w:rPr>
        <w:t>c</w:t>
      </w:r>
      <w:r w:rsidRPr="184DE16D">
        <w:rPr>
          <w:sz w:val="24"/>
          <w:szCs w:val="24"/>
        </w:rPr>
        <w:t xml:space="preserve">ustomer </w:t>
      </w:r>
      <w:r>
        <w:rPr>
          <w:sz w:val="24"/>
          <w:szCs w:val="24"/>
        </w:rPr>
        <w:t>s</w:t>
      </w:r>
      <w:r w:rsidRPr="184DE16D">
        <w:rPr>
          <w:sz w:val="24"/>
          <w:szCs w:val="24"/>
        </w:rPr>
        <w:t xml:space="preserve">ervice team and </w:t>
      </w:r>
      <w:r>
        <w:rPr>
          <w:sz w:val="24"/>
          <w:szCs w:val="24"/>
        </w:rPr>
        <w:t>a</w:t>
      </w:r>
      <w:r w:rsidRPr="184DE16D">
        <w:rPr>
          <w:sz w:val="24"/>
          <w:szCs w:val="24"/>
        </w:rPr>
        <w:t xml:space="preserve">ccreditation team are also available to help with basic queries on making your application.  </w:t>
      </w:r>
    </w:p>
    <w:p w14:paraId="6E6129F5" w14:textId="77777777" w:rsidR="001D6092" w:rsidRPr="009E58B5" w:rsidRDefault="001D6092" w:rsidP="001D6092">
      <w:pPr>
        <w:spacing w:line="259" w:lineRule="auto"/>
        <w:rPr>
          <w:sz w:val="24"/>
          <w:szCs w:val="24"/>
        </w:rPr>
      </w:pPr>
      <w:r w:rsidRPr="009E58B5">
        <w:rPr>
          <w:b/>
          <w:color w:val="31006F"/>
          <w:sz w:val="24"/>
          <w:szCs w:val="24"/>
        </w:rPr>
        <w:t xml:space="preserve"> </w:t>
      </w:r>
    </w:p>
    <w:p w14:paraId="20937FA9" w14:textId="77777777" w:rsidR="001D6092" w:rsidRPr="009E58B5" w:rsidRDefault="001D6092" w:rsidP="001D6092">
      <w:pPr>
        <w:ind w:left="19"/>
        <w:rPr>
          <w:sz w:val="24"/>
          <w:szCs w:val="24"/>
        </w:rPr>
      </w:pPr>
      <w:r w:rsidRPr="009E58B5">
        <w:rPr>
          <w:sz w:val="24"/>
          <w:szCs w:val="24"/>
        </w:rPr>
        <w:t xml:space="preserve">They can help with queries such as completing the application form or working out supervision. </w:t>
      </w:r>
    </w:p>
    <w:p w14:paraId="55954059" w14:textId="77777777" w:rsidR="001D6092" w:rsidRPr="009E58B5" w:rsidRDefault="001D6092" w:rsidP="001D6092">
      <w:pPr>
        <w:spacing w:line="259" w:lineRule="auto"/>
        <w:rPr>
          <w:sz w:val="24"/>
          <w:szCs w:val="24"/>
        </w:rPr>
      </w:pPr>
      <w:r w:rsidRPr="009E58B5">
        <w:rPr>
          <w:sz w:val="24"/>
          <w:szCs w:val="24"/>
        </w:rPr>
        <w:t xml:space="preserve"> </w:t>
      </w:r>
    </w:p>
    <w:p w14:paraId="59D27AE2" w14:textId="77777777" w:rsidR="001D6092" w:rsidRPr="009E58B5" w:rsidRDefault="001D6092" w:rsidP="001D6092">
      <w:pPr>
        <w:ind w:left="19"/>
        <w:rPr>
          <w:sz w:val="24"/>
          <w:szCs w:val="24"/>
        </w:rPr>
      </w:pPr>
      <w:r w:rsidRPr="184DE16D">
        <w:rPr>
          <w:sz w:val="24"/>
          <w:szCs w:val="24"/>
        </w:rPr>
        <w:t xml:space="preserve">Please remember that although these teams are available to help you, they can’t change the criteria or fees or pre-assess any information that you send or wish to discuss.  </w:t>
      </w:r>
    </w:p>
    <w:p w14:paraId="7AC12729" w14:textId="77777777" w:rsidR="001D6092" w:rsidRPr="009E58B5" w:rsidRDefault="001D6092" w:rsidP="001D6092">
      <w:pPr>
        <w:spacing w:line="259" w:lineRule="auto"/>
        <w:rPr>
          <w:sz w:val="24"/>
          <w:szCs w:val="24"/>
        </w:rPr>
      </w:pPr>
      <w:r w:rsidRPr="009E58B5">
        <w:rPr>
          <w:b/>
          <w:color w:val="31006F"/>
          <w:sz w:val="24"/>
          <w:szCs w:val="24"/>
        </w:rPr>
        <w:t xml:space="preserve"> </w:t>
      </w:r>
    </w:p>
    <w:p w14:paraId="5F0841C9" w14:textId="77777777" w:rsidR="001D6092" w:rsidRPr="009E58B5" w:rsidRDefault="001D6092" w:rsidP="001D6092">
      <w:pPr>
        <w:ind w:left="19" w:right="559"/>
        <w:rPr>
          <w:sz w:val="24"/>
          <w:szCs w:val="24"/>
        </w:rPr>
      </w:pPr>
      <w:r w:rsidRPr="184DE16D">
        <w:rPr>
          <w:sz w:val="24"/>
          <w:szCs w:val="24"/>
        </w:rPr>
        <w:t xml:space="preserve">Guides and information on other parts of the accreditation process are available on the accreditation section of our website.  </w:t>
      </w:r>
    </w:p>
    <w:p w14:paraId="00421357" w14:textId="77777777" w:rsidR="004B4DE1" w:rsidRDefault="004B4DE1" w:rsidP="004B4DE1">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3243EB47" w14:textId="77777777" w:rsidR="004B4DE1" w:rsidDel="00CE4350" w:rsidRDefault="004B4DE1" w:rsidP="002967B4">
      <w:pPr>
        <w:pStyle w:val="paragraph"/>
        <w:spacing w:before="0" w:beforeAutospacing="0" w:after="80" w:afterAutospacing="0"/>
        <w:ind w:left="357"/>
        <w:textAlignment w:val="baseline"/>
        <w:rPr>
          <w:rStyle w:val="eop"/>
          <w:rFonts w:ascii="Trebuchet MS" w:hAnsi="Trebuchet MS" w:cs="Segoe UI"/>
        </w:rPr>
      </w:pPr>
      <w:r>
        <w:rPr>
          <w:rStyle w:val="normaltextrun"/>
          <w:rFonts w:ascii="Trebuchet MS" w:hAnsi="Trebuchet MS" w:cs="Segoe UI"/>
        </w:rPr>
        <w:t>These include: </w:t>
      </w:r>
      <w:r>
        <w:rPr>
          <w:rStyle w:val="eop"/>
          <w:rFonts w:ascii="Trebuchet MS" w:hAnsi="Trebuchet MS" w:cs="Segoe UI"/>
        </w:rPr>
        <w:t> </w:t>
      </w:r>
    </w:p>
    <w:p w14:paraId="762F8804" w14:textId="56025356" w:rsidR="004B4DE1" w:rsidRDefault="004B4DE1" w:rsidP="00AC4DEC">
      <w:pPr>
        <w:pStyle w:val="paragraph"/>
        <w:numPr>
          <w:ilvl w:val="0"/>
          <w:numId w:val="27"/>
        </w:numPr>
        <w:spacing w:before="0" w:beforeAutospacing="0" w:after="80" w:afterAutospacing="0"/>
        <w:textAlignment w:val="baseline"/>
        <w:rPr>
          <w:rFonts w:ascii="Trebuchet MS" w:hAnsi="Trebuchet MS" w:cs="Segoe UI"/>
        </w:rPr>
      </w:pPr>
      <w:hyperlink r:id="rId33" w:tgtFrame="_blank" w:history="1">
        <w:r>
          <w:rPr>
            <w:rStyle w:val="normaltextrun"/>
            <w:rFonts w:ascii="Trebuchet MS" w:hAnsi="Trebuchet MS" w:cs="Segoe UI"/>
            <w:color w:val="31006F"/>
            <w:u w:val="single"/>
          </w:rPr>
          <w:t>Support for applicants with disabilities or a learning difference</w:t>
        </w:r>
      </w:hyperlink>
      <w:r>
        <w:rPr>
          <w:rStyle w:val="normaltextrun"/>
          <w:rFonts w:ascii="Trebuchet MS" w:hAnsi="Trebuchet MS" w:cs="Segoe UI"/>
        </w:rPr>
        <w:t xml:space="preserve"> (see above)  </w:t>
      </w:r>
      <w:r>
        <w:rPr>
          <w:rStyle w:val="eop"/>
          <w:rFonts w:ascii="Trebuchet MS" w:hAnsi="Trebuchet MS" w:cs="Segoe UI"/>
        </w:rPr>
        <w:t> </w:t>
      </w:r>
    </w:p>
    <w:p w14:paraId="1881E63C" w14:textId="77777777" w:rsidR="004B4DE1" w:rsidRDefault="004B4DE1" w:rsidP="00AC4DEC">
      <w:pPr>
        <w:pStyle w:val="paragraph"/>
        <w:numPr>
          <w:ilvl w:val="0"/>
          <w:numId w:val="27"/>
        </w:numPr>
        <w:spacing w:before="0" w:beforeAutospacing="0" w:after="80" w:afterAutospacing="0"/>
        <w:textAlignment w:val="baseline"/>
        <w:rPr>
          <w:rFonts w:ascii="Trebuchet MS" w:hAnsi="Trebuchet MS" w:cs="Segoe UI"/>
        </w:rPr>
      </w:pPr>
      <w:hyperlink r:id="rId34" w:tgtFrame="_blank" w:history="1">
        <w:r>
          <w:rPr>
            <w:rStyle w:val="normaltextrun"/>
            <w:rFonts w:ascii="Trebuchet MS" w:hAnsi="Trebuchet MS" w:cs="Segoe UI"/>
            <w:color w:val="31006F"/>
            <w:u w:val="single"/>
          </w:rPr>
          <w:t>Deferred applications and FAQ’s</w:t>
        </w:r>
      </w:hyperlink>
      <w:r>
        <w:rPr>
          <w:rStyle w:val="eop"/>
          <w:rFonts w:ascii="Trebuchet MS" w:hAnsi="Trebuchet MS" w:cs="Segoe UI"/>
        </w:rPr>
        <w:t> </w:t>
      </w:r>
    </w:p>
    <w:p w14:paraId="4A6A4B1C" w14:textId="77777777" w:rsidR="004B4DE1" w:rsidRDefault="004B4DE1" w:rsidP="00AC4DEC">
      <w:pPr>
        <w:pStyle w:val="paragraph"/>
        <w:numPr>
          <w:ilvl w:val="0"/>
          <w:numId w:val="27"/>
        </w:numPr>
        <w:spacing w:before="0" w:beforeAutospacing="0" w:after="80" w:afterAutospacing="0"/>
        <w:textAlignment w:val="baseline"/>
        <w:rPr>
          <w:rFonts w:ascii="Trebuchet MS" w:hAnsi="Trebuchet MS" w:cs="Segoe UI"/>
        </w:rPr>
      </w:pPr>
      <w:hyperlink r:id="rId35" w:tgtFrame="_blank" w:history="1">
        <w:r>
          <w:rPr>
            <w:rStyle w:val="normaltextrun"/>
            <w:rFonts w:ascii="Trebuchet MS" w:hAnsi="Trebuchet MS" w:cs="Segoe UI"/>
            <w:color w:val="31006F"/>
            <w:u w:val="single"/>
          </w:rPr>
          <w:t>Making an appeal</w:t>
        </w:r>
      </w:hyperlink>
      <w:r>
        <w:rPr>
          <w:rStyle w:val="eop"/>
          <w:rFonts w:ascii="Trebuchet MS" w:hAnsi="Trebuchet MS" w:cs="Segoe UI"/>
        </w:rPr>
        <w:t> </w:t>
      </w:r>
    </w:p>
    <w:p w14:paraId="56A6438F" w14:textId="0C6EE7A3" w:rsidR="004B4DE1" w:rsidRPr="00CB536D" w:rsidRDefault="004B4DE1" w:rsidP="00AC4DEC">
      <w:pPr>
        <w:pStyle w:val="paragraph"/>
        <w:numPr>
          <w:ilvl w:val="0"/>
          <w:numId w:val="27"/>
        </w:numPr>
        <w:spacing w:before="0" w:beforeAutospacing="0" w:after="80" w:afterAutospacing="0"/>
        <w:textAlignment w:val="baseline"/>
        <w:rPr>
          <w:rFonts w:ascii="Trebuchet MS" w:hAnsi="Trebuchet MS" w:cs="Segoe UI"/>
        </w:rPr>
      </w:pPr>
      <w:hyperlink r:id="rId36" w:tgtFrame="_blank" w:history="1">
        <w:r w:rsidRPr="007A3392">
          <w:rPr>
            <w:rStyle w:val="normaltextrun"/>
            <w:rFonts w:ascii="Trebuchet MS" w:hAnsi="Trebuchet MS" w:cs="Segoe UI"/>
            <w:color w:val="31006F"/>
            <w:u w:val="single"/>
            <w:shd w:val="clear" w:color="auto" w:fill="FFFFFF" w:themeFill="background1"/>
          </w:rPr>
          <w:t>Renewing your accreditation</w:t>
        </w:r>
      </w:hyperlink>
      <w:r>
        <w:rPr>
          <w:rStyle w:val="eop"/>
          <w:rFonts w:ascii="Trebuchet MS" w:hAnsi="Trebuchet MS" w:cs="Segoe UI"/>
          <w:color w:val="31006F"/>
        </w:rPr>
        <w:t> </w:t>
      </w:r>
    </w:p>
    <w:p w14:paraId="437AA814" w14:textId="77777777" w:rsidR="004B4DE1" w:rsidRDefault="004B4DE1" w:rsidP="00AC4DEC">
      <w:pPr>
        <w:pStyle w:val="paragraph"/>
        <w:numPr>
          <w:ilvl w:val="0"/>
          <w:numId w:val="27"/>
        </w:numPr>
        <w:spacing w:before="0" w:beforeAutospacing="0" w:after="120" w:afterAutospacing="0"/>
        <w:textAlignment w:val="baseline"/>
        <w:rPr>
          <w:rFonts w:ascii="Trebuchet MS" w:hAnsi="Trebuchet MS" w:cs="Segoe UI"/>
        </w:rPr>
      </w:pPr>
      <w:hyperlink r:id="rId37" w:tgtFrame="_blank" w:history="1">
        <w:r>
          <w:rPr>
            <w:rStyle w:val="normaltextrun"/>
            <w:rFonts w:ascii="Trebuchet MS" w:hAnsi="Trebuchet MS" w:cs="Segoe UI"/>
            <w:color w:val="31006F"/>
            <w:u w:val="single"/>
          </w:rPr>
          <w:t>Reinstating your accreditation</w:t>
        </w:r>
      </w:hyperlink>
      <w:r>
        <w:rPr>
          <w:rStyle w:val="eop"/>
          <w:rFonts w:ascii="Trebuchet MS" w:hAnsi="Trebuchet MS" w:cs="Segoe UI"/>
        </w:rPr>
        <w:t> </w:t>
      </w:r>
    </w:p>
    <w:p w14:paraId="538EED04"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2D27A5EB" w14:textId="01C1735B" w:rsidR="004B4DE1" w:rsidRDefault="004B4DE1" w:rsidP="009D1CF1">
      <w:pPr>
        <w:pStyle w:val="Heading2"/>
        <w:rPr>
          <w:rStyle w:val="eop"/>
          <w:rFonts w:ascii="Trebuchet MS" w:hAnsi="Trebuchet MS" w:cs="Segoe UI"/>
          <w:b w:val="0"/>
          <w:bCs w:val="0"/>
        </w:rPr>
      </w:pPr>
      <w:bookmarkStart w:id="47" w:name="_Toc200094210"/>
      <w:r w:rsidRPr="00120A41">
        <w:rPr>
          <w:rStyle w:val="normaltextrun"/>
        </w:rPr>
        <w:t>Sending us your application</w:t>
      </w:r>
      <w:bookmarkEnd w:id="47"/>
      <w:r w:rsidRPr="00120A41">
        <w:rPr>
          <w:rStyle w:val="normaltextrun"/>
        </w:rPr>
        <w:t xml:space="preserve"> </w:t>
      </w:r>
      <w:r w:rsidRPr="485A64A6">
        <w:rPr>
          <w:rStyle w:val="eop"/>
          <w:rFonts w:ascii="Trebuchet MS" w:hAnsi="Trebuchet MS" w:cs="Segoe UI"/>
          <w:bCs w:val="0"/>
        </w:rPr>
        <w:t> </w:t>
      </w:r>
    </w:p>
    <w:p w14:paraId="2DE58B6D" w14:textId="77777777" w:rsidR="00C622FB" w:rsidRDefault="00C622FB" w:rsidP="004B4DE1">
      <w:pPr>
        <w:pStyle w:val="paragraph"/>
        <w:spacing w:before="0" w:beforeAutospacing="0" w:after="0" w:afterAutospacing="0"/>
        <w:textAlignment w:val="baseline"/>
        <w:rPr>
          <w:rFonts w:ascii="Segoe UI" w:hAnsi="Segoe UI" w:cs="Segoe UI"/>
          <w:b/>
          <w:bCs/>
          <w:color w:val="31006F"/>
          <w:sz w:val="18"/>
          <w:szCs w:val="18"/>
        </w:rPr>
      </w:pPr>
    </w:p>
    <w:p w14:paraId="6514FEB0" w14:textId="176E5CA2" w:rsidR="004B4DE1" w:rsidRDefault="51F3E216" w:rsidP="78F6674F">
      <w:pPr>
        <w:ind w:left="15"/>
        <w:textAlignment w:val="baseline"/>
        <w:rPr>
          <w:rFonts w:eastAsiaTheme="minorEastAsia"/>
          <w:sz w:val="24"/>
          <w:szCs w:val="24"/>
        </w:rPr>
      </w:pPr>
      <w:r w:rsidRPr="78F6674F">
        <w:rPr>
          <w:rFonts w:eastAsiaTheme="minorEastAsia"/>
          <w:color w:val="333333"/>
          <w:sz w:val="24"/>
          <w:szCs w:val="24"/>
        </w:rPr>
        <w:t>After the route opens in February 2026, you’ll be able to send us</w:t>
      </w:r>
      <w:r w:rsidR="004B4DE1" w:rsidRPr="78F6674F">
        <w:rPr>
          <w:rStyle w:val="normaltextrun"/>
          <w:rFonts w:eastAsiaTheme="minorEastAsia"/>
          <w:sz w:val="24"/>
          <w:szCs w:val="24"/>
        </w:rPr>
        <w:t xml:space="preserve"> your completed application form</w:t>
      </w:r>
      <w:r w:rsidR="004E5D9D" w:rsidRPr="78F6674F">
        <w:rPr>
          <w:rStyle w:val="normaltextrun"/>
          <w:rFonts w:eastAsiaTheme="minorEastAsia"/>
          <w:sz w:val="24"/>
          <w:szCs w:val="24"/>
        </w:rPr>
        <w:t xml:space="preserve">, </w:t>
      </w:r>
      <w:r w:rsidR="00280381" w:rsidRPr="78F6674F">
        <w:rPr>
          <w:rStyle w:val="normaltextrun"/>
          <w:rFonts w:eastAsiaTheme="minorEastAsia"/>
          <w:sz w:val="24"/>
          <w:szCs w:val="24"/>
        </w:rPr>
        <w:t>r</w:t>
      </w:r>
      <w:r w:rsidR="004E5D9D" w:rsidRPr="78F6674F">
        <w:rPr>
          <w:rStyle w:val="normaltextrun"/>
          <w:rFonts w:eastAsiaTheme="minorEastAsia"/>
          <w:sz w:val="24"/>
          <w:szCs w:val="24"/>
        </w:rPr>
        <w:t>eflective pract</w:t>
      </w:r>
      <w:r w:rsidR="00735C12" w:rsidRPr="78F6674F">
        <w:rPr>
          <w:rStyle w:val="normaltextrun"/>
          <w:rFonts w:eastAsiaTheme="minorEastAsia"/>
          <w:sz w:val="24"/>
          <w:szCs w:val="24"/>
        </w:rPr>
        <w:t>i</w:t>
      </w:r>
      <w:r w:rsidR="004E5D9D" w:rsidRPr="78F6674F">
        <w:rPr>
          <w:rStyle w:val="normaltextrun"/>
          <w:rFonts w:eastAsiaTheme="minorEastAsia"/>
          <w:sz w:val="24"/>
          <w:szCs w:val="24"/>
        </w:rPr>
        <w:t>ce</w:t>
      </w:r>
      <w:r w:rsidR="00066F5D" w:rsidRPr="78F6674F">
        <w:rPr>
          <w:rStyle w:val="normaltextrun"/>
          <w:rFonts w:eastAsiaTheme="minorEastAsia"/>
          <w:sz w:val="24"/>
          <w:szCs w:val="24"/>
        </w:rPr>
        <w:t xml:space="preserve"> </w:t>
      </w:r>
      <w:r w:rsidR="004B4DE1" w:rsidRPr="78F6674F">
        <w:rPr>
          <w:rStyle w:val="normaltextrun"/>
          <w:rFonts w:eastAsiaTheme="minorEastAsia"/>
          <w:sz w:val="24"/>
          <w:szCs w:val="24"/>
        </w:rPr>
        <w:t xml:space="preserve">and </w:t>
      </w:r>
      <w:r w:rsidR="00CB0F57" w:rsidRPr="78F6674F">
        <w:rPr>
          <w:rStyle w:val="normaltextrun"/>
          <w:rFonts w:eastAsiaTheme="minorEastAsia"/>
          <w:sz w:val="24"/>
          <w:szCs w:val="24"/>
        </w:rPr>
        <w:t>s</w:t>
      </w:r>
      <w:r w:rsidR="004B4DE1" w:rsidRPr="78F6674F">
        <w:rPr>
          <w:rStyle w:val="normaltextrun"/>
          <w:rFonts w:eastAsiaTheme="minorEastAsia"/>
          <w:sz w:val="24"/>
          <w:szCs w:val="24"/>
        </w:rPr>
        <w:t xml:space="preserve">upervisor’s </w:t>
      </w:r>
      <w:r w:rsidR="00CB0F57" w:rsidRPr="78F6674F">
        <w:rPr>
          <w:rStyle w:val="normaltextrun"/>
          <w:rFonts w:eastAsiaTheme="minorEastAsia"/>
          <w:sz w:val="24"/>
          <w:szCs w:val="24"/>
        </w:rPr>
        <w:t>s</w:t>
      </w:r>
      <w:r w:rsidR="004B4DE1" w:rsidRPr="78F6674F">
        <w:rPr>
          <w:rStyle w:val="normaltextrun"/>
          <w:rFonts w:eastAsiaTheme="minorEastAsia"/>
          <w:sz w:val="24"/>
          <w:szCs w:val="24"/>
        </w:rPr>
        <w:t xml:space="preserve">tatement, including a copy of your </w:t>
      </w:r>
      <w:r w:rsidR="00066F5D" w:rsidRPr="78F6674F">
        <w:rPr>
          <w:rStyle w:val="normaltextrun"/>
          <w:rFonts w:eastAsiaTheme="minorEastAsia"/>
          <w:sz w:val="24"/>
          <w:szCs w:val="24"/>
        </w:rPr>
        <w:t xml:space="preserve">relevant qualification </w:t>
      </w:r>
      <w:r w:rsidR="004B4DE1" w:rsidRPr="78F6674F">
        <w:rPr>
          <w:rStyle w:val="normaltextrun"/>
          <w:rFonts w:eastAsiaTheme="minorEastAsia"/>
          <w:sz w:val="24"/>
          <w:szCs w:val="24"/>
        </w:rPr>
        <w:t>certificate</w:t>
      </w:r>
      <w:r w:rsidR="00066F5D" w:rsidRPr="78F6674F">
        <w:rPr>
          <w:rStyle w:val="normaltextrun"/>
          <w:rFonts w:eastAsiaTheme="minorEastAsia"/>
          <w:sz w:val="24"/>
          <w:szCs w:val="24"/>
        </w:rPr>
        <w:t>s</w:t>
      </w:r>
      <w:r w:rsidR="004B4DE1" w:rsidRPr="78F6674F">
        <w:rPr>
          <w:rStyle w:val="normaltextrun"/>
          <w:rFonts w:eastAsiaTheme="minorEastAsia"/>
          <w:sz w:val="24"/>
          <w:szCs w:val="24"/>
        </w:rPr>
        <w:t xml:space="preserve"> via email to </w:t>
      </w:r>
      <w:hyperlink r:id="rId38">
        <w:r w:rsidR="004B4DE1" w:rsidRPr="78F6674F">
          <w:rPr>
            <w:rStyle w:val="normaltextrun"/>
            <w:rFonts w:eastAsiaTheme="minorEastAsia"/>
            <w:color w:val="31006F" w:themeColor="accent2"/>
            <w:sz w:val="24"/>
            <w:szCs w:val="24"/>
            <w:u w:val="single"/>
          </w:rPr>
          <w:t>accreditation@bacp.co.uk</w:t>
        </w:r>
      </w:hyperlink>
      <w:r w:rsidR="004B4DE1" w:rsidRPr="78F6674F">
        <w:rPr>
          <w:rStyle w:val="normaltextrun"/>
          <w:rFonts w:eastAsiaTheme="minorEastAsia"/>
          <w:b/>
          <w:bCs/>
          <w:sz w:val="24"/>
          <w:szCs w:val="24"/>
        </w:rPr>
        <w:t> </w:t>
      </w:r>
      <w:r w:rsidR="004B4DE1" w:rsidRPr="78F6674F">
        <w:rPr>
          <w:rStyle w:val="normaltextrun"/>
          <w:rFonts w:eastAsiaTheme="minorEastAsia"/>
          <w:sz w:val="24"/>
          <w:szCs w:val="24"/>
        </w:rPr>
        <w:t> </w:t>
      </w:r>
      <w:r w:rsidR="004B4DE1" w:rsidRPr="78F6674F">
        <w:rPr>
          <w:rStyle w:val="eop"/>
          <w:rFonts w:eastAsiaTheme="minorEastAsia"/>
          <w:sz w:val="24"/>
          <w:szCs w:val="24"/>
        </w:rPr>
        <w:t> </w:t>
      </w:r>
    </w:p>
    <w:p w14:paraId="717B895D" w14:textId="77777777" w:rsidR="004B4DE1" w:rsidRDefault="004B4DE1" w:rsidP="78F6674F">
      <w:pPr>
        <w:pStyle w:val="paragraph"/>
        <w:spacing w:before="0" w:beforeAutospacing="0" w:after="0" w:afterAutospacing="0"/>
        <w:textAlignment w:val="baseline"/>
        <w:rPr>
          <w:rFonts w:asciiTheme="minorHAnsi" w:eastAsiaTheme="minorEastAsia" w:hAnsiTheme="minorHAnsi" w:cstheme="minorBidi"/>
        </w:rPr>
      </w:pPr>
      <w:r w:rsidRPr="78F6674F">
        <w:rPr>
          <w:rStyle w:val="normaltextrun"/>
          <w:rFonts w:asciiTheme="minorHAnsi" w:eastAsiaTheme="minorEastAsia" w:hAnsiTheme="minorHAnsi" w:cstheme="minorBidi"/>
        </w:rPr>
        <w:t> </w:t>
      </w:r>
      <w:r w:rsidRPr="78F6674F">
        <w:rPr>
          <w:rStyle w:val="eop"/>
          <w:rFonts w:asciiTheme="minorHAnsi" w:eastAsiaTheme="minorEastAsia" w:hAnsiTheme="minorHAnsi" w:cstheme="minorBidi"/>
        </w:rPr>
        <w:t> </w:t>
      </w:r>
    </w:p>
    <w:p w14:paraId="2B51B66A" w14:textId="77777777" w:rsidR="004B4DE1" w:rsidRDefault="004B4DE1" w:rsidP="004B4DE1">
      <w:pPr>
        <w:pStyle w:val="paragraph"/>
        <w:spacing w:before="0" w:beforeAutospacing="0" w:after="0" w:afterAutospacing="0"/>
        <w:ind w:left="15"/>
        <w:textAlignment w:val="baseline"/>
        <w:rPr>
          <w:rStyle w:val="eop"/>
          <w:rFonts w:ascii="Trebuchet MS" w:hAnsi="Trebuchet MS" w:cs="Segoe UI"/>
        </w:rPr>
      </w:pPr>
      <w:r>
        <w:rPr>
          <w:rStyle w:val="normaltextrun"/>
          <w:rFonts w:ascii="Trebuchet MS" w:hAnsi="Trebuchet MS" w:cs="Segoe UI"/>
        </w:rPr>
        <w:t>Please password protect your application form and inform us of the password via a separate email or phone call. </w:t>
      </w:r>
      <w:r>
        <w:rPr>
          <w:rStyle w:val="eop"/>
          <w:rFonts w:ascii="Trebuchet MS" w:hAnsi="Trebuchet MS" w:cs="Segoe UI"/>
        </w:rPr>
        <w:t> </w:t>
      </w:r>
    </w:p>
    <w:p w14:paraId="0855577A" w14:textId="77777777" w:rsidR="00F60925" w:rsidRDefault="00F60925" w:rsidP="004B4DE1">
      <w:pPr>
        <w:pStyle w:val="paragraph"/>
        <w:spacing w:before="0" w:beforeAutospacing="0" w:after="0" w:afterAutospacing="0"/>
        <w:ind w:left="15"/>
        <w:textAlignment w:val="baseline"/>
        <w:rPr>
          <w:rStyle w:val="eop"/>
          <w:rFonts w:ascii="Trebuchet MS" w:hAnsi="Trebuchet MS" w:cs="Segoe UI"/>
        </w:rPr>
      </w:pPr>
    </w:p>
    <w:p w14:paraId="4C3898D1" w14:textId="77777777" w:rsidR="00F60925" w:rsidRPr="00D308E6" w:rsidRDefault="00F60925" w:rsidP="00F60925">
      <w:pPr>
        <w:pStyle w:val="paragraph"/>
        <w:spacing w:before="0" w:beforeAutospacing="0" w:after="0" w:afterAutospacing="0"/>
        <w:textAlignment w:val="baseline"/>
        <w:rPr>
          <w:rFonts w:ascii="Segoe UI" w:hAnsi="Segoe UI" w:cs="Segoe UI"/>
          <w:sz w:val="20"/>
          <w:szCs w:val="20"/>
        </w:rPr>
      </w:pPr>
      <w:r w:rsidRPr="00D308E6">
        <w:rPr>
          <w:rStyle w:val="eop"/>
          <w:rFonts w:ascii="Trebuchet MS" w:hAnsi="Trebuchet MS" w:cs="Segoe UI"/>
        </w:rPr>
        <w:t xml:space="preserve">We no longer accept posted copies of applications. </w:t>
      </w:r>
    </w:p>
    <w:p w14:paraId="70467CD6" w14:textId="52CA59D7" w:rsidR="0E63F98C" w:rsidRDefault="0E63F98C" w:rsidP="0E63F98C">
      <w:pPr>
        <w:pStyle w:val="paragraph"/>
        <w:spacing w:before="0" w:beforeAutospacing="0" w:after="0" w:afterAutospacing="0"/>
        <w:rPr>
          <w:rStyle w:val="eop"/>
          <w:rFonts w:ascii="Trebuchet MS" w:hAnsi="Trebuchet MS" w:cs="Segoe UI"/>
        </w:rPr>
      </w:pPr>
    </w:p>
    <w:p w14:paraId="731AB97B" w14:textId="668B7158" w:rsidR="00F60925" w:rsidRDefault="004B4DE1" w:rsidP="009D1CF1">
      <w:pPr>
        <w:pStyle w:val="Heading2"/>
      </w:pPr>
      <w:bookmarkStart w:id="48" w:name="_Toc200094211"/>
      <w:r w:rsidRPr="00120A41">
        <w:rPr>
          <w:rStyle w:val="normaltextrun"/>
        </w:rPr>
        <w:t>Processing your application</w:t>
      </w:r>
      <w:bookmarkEnd w:id="48"/>
      <w:r w:rsidRPr="00120A41">
        <w:rPr>
          <w:rStyle w:val="normaltextrun"/>
        </w:rPr>
        <w:t>  </w:t>
      </w:r>
      <w:r w:rsidRPr="0E63F98C">
        <w:rPr>
          <w:rStyle w:val="normaltextrun"/>
          <w:rFonts w:ascii="Trebuchet MS" w:hAnsi="Trebuchet MS" w:cs="Segoe UI"/>
        </w:rPr>
        <w:t> </w:t>
      </w:r>
      <w:r w:rsidRPr="0E63F98C">
        <w:rPr>
          <w:rStyle w:val="eop"/>
          <w:rFonts w:ascii="Trebuchet MS" w:hAnsi="Trebuchet MS" w:cs="Segoe UI"/>
          <w:sz w:val="20"/>
          <w:szCs w:val="20"/>
        </w:rPr>
        <w:t> </w:t>
      </w:r>
    </w:p>
    <w:p w14:paraId="27E93454" w14:textId="37C3F1A9" w:rsidR="004B4DE1" w:rsidRDefault="004B4DE1" w:rsidP="631507AD">
      <w:pPr>
        <w:pStyle w:val="paragraph"/>
        <w:spacing w:before="0" w:beforeAutospacing="0" w:after="0" w:afterAutospacing="0"/>
        <w:ind w:left="15" w:right="555"/>
        <w:textAlignment w:val="baseline"/>
        <w:rPr>
          <w:rFonts w:ascii="Segoe UI" w:hAnsi="Segoe UI" w:cs="Segoe UI"/>
          <w:sz w:val="18"/>
          <w:szCs w:val="18"/>
        </w:rPr>
      </w:pPr>
      <w:r w:rsidRPr="631507AD">
        <w:rPr>
          <w:rStyle w:val="normaltextrun"/>
          <w:rFonts w:ascii="Trebuchet MS" w:hAnsi="Trebuchet MS" w:cs="Segoe UI"/>
        </w:rPr>
        <w:t>When we receive your completed application, we’ll send you an acknowledgment email. </w:t>
      </w:r>
      <w:r w:rsidRPr="631507AD">
        <w:rPr>
          <w:rStyle w:val="eop"/>
          <w:rFonts w:ascii="Trebuchet MS" w:hAnsi="Trebuchet MS" w:cs="Segoe UI"/>
        </w:rPr>
        <w:t> </w:t>
      </w:r>
    </w:p>
    <w:p w14:paraId="38893868"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345C8F9" w14:textId="6A2C860B" w:rsidR="004B4DE1" w:rsidRDefault="004B4DE1" w:rsidP="631507AD">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Due to the robustness of our scheme</w:t>
      </w:r>
      <w:r w:rsidR="00BD78EA">
        <w:rPr>
          <w:rStyle w:val="normaltextrun"/>
          <w:rFonts w:ascii="Trebuchet MS" w:hAnsi="Trebuchet MS" w:cs="Segoe UI"/>
        </w:rPr>
        <w:t>,</w:t>
      </w:r>
      <w:r w:rsidRPr="631507AD">
        <w:rPr>
          <w:rStyle w:val="normaltextrun"/>
          <w:rFonts w:ascii="Trebuchet MS" w:hAnsi="Trebuchet MS" w:cs="Segoe UI"/>
        </w:rPr>
        <w:t xml:space="preserve"> it can take </w:t>
      </w:r>
      <w:r w:rsidR="002967B4">
        <w:rPr>
          <w:rStyle w:val="normaltextrun"/>
          <w:rFonts w:ascii="Trebuchet MS" w:hAnsi="Trebuchet MS" w:cs="Segoe UI"/>
        </w:rPr>
        <w:t xml:space="preserve">several </w:t>
      </w:r>
      <w:r w:rsidRPr="631507AD">
        <w:rPr>
          <w:rStyle w:val="normaltextrun"/>
          <w:rFonts w:ascii="Trebuchet MS" w:hAnsi="Trebuchet MS" w:cs="Segoe UI"/>
        </w:rPr>
        <w:t xml:space="preserve">months for us to process your application. We can’t give you a definite time as it depends on how many applications we receive at any </w:t>
      </w:r>
      <w:r w:rsidR="00260E31">
        <w:rPr>
          <w:rStyle w:val="normaltextrun"/>
          <w:rFonts w:ascii="Trebuchet MS" w:hAnsi="Trebuchet MS" w:cs="Segoe UI"/>
        </w:rPr>
        <w:t xml:space="preserve">given </w:t>
      </w:r>
      <w:r w:rsidRPr="631507AD">
        <w:rPr>
          <w:rStyle w:val="normaltextrun"/>
          <w:rFonts w:ascii="Trebuchet MS" w:hAnsi="Trebuchet MS" w:cs="Segoe UI"/>
        </w:rPr>
        <w:t>time. All applications are dealt with in strict date order so please be aware we’re unable to prioritise applications.</w:t>
      </w:r>
      <w:r w:rsidRPr="631507AD">
        <w:rPr>
          <w:rStyle w:val="normaltextrun"/>
          <w:rFonts w:ascii="Trebuchet MS" w:hAnsi="Trebuchet MS" w:cs="Segoe UI"/>
          <w:color w:val="C00000"/>
        </w:rPr>
        <w:t> </w:t>
      </w:r>
      <w:r w:rsidRPr="631507AD">
        <w:rPr>
          <w:rStyle w:val="eop"/>
          <w:rFonts w:ascii="Trebuchet MS" w:hAnsi="Trebuchet MS" w:cs="Segoe UI"/>
          <w:color w:val="C00000"/>
        </w:rPr>
        <w:t> </w:t>
      </w:r>
    </w:p>
    <w:p w14:paraId="273BAE1C"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37931DC0" w14:textId="0B997552" w:rsidR="004B4DE1" w:rsidRDefault="004B4DE1" w:rsidP="631507AD">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The Accreditation team will check that all the parts of the application are complete so that the assessors have a full application to assess. If there are any queries, the team will contact you</w:t>
      </w:r>
      <w:r w:rsidR="00F153AB">
        <w:rPr>
          <w:rStyle w:val="normaltextrun"/>
          <w:rFonts w:ascii="Trebuchet MS" w:hAnsi="Trebuchet MS" w:cs="Segoe UI"/>
        </w:rPr>
        <w:t xml:space="preserve">, </w:t>
      </w:r>
      <w:r w:rsidRPr="631507AD">
        <w:rPr>
          <w:rStyle w:val="normaltextrun"/>
          <w:rFonts w:ascii="Trebuchet MS" w:hAnsi="Trebuchet MS" w:cs="Segoe UI"/>
        </w:rPr>
        <w:t>generally by e-mail</w:t>
      </w:r>
      <w:r w:rsidR="00F153AB">
        <w:rPr>
          <w:rStyle w:val="normaltextrun"/>
          <w:rFonts w:ascii="Trebuchet MS" w:hAnsi="Trebuchet MS" w:cs="Segoe UI"/>
        </w:rPr>
        <w:t xml:space="preserve">, </w:t>
      </w:r>
      <w:r w:rsidRPr="631507AD">
        <w:rPr>
          <w:rStyle w:val="normaltextrun"/>
          <w:rFonts w:ascii="Trebuchet MS" w:hAnsi="Trebuchet MS" w:cs="Segoe UI"/>
        </w:rPr>
        <w:t>so please make sure your e-mail address is correct on your application and it’s an address that you check regularly.  </w:t>
      </w:r>
      <w:r w:rsidRPr="631507AD">
        <w:rPr>
          <w:rStyle w:val="eop"/>
          <w:rFonts w:ascii="Trebuchet MS" w:hAnsi="Trebuchet MS" w:cs="Segoe UI"/>
        </w:rPr>
        <w:t> </w:t>
      </w:r>
    </w:p>
    <w:p w14:paraId="21E9145C"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5BEDD73" w14:textId="77777777" w:rsidR="004B4DE1" w:rsidRDefault="004B4DE1" w:rsidP="631507AD">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  </w:t>
      </w:r>
      <w:r w:rsidRPr="631507AD">
        <w:rPr>
          <w:rStyle w:val="eop"/>
          <w:rFonts w:ascii="Trebuchet MS" w:hAnsi="Trebuchet MS" w:cs="Segoe UI"/>
        </w:rPr>
        <w:t> </w:t>
      </w:r>
    </w:p>
    <w:p w14:paraId="064237F5"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356967CE" w14:textId="372453DE" w:rsidR="004B4DE1" w:rsidRDefault="004B4DE1" w:rsidP="78F6674F">
      <w:pPr>
        <w:pStyle w:val="paragraph"/>
        <w:spacing w:before="0" w:beforeAutospacing="0" w:after="0" w:afterAutospacing="0"/>
        <w:ind w:left="15"/>
        <w:textAlignment w:val="baseline"/>
        <w:rPr>
          <w:rFonts w:ascii="Segoe UI" w:hAnsi="Segoe UI" w:cs="Segoe UI"/>
          <w:sz w:val="18"/>
          <w:szCs w:val="18"/>
        </w:rPr>
      </w:pPr>
      <w:r w:rsidRPr="78F6674F">
        <w:rPr>
          <w:rStyle w:val="normaltextrun"/>
          <w:rFonts w:ascii="Trebuchet MS" w:hAnsi="Trebuchet MS" w:cs="Segoe UI"/>
        </w:rPr>
        <w:t>Our assessors are all practicing therapists and work in a variety of modalities and settings. They</w:t>
      </w:r>
      <w:r w:rsidR="00A9547F" w:rsidRPr="78F6674F">
        <w:rPr>
          <w:rStyle w:val="normaltextrun"/>
          <w:rFonts w:ascii="Trebuchet MS" w:hAnsi="Trebuchet MS" w:cs="Segoe UI"/>
        </w:rPr>
        <w:t>’re</w:t>
      </w:r>
      <w:r w:rsidRPr="78F6674F">
        <w:rPr>
          <w:rStyle w:val="normaltextrun"/>
          <w:rFonts w:ascii="Trebuchet MS" w:hAnsi="Trebuchet MS" w:cs="Segoe UI"/>
        </w:rPr>
        <w:t xml:space="preserve"> also supervisors and/or trainers. This means they are up to date with current practice issues. All our assessors and officers attend regular meetings to ‘standardise’ their checking and assessing processes.  </w:t>
      </w:r>
      <w:r w:rsidRPr="78F6674F">
        <w:rPr>
          <w:rStyle w:val="eop"/>
          <w:rFonts w:ascii="Trebuchet MS" w:hAnsi="Trebuchet MS" w:cs="Segoe UI"/>
        </w:rPr>
        <w:t> </w:t>
      </w:r>
    </w:p>
    <w:p w14:paraId="533D850F" w14:textId="1A37D106" w:rsidR="00236B91" w:rsidRPr="00AC3B42" w:rsidRDefault="004B4DE1" w:rsidP="00AC3B42">
      <w:pPr>
        <w:pStyle w:val="paragraph"/>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6F4E9483" w14:textId="43EF6D36" w:rsidR="00236B91" w:rsidRPr="009E58B5" w:rsidRDefault="00236B91" w:rsidP="00236B91">
      <w:pPr>
        <w:spacing w:after="121"/>
        <w:ind w:left="19"/>
        <w:rPr>
          <w:sz w:val="24"/>
          <w:szCs w:val="24"/>
        </w:rPr>
      </w:pPr>
      <w:r w:rsidRPr="7E68DCFF">
        <w:rPr>
          <w:sz w:val="24"/>
          <w:szCs w:val="24"/>
        </w:rPr>
        <w:lastRenderedPageBreak/>
        <w:t xml:space="preserve">If your application </w:t>
      </w:r>
      <w:r>
        <w:rPr>
          <w:sz w:val="24"/>
          <w:szCs w:val="24"/>
        </w:rPr>
        <w:t xml:space="preserve">is withdrawn </w:t>
      </w:r>
      <w:r w:rsidRPr="7E68DCFF">
        <w:rPr>
          <w:sz w:val="24"/>
          <w:szCs w:val="24"/>
        </w:rPr>
        <w:t xml:space="preserve">at any stage, we’ll refund your application fee less an administration fee. The amount will depend on what stage your application is at. </w:t>
      </w:r>
      <w:r>
        <w:rPr>
          <w:sz w:val="24"/>
          <w:szCs w:val="24"/>
        </w:rPr>
        <w:t xml:space="preserve">If we must withdraw your </w:t>
      </w:r>
      <w:proofErr w:type="gramStart"/>
      <w:r>
        <w:rPr>
          <w:sz w:val="24"/>
          <w:szCs w:val="24"/>
        </w:rPr>
        <w:t>application</w:t>
      </w:r>
      <w:proofErr w:type="gramEnd"/>
      <w:r>
        <w:rPr>
          <w:sz w:val="24"/>
          <w:szCs w:val="24"/>
        </w:rPr>
        <w:t xml:space="preserve"> we will explain why. Typically, this will be because the eligibility criteria cannot be met but will include where we discover plagiarism or inappropriate use of AI during the assessment process. </w:t>
      </w:r>
    </w:p>
    <w:p w14:paraId="0723054B" w14:textId="77777777" w:rsidR="004B4DE1" w:rsidRPr="007F09AB" w:rsidRDefault="004B4DE1" w:rsidP="004B4DE1">
      <w:pPr>
        <w:pStyle w:val="paragraph"/>
        <w:spacing w:before="0" w:beforeAutospacing="0" w:after="0" w:afterAutospacing="0"/>
        <w:textAlignment w:val="baseline"/>
        <w:rPr>
          <w:rFonts w:ascii="Segoe UI" w:hAnsi="Segoe UI" w:cs="Segoe UI"/>
        </w:rPr>
      </w:pPr>
      <w:r>
        <w:rPr>
          <w:rStyle w:val="normaltextrun"/>
          <w:rFonts w:ascii="Trebuchet MS" w:hAnsi="Trebuchet MS" w:cs="Segoe UI"/>
          <w:b/>
          <w:bCs/>
          <w:color w:val="31006F"/>
          <w:sz w:val="36"/>
          <w:szCs w:val="36"/>
        </w:rPr>
        <w:t> </w:t>
      </w:r>
      <w:r>
        <w:rPr>
          <w:rStyle w:val="eop"/>
          <w:rFonts w:ascii="Trebuchet MS" w:hAnsi="Trebuchet MS" w:cs="Segoe UI"/>
          <w:color w:val="31006F"/>
          <w:sz w:val="36"/>
          <w:szCs w:val="36"/>
        </w:rPr>
        <w:t> </w:t>
      </w:r>
    </w:p>
    <w:p w14:paraId="69744DD0" w14:textId="1B49AC27" w:rsidR="00436D21" w:rsidRDefault="004B4DE1" w:rsidP="00CE7EB8">
      <w:pPr>
        <w:pStyle w:val="Heading4"/>
        <w:rPr>
          <w:rFonts w:ascii="Segoe UI" w:hAnsi="Segoe UI" w:cs="Segoe UI"/>
          <w:sz w:val="18"/>
          <w:szCs w:val="18"/>
        </w:rPr>
      </w:pPr>
      <w:r w:rsidRPr="00120A41">
        <w:rPr>
          <w:rStyle w:val="normaltextrun"/>
        </w:rPr>
        <w:t>Getting your result  </w:t>
      </w:r>
      <w:r w:rsidRPr="0E63F98C">
        <w:rPr>
          <w:rStyle w:val="eop"/>
          <w:rFonts w:ascii="Trebuchet MS" w:hAnsi="Trebuchet MS" w:cs="Segoe UI"/>
        </w:rPr>
        <w:t> </w:t>
      </w:r>
    </w:p>
    <w:p w14:paraId="0E323336" w14:textId="5F879663" w:rsidR="00415F23" w:rsidRPr="00A977C1" w:rsidRDefault="00415F23" w:rsidP="00260E31">
      <w:pPr>
        <w:spacing w:line="259" w:lineRule="auto"/>
        <w:rPr>
          <w:rFonts w:ascii="Trebuchet MS" w:eastAsia="Trebuchet MS" w:hAnsi="Trebuchet MS" w:cs="Trebuchet MS"/>
          <w:color w:val="000000" w:themeColor="text1"/>
          <w:sz w:val="24"/>
          <w:szCs w:val="24"/>
        </w:rPr>
      </w:pPr>
      <w:r w:rsidRPr="184DE16D">
        <w:rPr>
          <w:sz w:val="24"/>
          <w:szCs w:val="24"/>
        </w:rPr>
        <w:t xml:space="preserve">Once we receive a decision from the assessors, </w:t>
      </w:r>
      <w:r w:rsidR="001A7CB6">
        <w:rPr>
          <w:sz w:val="24"/>
          <w:szCs w:val="24"/>
        </w:rPr>
        <w:t>y</w:t>
      </w:r>
      <w:r w:rsidRPr="00A977C1">
        <w:rPr>
          <w:rFonts w:ascii="Trebuchet MS" w:eastAsia="Trebuchet MS" w:hAnsi="Trebuchet MS" w:cs="Trebuchet MS"/>
          <w:color w:val="000000" w:themeColor="text1"/>
          <w:sz w:val="24"/>
          <w:szCs w:val="24"/>
        </w:rPr>
        <w:t xml:space="preserve">ou’ll receive an email </w:t>
      </w:r>
      <w:r w:rsidR="001A7CB6">
        <w:rPr>
          <w:rFonts w:ascii="Trebuchet MS" w:eastAsia="Trebuchet MS" w:hAnsi="Trebuchet MS" w:cs="Trebuchet MS"/>
          <w:color w:val="000000" w:themeColor="text1"/>
          <w:sz w:val="24"/>
          <w:szCs w:val="24"/>
        </w:rPr>
        <w:t>with</w:t>
      </w:r>
      <w:r w:rsidRPr="00A977C1">
        <w:rPr>
          <w:rFonts w:ascii="Trebuchet MS" w:eastAsia="Trebuchet MS" w:hAnsi="Trebuchet MS" w:cs="Trebuchet MS"/>
          <w:color w:val="000000" w:themeColor="text1"/>
          <w:sz w:val="24"/>
          <w:szCs w:val="24"/>
        </w:rPr>
        <w:t xml:space="preserve"> the </w:t>
      </w:r>
      <w:r w:rsidR="001A7CB6">
        <w:rPr>
          <w:rFonts w:ascii="Trebuchet MS" w:eastAsia="Trebuchet MS" w:hAnsi="Trebuchet MS" w:cs="Trebuchet MS"/>
          <w:color w:val="000000" w:themeColor="text1"/>
          <w:sz w:val="24"/>
          <w:szCs w:val="24"/>
        </w:rPr>
        <w:t xml:space="preserve">assessment </w:t>
      </w:r>
      <w:r w:rsidRPr="00A977C1">
        <w:rPr>
          <w:rFonts w:ascii="Trebuchet MS" w:eastAsia="Trebuchet MS" w:hAnsi="Trebuchet MS" w:cs="Trebuchet MS"/>
          <w:color w:val="000000" w:themeColor="text1"/>
          <w:sz w:val="24"/>
          <w:szCs w:val="24"/>
        </w:rPr>
        <w:t>decision</w:t>
      </w:r>
      <w:r w:rsidR="001A7CB6">
        <w:rPr>
          <w:rFonts w:ascii="Trebuchet MS" w:eastAsia="Trebuchet MS" w:hAnsi="Trebuchet MS" w:cs="Trebuchet MS"/>
          <w:color w:val="000000" w:themeColor="text1"/>
          <w:sz w:val="24"/>
          <w:szCs w:val="24"/>
        </w:rPr>
        <w:t>.</w:t>
      </w:r>
      <w:r w:rsidRPr="00A977C1">
        <w:rPr>
          <w:rFonts w:ascii="Trebuchet MS" w:eastAsia="Trebuchet MS" w:hAnsi="Trebuchet MS" w:cs="Trebuchet MS"/>
          <w:color w:val="000000" w:themeColor="text1"/>
          <w:sz w:val="24"/>
          <w:szCs w:val="24"/>
        </w:rPr>
        <w:t xml:space="preserve"> </w:t>
      </w:r>
    </w:p>
    <w:p w14:paraId="50B991FF" w14:textId="77777777" w:rsidR="00260E31" w:rsidRDefault="00260E31" w:rsidP="00260E31">
      <w:pPr>
        <w:spacing w:line="259" w:lineRule="auto"/>
        <w:rPr>
          <w:rStyle w:val="normaltextrun"/>
          <w:rFonts w:ascii="Trebuchet MS" w:hAnsi="Trebuchet MS" w:cs="Segoe UI"/>
        </w:rPr>
      </w:pPr>
    </w:p>
    <w:p w14:paraId="494C661D" w14:textId="5DEAFB3A" w:rsidR="004B4DE1" w:rsidRPr="006412A2" w:rsidRDefault="004B4DE1" w:rsidP="00170022">
      <w:pPr>
        <w:pStyle w:val="paragraph"/>
        <w:spacing w:before="0" w:beforeAutospacing="0" w:after="0" w:afterAutospacing="0"/>
        <w:ind w:left="15" w:right="555"/>
        <w:textAlignment w:val="baseline"/>
        <w:rPr>
          <w:rFonts w:ascii="Trebuchet MS" w:hAnsi="Trebuchet MS" w:cs="Segoe UI"/>
          <w:sz w:val="18"/>
          <w:szCs w:val="18"/>
        </w:rPr>
      </w:pPr>
      <w:r w:rsidRPr="631507AD">
        <w:rPr>
          <w:rStyle w:val="normaltextrun"/>
          <w:rFonts w:ascii="Trebuchet MS" w:hAnsi="Trebuchet MS" w:cs="Segoe UI"/>
        </w:rPr>
        <w:t xml:space="preserve">If you’ve met all the criteria, you’ll receive your certificate and senior accreditation </w:t>
      </w:r>
      <w:proofErr w:type="gramStart"/>
      <w:r w:rsidRPr="631507AD">
        <w:rPr>
          <w:rStyle w:val="normaltextrun"/>
          <w:rFonts w:ascii="Trebuchet MS" w:hAnsi="Trebuchet MS" w:cs="Segoe UI"/>
        </w:rPr>
        <w:t>logo</w:t>
      </w:r>
      <w:proofErr w:type="gramEnd"/>
      <w:r w:rsidRPr="631507AD">
        <w:rPr>
          <w:rStyle w:val="normaltextrun"/>
          <w:rFonts w:ascii="Trebuchet MS" w:hAnsi="Trebuchet MS" w:cs="Segoe UI"/>
        </w:rPr>
        <w:t xml:space="preserve"> and </w:t>
      </w:r>
      <w:r w:rsidR="00253A21" w:rsidRPr="007F09AB">
        <w:rPr>
          <w:rFonts w:ascii="Trebuchet MS" w:hAnsi="Trebuchet MS"/>
        </w:rPr>
        <w:t xml:space="preserve">your membership will be upgraded to reflect your new </w:t>
      </w:r>
      <w:r w:rsidR="00253A21">
        <w:rPr>
          <w:rFonts w:ascii="Trebuchet MS" w:hAnsi="Trebuchet MS"/>
        </w:rPr>
        <w:t xml:space="preserve">senior </w:t>
      </w:r>
      <w:r w:rsidR="00253A21" w:rsidRPr="007F09AB">
        <w:rPr>
          <w:rFonts w:ascii="Trebuchet MS" w:hAnsi="Trebuchet MS"/>
        </w:rPr>
        <w:t>accredited status. To maintain your accreditation, you simply need to annually renew</w:t>
      </w:r>
      <w:r w:rsidR="00253A21">
        <w:t xml:space="preserve"> </w:t>
      </w:r>
      <w:r w:rsidRPr="631507AD">
        <w:rPr>
          <w:rStyle w:val="normaltextrun"/>
          <w:rFonts w:ascii="Trebuchet MS" w:hAnsi="Trebuchet MS" w:cs="Segoe UI"/>
        </w:rPr>
        <w:t>your membership and registration</w:t>
      </w:r>
      <w:r w:rsidR="00253A21">
        <w:rPr>
          <w:rStyle w:val="normaltextrun"/>
          <w:rFonts w:ascii="Trebuchet MS" w:hAnsi="Trebuchet MS" w:cs="Segoe UI"/>
        </w:rPr>
        <w:t xml:space="preserve"> in the usual way</w:t>
      </w:r>
      <w:r w:rsidRPr="631507AD">
        <w:rPr>
          <w:rStyle w:val="normaltextrun"/>
          <w:rFonts w:ascii="Trebuchet MS" w:hAnsi="Trebuchet MS" w:cs="Segoe UI"/>
        </w:rPr>
        <w:t>. </w:t>
      </w:r>
      <w:r w:rsidRPr="006412A2">
        <w:rPr>
          <w:rStyle w:val="normaltextrun"/>
          <w:rFonts w:ascii="Trebuchet MS" w:hAnsi="Trebuchet MS" w:cs="Segoe UI"/>
        </w:rPr>
        <w:t> </w:t>
      </w:r>
      <w:r w:rsidR="006412A2" w:rsidRPr="006412A2">
        <w:rPr>
          <w:rFonts w:ascii="Trebuchet MS" w:hAnsi="Trebuchet MS"/>
        </w:rPr>
        <w:t>You</w:t>
      </w:r>
      <w:r w:rsidR="006412A2">
        <w:rPr>
          <w:rFonts w:ascii="Trebuchet MS" w:hAnsi="Trebuchet MS"/>
        </w:rPr>
        <w:t>’ll</w:t>
      </w:r>
      <w:r w:rsidR="006412A2" w:rsidRPr="006412A2">
        <w:rPr>
          <w:rFonts w:ascii="Trebuchet MS" w:hAnsi="Trebuchet MS"/>
        </w:rPr>
        <w:t xml:space="preserve"> be expected to maintain regular CPD and 1½ hours of supervision per month.</w:t>
      </w:r>
    </w:p>
    <w:p w14:paraId="12F63284" w14:textId="77777777" w:rsidR="004B4DE1" w:rsidRPr="006412A2" w:rsidRDefault="004B4DE1" w:rsidP="004B4DE1">
      <w:pPr>
        <w:pStyle w:val="paragraph"/>
        <w:spacing w:before="0" w:beforeAutospacing="0" w:after="0" w:afterAutospacing="0"/>
        <w:textAlignment w:val="baseline"/>
        <w:rPr>
          <w:rFonts w:ascii="Trebuchet MS" w:hAnsi="Trebuchet MS" w:cs="Segoe UI"/>
          <w:sz w:val="18"/>
          <w:szCs w:val="18"/>
        </w:rPr>
      </w:pPr>
      <w:r w:rsidRPr="006412A2">
        <w:rPr>
          <w:rStyle w:val="normaltextrun"/>
          <w:rFonts w:ascii="Trebuchet MS" w:hAnsi="Trebuchet MS" w:cs="Segoe UI"/>
          <w:b/>
          <w:bCs/>
          <w:color w:val="31006F"/>
        </w:rPr>
        <w:t> </w:t>
      </w:r>
      <w:r w:rsidRPr="006412A2">
        <w:rPr>
          <w:rStyle w:val="eop"/>
          <w:rFonts w:ascii="Trebuchet MS" w:hAnsi="Trebuchet MS" w:cs="Segoe UI"/>
          <w:color w:val="31006F"/>
        </w:rPr>
        <w:t> </w:t>
      </w:r>
    </w:p>
    <w:p w14:paraId="09FCAC7A" w14:textId="77777777" w:rsidR="004B4DE1" w:rsidRDefault="004B4DE1" w:rsidP="631507AD">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If you haven’t met all the criteria, your application will be deferred, and you’ll receive a report on your application which will identify what else you need to do in order to meet them. We’ll send you detailed information about what to do next if you’re deferred.  </w:t>
      </w:r>
      <w:r w:rsidRPr="631507AD">
        <w:rPr>
          <w:rStyle w:val="eop"/>
          <w:rFonts w:ascii="Trebuchet MS" w:hAnsi="Trebuchet MS" w:cs="Segoe UI"/>
        </w:rPr>
        <w:t> </w:t>
      </w:r>
    </w:p>
    <w:p w14:paraId="3D71727A"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444187F7" w14:textId="21C5EEFB" w:rsidR="004B4DE1" w:rsidRDefault="004B4DE1" w:rsidP="631507AD">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 xml:space="preserve">You’ll then have a maximum of six months to make a resubmission. There’s a guide for deferred applicants on the accreditation section of </w:t>
      </w:r>
      <w:r w:rsidR="0032780A">
        <w:rPr>
          <w:rStyle w:val="normaltextrun"/>
          <w:rFonts w:ascii="Trebuchet MS" w:hAnsi="Trebuchet MS" w:cs="Segoe UI"/>
        </w:rPr>
        <w:t>our</w:t>
      </w:r>
      <w:r w:rsidRPr="631507AD">
        <w:rPr>
          <w:rStyle w:val="normaltextrun"/>
          <w:rFonts w:ascii="Trebuchet MS" w:hAnsi="Trebuchet MS" w:cs="Segoe UI"/>
        </w:rPr>
        <w:t xml:space="preserve"> </w:t>
      </w:r>
      <w:hyperlink r:id="rId39" w:history="1">
        <w:r w:rsidRPr="004565F8">
          <w:rPr>
            <w:rStyle w:val="Hyperlink"/>
            <w:rFonts w:ascii="Trebuchet MS" w:hAnsi="Trebuchet MS" w:cs="Segoe UI"/>
          </w:rPr>
          <w:t>website</w:t>
        </w:r>
      </w:hyperlink>
      <w:r w:rsidRPr="631507AD">
        <w:rPr>
          <w:rStyle w:val="normaltextrun"/>
          <w:rFonts w:ascii="Trebuchet MS" w:hAnsi="Trebuchet MS" w:cs="Segoe UI"/>
        </w:rPr>
        <w:t>. You can’t appeal at this stage.  </w:t>
      </w:r>
      <w:r w:rsidRPr="631507AD">
        <w:rPr>
          <w:rStyle w:val="eop"/>
          <w:rFonts w:ascii="Trebuchet MS" w:hAnsi="Trebuchet MS" w:cs="Segoe UI"/>
        </w:rPr>
        <w:t> </w:t>
      </w:r>
    </w:p>
    <w:p w14:paraId="2109D9D0"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11F5B431" w14:textId="76A0D215" w:rsidR="004B4DE1" w:rsidRDefault="004B4DE1" w:rsidP="631507AD">
      <w:pPr>
        <w:pStyle w:val="paragraph"/>
        <w:spacing w:before="0" w:beforeAutospacing="0" w:after="0" w:afterAutospacing="0"/>
        <w:ind w:left="15" w:right="150"/>
        <w:textAlignment w:val="baseline"/>
        <w:rPr>
          <w:rFonts w:ascii="Segoe UI" w:hAnsi="Segoe UI" w:cs="Segoe UI"/>
          <w:sz w:val="18"/>
          <w:szCs w:val="18"/>
        </w:rPr>
      </w:pPr>
      <w:r w:rsidRPr="631507AD">
        <w:rPr>
          <w:rStyle w:val="normaltextrun"/>
          <w:rFonts w:ascii="Trebuchet MS" w:hAnsi="Trebuchet MS" w:cs="Segoe UI"/>
        </w:rPr>
        <w:t>If your resubmission isn’t successful, you’ll have to wait a minimum of 12 months before you can make a new application</w:t>
      </w:r>
      <w:r w:rsidR="00414252" w:rsidRPr="00414252">
        <w:t xml:space="preserve"> </w:t>
      </w:r>
      <w:r w:rsidR="00414252" w:rsidRPr="007F09AB">
        <w:rPr>
          <w:rFonts w:ascii="Trebuchet MS" w:hAnsi="Trebuchet MS"/>
        </w:rPr>
        <w:t>to allow you time to reflect on your practice, talk to your supervisor and undertake additional CPD if required.</w:t>
      </w:r>
      <w:r w:rsidR="00414252">
        <w:t xml:space="preserve"> </w:t>
      </w:r>
      <w:r w:rsidRPr="631507AD">
        <w:rPr>
          <w:rStyle w:val="normaltextrun"/>
          <w:rFonts w:ascii="Trebuchet MS" w:hAnsi="Trebuchet MS" w:cs="Segoe UI"/>
        </w:rPr>
        <w:t xml:space="preserve"> You can make an appeal at this stage. There’s a guide to appeals on the accreditation section of the </w:t>
      </w:r>
      <w:hyperlink r:id="rId40" w:history="1">
        <w:r w:rsidRPr="004565F8">
          <w:rPr>
            <w:rStyle w:val="Hyperlink"/>
            <w:rFonts w:ascii="Trebuchet MS" w:hAnsi="Trebuchet MS" w:cs="Segoe UI"/>
          </w:rPr>
          <w:t>website</w:t>
        </w:r>
      </w:hyperlink>
      <w:r w:rsidRPr="631507AD">
        <w:rPr>
          <w:rStyle w:val="normaltextrun"/>
          <w:rFonts w:ascii="Trebuchet MS" w:hAnsi="Trebuchet MS" w:cs="Segoe UI"/>
        </w:rPr>
        <w:t>. </w:t>
      </w:r>
      <w:r w:rsidRPr="631507AD">
        <w:rPr>
          <w:rStyle w:val="normaltextrun"/>
          <w:rFonts w:ascii="Trebuchet MS" w:hAnsi="Trebuchet MS" w:cs="Segoe UI"/>
          <w:b/>
          <w:bCs/>
          <w:color w:val="31006F" w:themeColor="accent2"/>
        </w:rPr>
        <w:t> </w:t>
      </w:r>
      <w:r w:rsidRPr="631507AD">
        <w:rPr>
          <w:rStyle w:val="eop"/>
          <w:rFonts w:ascii="Trebuchet MS" w:hAnsi="Trebuchet MS" w:cs="Segoe UI"/>
          <w:color w:val="31006F" w:themeColor="accent2"/>
        </w:rPr>
        <w:t> </w:t>
      </w:r>
    </w:p>
    <w:p w14:paraId="1A0E750C" w14:textId="77777777" w:rsidR="004B4DE1" w:rsidRDefault="004B4DE1" w:rsidP="004B4DE1">
      <w:pPr>
        <w:pStyle w:val="paragraph"/>
        <w:spacing w:before="0" w:beforeAutospacing="0" w:after="0" w:afterAutospacing="0"/>
        <w:ind w:left="15" w:right="150"/>
        <w:textAlignment w:val="baseline"/>
        <w:rPr>
          <w:rFonts w:ascii="Segoe UI" w:hAnsi="Segoe UI" w:cs="Segoe UI"/>
          <w:sz w:val="18"/>
          <w:szCs w:val="18"/>
        </w:rPr>
      </w:pPr>
      <w:r>
        <w:rPr>
          <w:rStyle w:val="eop"/>
          <w:rFonts w:ascii="Trebuchet MS" w:hAnsi="Trebuchet MS" w:cs="Segoe UI"/>
          <w:sz w:val="22"/>
          <w:szCs w:val="22"/>
        </w:rPr>
        <w:t> </w:t>
      </w:r>
    </w:p>
    <w:p w14:paraId="37AD1E82" w14:textId="77777777" w:rsidR="004B4DE1" w:rsidRPr="009D1CF1" w:rsidRDefault="004B4DE1" w:rsidP="009D1CF1">
      <w:pPr>
        <w:pStyle w:val="Heading2"/>
      </w:pPr>
      <w:bookmarkStart w:id="49" w:name="_Toc200094212"/>
      <w:r w:rsidRPr="009D1CF1">
        <w:rPr>
          <w:rStyle w:val="normaltextrun"/>
        </w:rPr>
        <w:t>How to contact us</w:t>
      </w:r>
      <w:bookmarkEnd w:id="49"/>
      <w:r w:rsidRPr="009D1CF1">
        <w:rPr>
          <w:rStyle w:val="normaltextrun"/>
        </w:rPr>
        <w:t>  </w:t>
      </w:r>
      <w:r w:rsidRPr="009D1CF1">
        <w:rPr>
          <w:rStyle w:val="eop"/>
        </w:rPr>
        <w:t> </w:t>
      </w:r>
    </w:p>
    <w:p w14:paraId="07783034"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28DDFF9A" w14:textId="1FA04FD8" w:rsidR="004B4DE1" w:rsidRPr="00BD78EA" w:rsidRDefault="007A48A6" w:rsidP="007F09AB">
      <w:pPr>
        <w:pStyle w:val="paragraph"/>
        <w:spacing w:before="0" w:beforeAutospacing="0" w:after="160" w:afterAutospacing="0"/>
        <w:ind w:left="15" w:right="555"/>
        <w:textAlignment w:val="baseline"/>
        <w:rPr>
          <w:rFonts w:asciiTheme="minorHAnsi" w:hAnsiTheme="minorHAnsi" w:cs="Segoe UI"/>
        </w:rPr>
      </w:pPr>
      <w:r w:rsidRPr="00BD78EA">
        <w:rPr>
          <w:rStyle w:val="normaltextrun"/>
          <w:rFonts w:asciiTheme="minorHAnsi" w:hAnsiTheme="minorHAnsi" w:cs="Segoe UI"/>
          <w:b/>
          <w:bCs/>
        </w:rPr>
        <w:t>Telephone</w:t>
      </w:r>
      <w:r w:rsidRPr="00BD78EA">
        <w:rPr>
          <w:rStyle w:val="normaltextrun"/>
          <w:rFonts w:asciiTheme="minorHAnsi" w:hAnsiTheme="minorHAnsi" w:cs="Segoe UI"/>
        </w:rPr>
        <w:t xml:space="preserve">: </w:t>
      </w:r>
      <w:r w:rsidR="004B4DE1" w:rsidRPr="00BD78EA">
        <w:rPr>
          <w:rStyle w:val="normaltextrun"/>
          <w:rFonts w:asciiTheme="minorHAnsi" w:hAnsiTheme="minorHAnsi" w:cs="Segoe UI"/>
        </w:rPr>
        <w:t>01455 883300  </w:t>
      </w:r>
      <w:r w:rsidR="004B4DE1" w:rsidRPr="00BD78EA">
        <w:rPr>
          <w:rStyle w:val="eop"/>
          <w:rFonts w:asciiTheme="minorHAnsi" w:hAnsiTheme="minorHAnsi" w:cs="Segoe UI"/>
        </w:rPr>
        <w:t> </w:t>
      </w:r>
    </w:p>
    <w:p w14:paraId="67A38013" w14:textId="007DDC4A" w:rsidR="004B4DE1" w:rsidRPr="00BD78EA" w:rsidRDefault="007A48A6" w:rsidP="004B4DE1">
      <w:pPr>
        <w:pStyle w:val="paragraph"/>
        <w:spacing w:before="0" w:beforeAutospacing="0" w:after="0" w:afterAutospacing="0"/>
        <w:ind w:left="15" w:right="555"/>
        <w:textAlignment w:val="baseline"/>
        <w:rPr>
          <w:rFonts w:asciiTheme="minorHAnsi" w:hAnsiTheme="minorHAnsi" w:cs="Segoe UI"/>
        </w:rPr>
      </w:pPr>
      <w:r w:rsidRPr="00BD78EA">
        <w:rPr>
          <w:rFonts w:asciiTheme="minorHAnsi" w:hAnsiTheme="minorHAnsi"/>
          <w:b/>
          <w:bCs/>
        </w:rPr>
        <w:t>Email</w:t>
      </w:r>
      <w:r w:rsidRPr="00BD78EA">
        <w:rPr>
          <w:rFonts w:asciiTheme="minorHAnsi" w:hAnsiTheme="minorHAnsi"/>
        </w:rPr>
        <w:t xml:space="preserve">: </w:t>
      </w:r>
      <w:hyperlink r:id="rId41" w:history="1">
        <w:r w:rsidRPr="00BD78EA">
          <w:rPr>
            <w:rStyle w:val="Hyperlink"/>
            <w:rFonts w:asciiTheme="minorHAnsi" w:hAnsiTheme="minorHAnsi" w:cs="Segoe UI"/>
          </w:rPr>
          <w:t>accreditation@bacp.co.uk</w:t>
        </w:r>
      </w:hyperlink>
      <w:r w:rsidR="004B4DE1" w:rsidRPr="00BD78EA">
        <w:rPr>
          <w:rStyle w:val="normaltextrun"/>
          <w:rFonts w:asciiTheme="minorHAnsi" w:hAnsiTheme="minorHAnsi" w:cs="Segoe UI"/>
        </w:rPr>
        <w:t>   </w:t>
      </w:r>
      <w:r w:rsidR="004B4DE1" w:rsidRPr="00BD78EA">
        <w:rPr>
          <w:rStyle w:val="eop"/>
          <w:rFonts w:asciiTheme="minorHAnsi" w:hAnsiTheme="minorHAnsi" w:cs="Segoe UI"/>
        </w:rPr>
        <w:t> </w:t>
      </w:r>
    </w:p>
    <w:p w14:paraId="06753D89"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2"/>
          <w:szCs w:val="22"/>
        </w:rPr>
        <w:t> </w:t>
      </w:r>
      <w:r>
        <w:rPr>
          <w:rStyle w:val="eop"/>
          <w:rFonts w:ascii="Trebuchet MS" w:hAnsi="Trebuchet MS" w:cs="Segoe UI"/>
          <w:sz w:val="22"/>
          <w:szCs w:val="22"/>
        </w:rPr>
        <w:t> </w:t>
      </w:r>
    </w:p>
    <w:p w14:paraId="6E7D8123" w14:textId="77777777" w:rsidR="00585520" w:rsidRDefault="00585520" w:rsidP="007631A9">
      <w:pPr>
        <w:spacing w:line="259" w:lineRule="auto"/>
      </w:pPr>
    </w:p>
    <w:p w14:paraId="077B4F87" w14:textId="77777777" w:rsidR="00945148" w:rsidRPr="009E58B5" w:rsidRDefault="00945148" w:rsidP="009E58B5">
      <w:pPr>
        <w:ind w:left="19" w:right="559"/>
        <w:rPr>
          <w:sz w:val="24"/>
          <w:szCs w:val="24"/>
        </w:rPr>
      </w:pPr>
    </w:p>
    <w:sectPr w:rsidR="00945148" w:rsidRPr="009E58B5" w:rsidSect="00A805E1">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F9FA" w14:textId="77777777" w:rsidR="00EB7390" w:rsidRDefault="00EB7390" w:rsidP="00F21852">
      <w:r>
        <w:separator/>
      </w:r>
    </w:p>
    <w:p w14:paraId="2F2EDADE" w14:textId="77777777" w:rsidR="00EB7390" w:rsidRDefault="00EB7390"/>
    <w:p w14:paraId="338F3178" w14:textId="77777777" w:rsidR="00EB7390" w:rsidRDefault="00EB7390"/>
  </w:endnote>
  <w:endnote w:type="continuationSeparator" w:id="0">
    <w:p w14:paraId="482AC949" w14:textId="77777777" w:rsidR="00EB7390" w:rsidRDefault="00EB7390" w:rsidP="00F21852">
      <w:r>
        <w:continuationSeparator/>
      </w:r>
    </w:p>
    <w:p w14:paraId="2C78C219" w14:textId="77777777" w:rsidR="00EB7390" w:rsidRDefault="00EB7390"/>
    <w:p w14:paraId="2FBB04FC" w14:textId="77777777" w:rsidR="00EB7390" w:rsidRDefault="00EB7390"/>
  </w:endnote>
  <w:endnote w:type="continuationNotice" w:id="1">
    <w:p w14:paraId="0799B483" w14:textId="77777777" w:rsidR="00EB7390" w:rsidRDefault="00EB7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1997428"/>
      <w:docPartObj>
        <w:docPartGallery w:val="Page Numbers (Bottom of Page)"/>
        <w:docPartUnique/>
      </w:docPartObj>
    </w:sdtPr>
    <w:sdtEndPr>
      <w:rPr>
        <w:rStyle w:val="PageNumber"/>
      </w:rPr>
    </w:sdtEnd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p>
  <w:p w14:paraId="1D7A786B" w14:textId="490A1306" w:rsidR="00436E84" w:rsidRDefault="00E94DAF" w:rsidP="00AB6DA8">
    <w:pPr>
      <w:pStyle w:val="Footer"/>
      <w:ind w:right="360"/>
      <w:rPr>
        <w:rFonts w:asciiTheme="minorHAnsi" w:hAnsiTheme="minorHAnsi"/>
        <w:color w:val="66686D" w:themeColor="background2" w:themeShade="80"/>
      </w:rPr>
    </w:pPr>
    <w:r w:rsidRPr="00E94DAF">
      <w:rPr>
        <w:rFonts w:asciiTheme="minorHAnsi" w:hAnsiTheme="minorHAnsi"/>
        <w:color w:val="66686D" w:themeColor="background2" w:themeShade="80"/>
      </w:rPr>
      <w:t>Registered member to senior accredited member route 1: Streamlined route</w:t>
    </w:r>
    <w:r w:rsidR="007D7895">
      <w:rPr>
        <w:rFonts w:asciiTheme="minorHAnsi" w:hAnsiTheme="minorHAnsi"/>
        <w:color w:val="66686D" w:themeColor="background2" w:themeShade="80"/>
      </w:rPr>
      <w:t xml:space="preserve"> (guid</w:t>
    </w:r>
    <w:r w:rsidR="008D0781">
      <w:rPr>
        <w:rFonts w:asciiTheme="minorHAnsi" w:hAnsiTheme="minorHAnsi"/>
        <w:color w:val="66686D" w:themeColor="background2" w:themeShade="80"/>
      </w:rPr>
      <w:t xml:space="preserve">ance) </w:t>
    </w:r>
    <w:r w:rsidR="5D859439" w:rsidRPr="5D859439">
      <w:rPr>
        <w:rFonts w:asciiTheme="minorHAnsi" w:hAnsiTheme="minorHAnsi"/>
        <w:color w:val="66686D" w:themeColor="background2" w:themeShade="80"/>
      </w:rPr>
      <w:t>(V1</w:t>
    </w:r>
    <w:r w:rsidR="00553842">
      <w:rPr>
        <w:rFonts w:asciiTheme="minorHAnsi" w:hAnsiTheme="minorHAnsi"/>
        <w:color w:val="66686D" w:themeColor="background2" w:themeShade="80"/>
      </w:rPr>
      <w:t>: June 2025</w:t>
    </w:r>
    <w:r w:rsidR="5D859439" w:rsidRPr="5D859439">
      <w:rPr>
        <w:rFonts w:asciiTheme="minorHAnsi" w:hAnsiTheme="minorHAnsi"/>
        <w:color w:val="66686D" w:themeColor="background2" w:themeShade="80"/>
      </w:rPr>
      <w:t>)</w:t>
    </w:r>
  </w:p>
  <w:p w14:paraId="35A3ACEE" w14:textId="77777777" w:rsidR="00B4030D" w:rsidRPr="00677EF5" w:rsidRDefault="00B4030D" w:rsidP="00AB6DA8">
    <w:pPr>
      <w:pStyle w:val="Footer"/>
      <w:ind w:right="360"/>
      <w:rPr>
        <w:color w:val="66686D" w:themeColor="background2" w:themeShade="8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56D6E5D9" w:rsidR="0005077C" w:rsidRDefault="00AB6DA8" w:rsidP="00AB6DA8">
    <w:pPr>
      <w:pStyle w:val="Footer"/>
      <w:rPr>
        <w:rFonts w:asciiTheme="majorHAnsi" w:hAnsiTheme="majorHAnsi"/>
        <w:color w:val="66686D" w:themeColor="background2" w:themeShade="80"/>
        <w:szCs w:val="20"/>
      </w:rPr>
    </w:pPr>
    <w:r w:rsidRPr="00AB6DA8">
      <w:rPr>
        <w:rFonts w:asciiTheme="majorHAnsi" w:hAnsiTheme="majorHAnsi"/>
        <w:color w:val="66686D" w:themeColor="background2" w:themeShade="80"/>
        <w:szCs w:val="20"/>
      </w:rPr>
      <w:t>www.bacp.co.uk</w:t>
    </w:r>
  </w:p>
  <w:p w14:paraId="3CB716E4" w14:textId="77777777" w:rsidR="0005077C" w:rsidRDefault="0005077C" w:rsidP="00AB6DA8">
    <w:pPr>
      <w:pStyle w:val="Footer"/>
      <w:rPr>
        <w:sz w:val="22"/>
      </w:rPr>
    </w:pPr>
  </w:p>
  <w:p w14:paraId="25DC5FFF" w14:textId="1A3683F7" w:rsidR="00AB6DA8" w:rsidRPr="0005077C" w:rsidRDefault="631507AD" w:rsidP="631507AD">
    <w:pPr>
      <w:rPr>
        <w:rStyle w:val="PageNumber"/>
        <w:rFonts w:ascii="Times New Roman" w:eastAsia="Times New Roman" w:hAnsi="Times New Roman" w:cs="Times New Roman"/>
        <w:sz w:val="13"/>
        <w:szCs w:val="13"/>
        <w:lang w:eastAsia="en-GB"/>
      </w:rPr>
    </w:pPr>
    <w:r w:rsidRPr="631507AD">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631507AD">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631507AD">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E72AA5">
      <w:tab/>
    </w:r>
  </w:p>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237B" w14:textId="77777777" w:rsidR="00EB7390" w:rsidRDefault="00EB7390" w:rsidP="00F21852">
      <w:r>
        <w:separator/>
      </w:r>
    </w:p>
    <w:p w14:paraId="040EF6AF" w14:textId="77777777" w:rsidR="00EB7390" w:rsidRDefault="00EB7390"/>
    <w:p w14:paraId="4D1A589D" w14:textId="77777777" w:rsidR="00EB7390" w:rsidRDefault="00EB7390"/>
  </w:footnote>
  <w:footnote w:type="continuationSeparator" w:id="0">
    <w:p w14:paraId="005DF14C" w14:textId="77777777" w:rsidR="00EB7390" w:rsidRDefault="00EB7390" w:rsidP="00F21852">
      <w:r>
        <w:continuationSeparator/>
      </w:r>
    </w:p>
    <w:p w14:paraId="2EFE8F8E" w14:textId="77777777" w:rsidR="00EB7390" w:rsidRDefault="00EB7390"/>
    <w:p w14:paraId="76D61519" w14:textId="77777777" w:rsidR="00EB7390" w:rsidRDefault="00EB7390"/>
  </w:footnote>
  <w:footnote w:type="continuationNotice" w:id="1">
    <w:p w14:paraId="71F3AFB7" w14:textId="77777777" w:rsidR="00EB7390" w:rsidRDefault="00EB7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2142589507" name="Picture 2142589507"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1585092316" name="Picture 1585092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F86C"/>
    <w:multiLevelType w:val="hybridMultilevel"/>
    <w:tmpl w:val="E50A6F2C"/>
    <w:lvl w:ilvl="0" w:tplc="80D63550">
      <w:start w:val="1"/>
      <w:numFmt w:val="bullet"/>
      <w:lvlText w:val=""/>
      <w:lvlJc w:val="left"/>
      <w:pPr>
        <w:ind w:left="720" w:hanging="360"/>
      </w:pPr>
      <w:rPr>
        <w:rFonts w:ascii="Symbol" w:hAnsi="Symbol" w:hint="default"/>
      </w:rPr>
    </w:lvl>
    <w:lvl w:ilvl="1" w:tplc="A2529780">
      <w:start w:val="1"/>
      <w:numFmt w:val="bullet"/>
      <w:lvlText w:val="o"/>
      <w:lvlJc w:val="left"/>
      <w:pPr>
        <w:ind w:left="1440" w:hanging="360"/>
      </w:pPr>
      <w:rPr>
        <w:rFonts w:ascii="Courier New" w:hAnsi="Courier New" w:hint="default"/>
      </w:rPr>
    </w:lvl>
    <w:lvl w:ilvl="2" w:tplc="8FE265C6">
      <w:start w:val="1"/>
      <w:numFmt w:val="bullet"/>
      <w:lvlText w:val=""/>
      <w:lvlJc w:val="left"/>
      <w:pPr>
        <w:ind w:left="2160" w:hanging="360"/>
      </w:pPr>
      <w:rPr>
        <w:rFonts w:ascii="Wingdings" w:hAnsi="Wingdings" w:hint="default"/>
      </w:rPr>
    </w:lvl>
    <w:lvl w:ilvl="3" w:tplc="D8A6EE2C">
      <w:start w:val="1"/>
      <w:numFmt w:val="bullet"/>
      <w:lvlText w:val=""/>
      <w:lvlJc w:val="left"/>
      <w:pPr>
        <w:ind w:left="2880" w:hanging="360"/>
      </w:pPr>
      <w:rPr>
        <w:rFonts w:ascii="Symbol" w:hAnsi="Symbol" w:hint="default"/>
      </w:rPr>
    </w:lvl>
    <w:lvl w:ilvl="4" w:tplc="BFEA2CB2">
      <w:start w:val="1"/>
      <w:numFmt w:val="bullet"/>
      <w:lvlText w:val="o"/>
      <w:lvlJc w:val="left"/>
      <w:pPr>
        <w:ind w:left="3600" w:hanging="360"/>
      </w:pPr>
      <w:rPr>
        <w:rFonts w:ascii="Courier New" w:hAnsi="Courier New" w:hint="default"/>
      </w:rPr>
    </w:lvl>
    <w:lvl w:ilvl="5" w:tplc="109CB1F0">
      <w:start w:val="1"/>
      <w:numFmt w:val="bullet"/>
      <w:lvlText w:val=""/>
      <w:lvlJc w:val="left"/>
      <w:pPr>
        <w:ind w:left="4320" w:hanging="360"/>
      </w:pPr>
      <w:rPr>
        <w:rFonts w:ascii="Wingdings" w:hAnsi="Wingdings" w:hint="default"/>
      </w:rPr>
    </w:lvl>
    <w:lvl w:ilvl="6" w:tplc="D61A25FE">
      <w:start w:val="1"/>
      <w:numFmt w:val="bullet"/>
      <w:lvlText w:val=""/>
      <w:lvlJc w:val="left"/>
      <w:pPr>
        <w:ind w:left="5040" w:hanging="360"/>
      </w:pPr>
      <w:rPr>
        <w:rFonts w:ascii="Symbol" w:hAnsi="Symbol" w:hint="default"/>
      </w:rPr>
    </w:lvl>
    <w:lvl w:ilvl="7" w:tplc="FA34328C">
      <w:start w:val="1"/>
      <w:numFmt w:val="bullet"/>
      <w:lvlText w:val="o"/>
      <w:lvlJc w:val="left"/>
      <w:pPr>
        <w:ind w:left="5760" w:hanging="360"/>
      </w:pPr>
      <w:rPr>
        <w:rFonts w:ascii="Courier New" w:hAnsi="Courier New" w:hint="default"/>
      </w:rPr>
    </w:lvl>
    <w:lvl w:ilvl="8" w:tplc="98486EBE">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875699"/>
    <w:multiLevelType w:val="hybridMultilevel"/>
    <w:tmpl w:val="C846B2C0"/>
    <w:lvl w:ilvl="0" w:tplc="028AA90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000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06E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C4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DE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BE7E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4F6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9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40D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CF3FD1"/>
    <w:multiLevelType w:val="hybridMultilevel"/>
    <w:tmpl w:val="DD26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2178F"/>
    <w:multiLevelType w:val="hybridMultilevel"/>
    <w:tmpl w:val="E278C02A"/>
    <w:lvl w:ilvl="0" w:tplc="937ECBBE">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22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ED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92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03B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676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6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0CC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82C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02BF33"/>
    <w:multiLevelType w:val="hybridMultilevel"/>
    <w:tmpl w:val="23D4F3DA"/>
    <w:lvl w:ilvl="0" w:tplc="8454F1F0">
      <w:start w:val="1"/>
      <w:numFmt w:val="bullet"/>
      <w:lvlText w:val="·"/>
      <w:lvlJc w:val="left"/>
      <w:pPr>
        <w:ind w:left="720" w:hanging="360"/>
      </w:pPr>
      <w:rPr>
        <w:rFonts w:ascii="Symbol" w:hAnsi="Symbol" w:hint="default"/>
      </w:rPr>
    </w:lvl>
    <w:lvl w:ilvl="1" w:tplc="0936D626">
      <w:start w:val="1"/>
      <w:numFmt w:val="bullet"/>
      <w:lvlText w:val="o"/>
      <w:lvlJc w:val="left"/>
      <w:pPr>
        <w:ind w:left="1440" w:hanging="360"/>
      </w:pPr>
      <w:rPr>
        <w:rFonts w:ascii="Courier New" w:hAnsi="Courier New" w:hint="default"/>
      </w:rPr>
    </w:lvl>
    <w:lvl w:ilvl="2" w:tplc="F006DC7E">
      <w:start w:val="1"/>
      <w:numFmt w:val="bullet"/>
      <w:lvlText w:val=""/>
      <w:lvlJc w:val="left"/>
      <w:pPr>
        <w:ind w:left="2160" w:hanging="360"/>
      </w:pPr>
      <w:rPr>
        <w:rFonts w:ascii="Wingdings" w:hAnsi="Wingdings" w:hint="default"/>
      </w:rPr>
    </w:lvl>
    <w:lvl w:ilvl="3" w:tplc="7528225C">
      <w:start w:val="1"/>
      <w:numFmt w:val="bullet"/>
      <w:lvlText w:val=""/>
      <w:lvlJc w:val="left"/>
      <w:pPr>
        <w:ind w:left="2880" w:hanging="360"/>
      </w:pPr>
      <w:rPr>
        <w:rFonts w:ascii="Symbol" w:hAnsi="Symbol" w:hint="default"/>
      </w:rPr>
    </w:lvl>
    <w:lvl w:ilvl="4" w:tplc="6B90F870">
      <w:start w:val="1"/>
      <w:numFmt w:val="bullet"/>
      <w:lvlText w:val="o"/>
      <w:lvlJc w:val="left"/>
      <w:pPr>
        <w:ind w:left="3600" w:hanging="360"/>
      </w:pPr>
      <w:rPr>
        <w:rFonts w:ascii="Courier New" w:hAnsi="Courier New" w:hint="default"/>
      </w:rPr>
    </w:lvl>
    <w:lvl w:ilvl="5" w:tplc="945E3DEA">
      <w:start w:val="1"/>
      <w:numFmt w:val="bullet"/>
      <w:lvlText w:val=""/>
      <w:lvlJc w:val="left"/>
      <w:pPr>
        <w:ind w:left="4320" w:hanging="360"/>
      </w:pPr>
      <w:rPr>
        <w:rFonts w:ascii="Wingdings" w:hAnsi="Wingdings" w:hint="default"/>
      </w:rPr>
    </w:lvl>
    <w:lvl w:ilvl="6" w:tplc="AE64A36E">
      <w:start w:val="1"/>
      <w:numFmt w:val="bullet"/>
      <w:lvlText w:val=""/>
      <w:lvlJc w:val="left"/>
      <w:pPr>
        <w:ind w:left="5040" w:hanging="360"/>
      </w:pPr>
      <w:rPr>
        <w:rFonts w:ascii="Symbol" w:hAnsi="Symbol" w:hint="default"/>
      </w:rPr>
    </w:lvl>
    <w:lvl w:ilvl="7" w:tplc="4AF27E18">
      <w:start w:val="1"/>
      <w:numFmt w:val="bullet"/>
      <w:lvlText w:val="o"/>
      <w:lvlJc w:val="left"/>
      <w:pPr>
        <w:ind w:left="5760" w:hanging="360"/>
      </w:pPr>
      <w:rPr>
        <w:rFonts w:ascii="Courier New" w:hAnsi="Courier New" w:hint="default"/>
      </w:rPr>
    </w:lvl>
    <w:lvl w:ilvl="8" w:tplc="F2DC7486">
      <w:start w:val="1"/>
      <w:numFmt w:val="bullet"/>
      <w:lvlText w:val=""/>
      <w:lvlJc w:val="left"/>
      <w:pPr>
        <w:ind w:left="6480" w:hanging="360"/>
      </w:pPr>
      <w:rPr>
        <w:rFonts w:ascii="Wingdings" w:hAnsi="Wingdings" w:hint="default"/>
      </w:rPr>
    </w:lvl>
  </w:abstractNum>
  <w:abstractNum w:abstractNumId="6"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2476B"/>
    <w:multiLevelType w:val="multilevel"/>
    <w:tmpl w:val="24C04886"/>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C6B520A"/>
    <w:multiLevelType w:val="multilevel"/>
    <w:tmpl w:val="425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53D92"/>
    <w:multiLevelType w:val="hybridMultilevel"/>
    <w:tmpl w:val="8EC48A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3BA2ACC"/>
    <w:multiLevelType w:val="hybridMultilevel"/>
    <w:tmpl w:val="436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A2E7B"/>
    <w:multiLevelType w:val="hybridMultilevel"/>
    <w:tmpl w:val="C01445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55998"/>
    <w:multiLevelType w:val="multilevel"/>
    <w:tmpl w:val="B40CCCAA"/>
    <w:lvl w:ilvl="0">
      <w:start w:val="2"/>
      <w:numFmt w:val="decimal"/>
      <w:lvlText w:val="%1"/>
      <w:lvlJc w:val="left"/>
      <w:pPr>
        <w:ind w:left="360" w:hanging="360"/>
      </w:pPr>
      <w:rPr>
        <w:rFonts w:hint="default"/>
        <w:color w:val="31006F" w:themeColor="accent2"/>
      </w:rPr>
    </w:lvl>
    <w:lvl w:ilvl="1">
      <w:start w:val="4"/>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080" w:hanging="108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1800" w:hanging="180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14" w15:restartNumberingAfterBreak="0">
    <w:nsid w:val="3BED28BB"/>
    <w:multiLevelType w:val="hybridMultilevel"/>
    <w:tmpl w:val="9528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C0165"/>
    <w:multiLevelType w:val="hybridMultilevel"/>
    <w:tmpl w:val="B89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C3F7C"/>
    <w:multiLevelType w:val="hybridMultilevel"/>
    <w:tmpl w:val="15281182"/>
    <w:lvl w:ilvl="0" w:tplc="FD6E2BAC">
      <w:start w:val="1"/>
      <w:numFmt w:val="bullet"/>
      <w:lvlText w:val=""/>
      <w:lvlJc w:val="left"/>
      <w:pPr>
        <w:ind w:left="720" w:hanging="360"/>
      </w:pPr>
      <w:rPr>
        <w:rFonts w:ascii="Symbol" w:hAnsi="Symbol" w:hint="default"/>
      </w:rPr>
    </w:lvl>
    <w:lvl w:ilvl="1" w:tplc="D8C0FEFE">
      <w:start w:val="1"/>
      <w:numFmt w:val="bullet"/>
      <w:lvlText w:val="o"/>
      <w:lvlJc w:val="left"/>
      <w:pPr>
        <w:ind w:left="1440" w:hanging="360"/>
      </w:pPr>
      <w:rPr>
        <w:rFonts w:ascii="Courier New" w:hAnsi="Courier New" w:hint="default"/>
      </w:rPr>
    </w:lvl>
    <w:lvl w:ilvl="2" w:tplc="1F52D2AA">
      <w:start w:val="1"/>
      <w:numFmt w:val="bullet"/>
      <w:lvlText w:val=""/>
      <w:lvlJc w:val="left"/>
      <w:pPr>
        <w:ind w:left="2160" w:hanging="360"/>
      </w:pPr>
      <w:rPr>
        <w:rFonts w:ascii="Wingdings" w:hAnsi="Wingdings" w:hint="default"/>
      </w:rPr>
    </w:lvl>
    <w:lvl w:ilvl="3" w:tplc="4786425E">
      <w:start w:val="1"/>
      <w:numFmt w:val="bullet"/>
      <w:lvlText w:val=""/>
      <w:lvlJc w:val="left"/>
      <w:pPr>
        <w:ind w:left="2880" w:hanging="360"/>
      </w:pPr>
      <w:rPr>
        <w:rFonts w:ascii="Symbol" w:hAnsi="Symbol" w:hint="default"/>
      </w:rPr>
    </w:lvl>
    <w:lvl w:ilvl="4" w:tplc="75768FD0">
      <w:start w:val="1"/>
      <w:numFmt w:val="bullet"/>
      <w:lvlText w:val="o"/>
      <w:lvlJc w:val="left"/>
      <w:pPr>
        <w:ind w:left="3600" w:hanging="360"/>
      </w:pPr>
      <w:rPr>
        <w:rFonts w:ascii="Courier New" w:hAnsi="Courier New" w:hint="default"/>
      </w:rPr>
    </w:lvl>
    <w:lvl w:ilvl="5" w:tplc="BCC08852">
      <w:start w:val="1"/>
      <w:numFmt w:val="bullet"/>
      <w:lvlText w:val=""/>
      <w:lvlJc w:val="left"/>
      <w:pPr>
        <w:ind w:left="4320" w:hanging="360"/>
      </w:pPr>
      <w:rPr>
        <w:rFonts w:ascii="Wingdings" w:hAnsi="Wingdings" w:hint="default"/>
      </w:rPr>
    </w:lvl>
    <w:lvl w:ilvl="6" w:tplc="4F9A52B2">
      <w:start w:val="1"/>
      <w:numFmt w:val="bullet"/>
      <w:lvlText w:val=""/>
      <w:lvlJc w:val="left"/>
      <w:pPr>
        <w:ind w:left="5040" w:hanging="360"/>
      </w:pPr>
      <w:rPr>
        <w:rFonts w:ascii="Symbol" w:hAnsi="Symbol" w:hint="default"/>
      </w:rPr>
    </w:lvl>
    <w:lvl w:ilvl="7" w:tplc="D112326C">
      <w:start w:val="1"/>
      <w:numFmt w:val="bullet"/>
      <w:lvlText w:val="o"/>
      <w:lvlJc w:val="left"/>
      <w:pPr>
        <w:ind w:left="5760" w:hanging="360"/>
      </w:pPr>
      <w:rPr>
        <w:rFonts w:ascii="Courier New" w:hAnsi="Courier New" w:hint="default"/>
      </w:rPr>
    </w:lvl>
    <w:lvl w:ilvl="8" w:tplc="D83E5C88">
      <w:start w:val="1"/>
      <w:numFmt w:val="bullet"/>
      <w:lvlText w:val=""/>
      <w:lvlJc w:val="left"/>
      <w:pPr>
        <w:ind w:left="6480" w:hanging="360"/>
      </w:pPr>
      <w:rPr>
        <w:rFonts w:ascii="Wingdings" w:hAnsi="Wingdings" w:hint="default"/>
      </w:rPr>
    </w:lvl>
  </w:abstractNum>
  <w:abstractNum w:abstractNumId="17" w15:restartNumberingAfterBreak="0">
    <w:nsid w:val="470251E1"/>
    <w:multiLevelType w:val="multilevel"/>
    <w:tmpl w:val="DA383B9C"/>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90A59C8"/>
    <w:multiLevelType w:val="hybridMultilevel"/>
    <w:tmpl w:val="0906A7E2"/>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9" w15:restartNumberingAfterBreak="0">
    <w:nsid w:val="543661ED"/>
    <w:multiLevelType w:val="hybridMultilevel"/>
    <w:tmpl w:val="3F38D6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F615E"/>
    <w:multiLevelType w:val="multilevel"/>
    <w:tmpl w:val="4D04F802"/>
    <w:lvl w:ilvl="0">
      <w:start w:val="2"/>
      <w:numFmt w:val="decimal"/>
      <w:lvlText w:val="%1."/>
      <w:lvlJc w:val="left"/>
      <w:pPr>
        <w:ind w:left="460" w:hanging="460"/>
      </w:pPr>
      <w:rPr>
        <w:rFonts w:hint="default"/>
        <w:color w:val="31006F" w:themeColor="accent2"/>
      </w:rPr>
    </w:lvl>
    <w:lvl w:ilvl="1">
      <w:start w:val="3"/>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440" w:hanging="144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2160" w:hanging="216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21" w15:restartNumberingAfterBreak="0">
    <w:nsid w:val="5D0F47C2"/>
    <w:multiLevelType w:val="hybridMultilevel"/>
    <w:tmpl w:val="DA12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C0EA1"/>
    <w:multiLevelType w:val="multilevel"/>
    <w:tmpl w:val="DAC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69430"/>
    <w:multiLevelType w:val="hybridMultilevel"/>
    <w:tmpl w:val="152CA630"/>
    <w:lvl w:ilvl="0" w:tplc="00AACAEE">
      <w:start w:val="1"/>
      <w:numFmt w:val="decimal"/>
      <w:lvlText w:val="%1."/>
      <w:lvlJc w:val="left"/>
      <w:pPr>
        <w:ind w:left="720" w:hanging="360"/>
      </w:pPr>
      <w:rPr>
        <w:b w:val="0"/>
        <w:bCs w:val="0"/>
      </w:rPr>
    </w:lvl>
    <w:lvl w:ilvl="1" w:tplc="9EAA5F26">
      <w:start w:val="1"/>
      <w:numFmt w:val="lowerLetter"/>
      <w:lvlText w:val="%2."/>
      <w:lvlJc w:val="left"/>
      <w:pPr>
        <w:ind w:left="1440" w:hanging="360"/>
      </w:pPr>
    </w:lvl>
    <w:lvl w:ilvl="2" w:tplc="BD04E810">
      <w:start w:val="1"/>
      <w:numFmt w:val="lowerRoman"/>
      <w:lvlText w:val="%3."/>
      <w:lvlJc w:val="right"/>
      <w:pPr>
        <w:ind w:left="2160" w:hanging="180"/>
      </w:pPr>
    </w:lvl>
    <w:lvl w:ilvl="3" w:tplc="6B98FD44">
      <w:start w:val="1"/>
      <w:numFmt w:val="decimal"/>
      <w:lvlText w:val="%4."/>
      <w:lvlJc w:val="left"/>
      <w:pPr>
        <w:ind w:left="2880" w:hanging="360"/>
      </w:pPr>
    </w:lvl>
    <w:lvl w:ilvl="4" w:tplc="A6FE115C">
      <w:start w:val="1"/>
      <w:numFmt w:val="lowerLetter"/>
      <w:lvlText w:val="%5."/>
      <w:lvlJc w:val="left"/>
      <w:pPr>
        <w:ind w:left="3600" w:hanging="360"/>
      </w:pPr>
    </w:lvl>
    <w:lvl w:ilvl="5" w:tplc="6B5C163C">
      <w:start w:val="1"/>
      <w:numFmt w:val="lowerRoman"/>
      <w:lvlText w:val="%6."/>
      <w:lvlJc w:val="right"/>
      <w:pPr>
        <w:ind w:left="4320" w:hanging="180"/>
      </w:pPr>
    </w:lvl>
    <w:lvl w:ilvl="6" w:tplc="6F98958A">
      <w:start w:val="1"/>
      <w:numFmt w:val="decimal"/>
      <w:lvlText w:val="%7."/>
      <w:lvlJc w:val="left"/>
      <w:pPr>
        <w:ind w:left="5040" w:hanging="360"/>
      </w:pPr>
    </w:lvl>
    <w:lvl w:ilvl="7" w:tplc="64CC4DA8">
      <w:start w:val="1"/>
      <w:numFmt w:val="lowerLetter"/>
      <w:lvlText w:val="%8."/>
      <w:lvlJc w:val="left"/>
      <w:pPr>
        <w:ind w:left="5760" w:hanging="360"/>
      </w:pPr>
    </w:lvl>
    <w:lvl w:ilvl="8" w:tplc="BC16119A">
      <w:start w:val="1"/>
      <w:numFmt w:val="lowerRoman"/>
      <w:lvlText w:val="%9."/>
      <w:lvlJc w:val="right"/>
      <w:pPr>
        <w:ind w:left="6480" w:hanging="180"/>
      </w:pPr>
    </w:lvl>
  </w:abstractNum>
  <w:abstractNum w:abstractNumId="24" w15:restartNumberingAfterBreak="0">
    <w:nsid w:val="6C5E27C9"/>
    <w:multiLevelType w:val="hybridMultilevel"/>
    <w:tmpl w:val="C916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77BD2"/>
    <w:multiLevelType w:val="hybridMultilevel"/>
    <w:tmpl w:val="B122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D3CC6"/>
    <w:multiLevelType w:val="multilevel"/>
    <w:tmpl w:val="85B4E78C"/>
    <w:lvl w:ilvl="0">
      <w:start w:val="2"/>
      <w:numFmt w:val="decimal"/>
      <w:lvlText w:val="%1"/>
      <w:lvlJc w:val="left"/>
      <w:pPr>
        <w:ind w:left="370" w:hanging="370"/>
      </w:pPr>
      <w:rPr>
        <w:rFonts w:hint="default"/>
        <w:color w:val="31006F" w:themeColor="accent2"/>
      </w:rPr>
    </w:lvl>
    <w:lvl w:ilvl="1">
      <w:start w:val="1"/>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080" w:hanging="108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1800" w:hanging="180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27" w15:restartNumberingAfterBreak="0">
    <w:nsid w:val="7E997A53"/>
    <w:multiLevelType w:val="hybridMultilevel"/>
    <w:tmpl w:val="F42AA6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1064257565">
    <w:abstractNumId w:val="1"/>
  </w:num>
  <w:num w:numId="2" w16cid:durableId="180123103">
    <w:abstractNumId w:val="10"/>
  </w:num>
  <w:num w:numId="3" w16cid:durableId="1902328577">
    <w:abstractNumId w:val="2"/>
  </w:num>
  <w:num w:numId="4" w16cid:durableId="1702585929">
    <w:abstractNumId w:val="6"/>
  </w:num>
  <w:num w:numId="5" w16cid:durableId="1910799497">
    <w:abstractNumId w:val="4"/>
  </w:num>
  <w:num w:numId="6" w16cid:durableId="1093823834">
    <w:abstractNumId w:val="21"/>
  </w:num>
  <w:num w:numId="7" w16cid:durableId="652948181">
    <w:abstractNumId w:val="18"/>
  </w:num>
  <w:num w:numId="8" w16cid:durableId="321660061">
    <w:abstractNumId w:val="8"/>
  </w:num>
  <w:num w:numId="9" w16cid:durableId="1577084488">
    <w:abstractNumId w:val="7"/>
  </w:num>
  <w:num w:numId="10" w16cid:durableId="745689130">
    <w:abstractNumId w:val="9"/>
  </w:num>
  <w:num w:numId="11" w16cid:durableId="1020929632">
    <w:abstractNumId w:val="26"/>
  </w:num>
  <w:num w:numId="12" w16cid:durableId="445539176">
    <w:abstractNumId w:val="19"/>
  </w:num>
  <w:num w:numId="13" w16cid:durableId="1198590780">
    <w:abstractNumId w:val="12"/>
  </w:num>
  <w:num w:numId="14" w16cid:durableId="1650279012">
    <w:abstractNumId w:val="14"/>
  </w:num>
  <w:num w:numId="15" w16cid:durableId="243954143">
    <w:abstractNumId w:val="20"/>
  </w:num>
  <w:num w:numId="16" w16cid:durableId="1715806827">
    <w:abstractNumId w:val="3"/>
  </w:num>
  <w:num w:numId="17" w16cid:durableId="1002010798">
    <w:abstractNumId w:val="25"/>
  </w:num>
  <w:num w:numId="18" w16cid:durableId="514424657">
    <w:abstractNumId w:val="16"/>
  </w:num>
  <w:num w:numId="19" w16cid:durableId="700205389">
    <w:abstractNumId w:val="0"/>
  </w:num>
  <w:num w:numId="20" w16cid:durableId="131102640">
    <w:abstractNumId w:val="13"/>
  </w:num>
  <w:num w:numId="21" w16cid:durableId="148717751">
    <w:abstractNumId w:val="22"/>
  </w:num>
  <w:num w:numId="22" w16cid:durableId="1095781028">
    <w:abstractNumId w:val="11"/>
  </w:num>
  <w:num w:numId="23" w16cid:durableId="1056969184">
    <w:abstractNumId w:val="27"/>
  </w:num>
  <w:num w:numId="24" w16cid:durableId="112405143">
    <w:abstractNumId w:val="23"/>
  </w:num>
  <w:num w:numId="25" w16cid:durableId="1882473567">
    <w:abstractNumId w:val="5"/>
  </w:num>
  <w:num w:numId="26" w16cid:durableId="1564948731">
    <w:abstractNumId w:val="15"/>
  </w:num>
  <w:num w:numId="27" w16cid:durableId="250117808">
    <w:abstractNumId w:val="24"/>
  </w:num>
  <w:num w:numId="28" w16cid:durableId="68520926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13F2"/>
    <w:rsid w:val="00002011"/>
    <w:rsid w:val="000026AF"/>
    <w:rsid w:val="000043EF"/>
    <w:rsid w:val="000044D4"/>
    <w:rsid w:val="00004CF7"/>
    <w:rsid w:val="00005DB8"/>
    <w:rsid w:val="00006094"/>
    <w:rsid w:val="000062C7"/>
    <w:rsid w:val="000129F3"/>
    <w:rsid w:val="00012F82"/>
    <w:rsid w:val="00013335"/>
    <w:rsid w:val="00013657"/>
    <w:rsid w:val="0001489A"/>
    <w:rsid w:val="00015AE4"/>
    <w:rsid w:val="00015FF9"/>
    <w:rsid w:val="000160CA"/>
    <w:rsid w:val="000168F0"/>
    <w:rsid w:val="0002017A"/>
    <w:rsid w:val="00021A80"/>
    <w:rsid w:val="000229D3"/>
    <w:rsid w:val="000232F3"/>
    <w:rsid w:val="000244B7"/>
    <w:rsid w:val="00025F31"/>
    <w:rsid w:val="00026205"/>
    <w:rsid w:val="00026540"/>
    <w:rsid w:val="00026C55"/>
    <w:rsid w:val="00027BD6"/>
    <w:rsid w:val="0003100C"/>
    <w:rsid w:val="00031B42"/>
    <w:rsid w:val="00031DEB"/>
    <w:rsid w:val="00032F25"/>
    <w:rsid w:val="00034590"/>
    <w:rsid w:val="000347B4"/>
    <w:rsid w:val="00034D4F"/>
    <w:rsid w:val="00035977"/>
    <w:rsid w:val="00035C40"/>
    <w:rsid w:val="0003683E"/>
    <w:rsid w:val="0003730A"/>
    <w:rsid w:val="00042AE0"/>
    <w:rsid w:val="00043F10"/>
    <w:rsid w:val="000443DC"/>
    <w:rsid w:val="00044BF1"/>
    <w:rsid w:val="00046055"/>
    <w:rsid w:val="0004644C"/>
    <w:rsid w:val="0005077C"/>
    <w:rsid w:val="00051384"/>
    <w:rsid w:val="00051832"/>
    <w:rsid w:val="000519B0"/>
    <w:rsid w:val="00051D36"/>
    <w:rsid w:val="000520FA"/>
    <w:rsid w:val="00052C9A"/>
    <w:rsid w:val="00052CCE"/>
    <w:rsid w:val="0005332A"/>
    <w:rsid w:val="0005518C"/>
    <w:rsid w:val="0005577A"/>
    <w:rsid w:val="00057391"/>
    <w:rsid w:val="00060790"/>
    <w:rsid w:val="0006101C"/>
    <w:rsid w:val="0006121F"/>
    <w:rsid w:val="00061765"/>
    <w:rsid w:val="00061B76"/>
    <w:rsid w:val="000627DA"/>
    <w:rsid w:val="00063F76"/>
    <w:rsid w:val="00064B8C"/>
    <w:rsid w:val="00064B8E"/>
    <w:rsid w:val="00065E00"/>
    <w:rsid w:val="00065FEF"/>
    <w:rsid w:val="00066128"/>
    <w:rsid w:val="00066F5D"/>
    <w:rsid w:val="00067709"/>
    <w:rsid w:val="0007112E"/>
    <w:rsid w:val="00071353"/>
    <w:rsid w:val="000741CC"/>
    <w:rsid w:val="000748D9"/>
    <w:rsid w:val="00075059"/>
    <w:rsid w:val="00075693"/>
    <w:rsid w:val="00075F80"/>
    <w:rsid w:val="00077843"/>
    <w:rsid w:val="00077B28"/>
    <w:rsid w:val="00077E7E"/>
    <w:rsid w:val="00077EB0"/>
    <w:rsid w:val="00080158"/>
    <w:rsid w:val="0008027B"/>
    <w:rsid w:val="00081221"/>
    <w:rsid w:val="0008140A"/>
    <w:rsid w:val="00081660"/>
    <w:rsid w:val="00081FA1"/>
    <w:rsid w:val="00082274"/>
    <w:rsid w:val="000839BE"/>
    <w:rsid w:val="000869AE"/>
    <w:rsid w:val="00087C2A"/>
    <w:rsid w:val="000903E7"/>
    <w:rsid w:val="00090919"/>
    <w:rsid w:val="000912DB"/>
    <w:rsid w:val="00091305"/>
    <w:rsid w:val="00091DE0"/>
    <w:rsid w:val="00093753"/>
    <w:rsid w:val="00096505"/>
    <w:rsid w:val="000971B5"/>
    <w:rsid w:val="00097D7E"/>
    <w:rsid w:val="000A09EE"/>
    <w:rsid w:val="000A0C3D"/>
    <w:rsid w:val="000A1214"/>
    <w:rsid w:val="000A356C"/>
    <w:rsid w:val="000A3C2E"/>
    <w:rsid w:val="000A3EA9"/>
    <w:rsid w:val="000A70FE"/>
    <w:rsid w:val="000A7622"/>
    <w:rsid w:val="000B08C4"/>
    <w:rsid w:val="000B22F6"/>
    <w:rsid w:val="000B2402"/>
    <w:rsid w:val="000B4185"/>
    <w:rsid w:val="000B443A"/>
    <w:rsid w:val="000B51B8"/>
    <w:rsid w:val="000B6080"/>
    <w:rsid w:val="000B6F7F"/>
    <w:rsid w:val="000C14BE"/>
    <w:rsid w:val="000C2017"/>
    <w:rsid w:val="000C2A38"/>
    <w:rsid w:val="000C2B40"/>
    <w:rsid w:val="000C4270"/>
    <w:rsid w:val="000C4753"/>
    <w:rsid w:val="000C4D2B"/>
    <w:rsid w:val="000C4D87"/>
    <w:rsid w:val="000C4FA9"/>
    <w:rsid w:val="000C5E47"/>
    <w:rsid w:val="000C5E4C"/>
    <w:rsid w:val="000C6233"/>
    <w:rsid w:val="000D0669"/>
    <w:rsid w:val="000D1144"/>
    <w:rsid w:val="000D1286"/>
    <w:rsid w:val="000D1CAA"/>
    <w:rsid w:val="000D25CC"/>
    <w:rsid w:val="000D2884"/>
    <w:rsid w:val="000D2D6B"/>
    <w:rsid w:val="000D355A"/>
    <w:rsid w:val="000D470D"/>
    <w:rsid w:val="000D4D12"/>
    <w:rsid w:val="000D5E10"/>
    <w:rsid w:val="000D7043"/>
    <w:rsid w:val="000E4DBF"/>
    <w:rsid w:val="000E51A9"/>
    <w:rsid w:val="000E6F57"/>
    <w:rsid w:val="000F049E"/>
    <w:rsid w:val="000F38D3"/>
    <w:rsid w:val="000F6A79"/>
    <w:rsid w:val="000F6B67"/>
    <w:rsid w:val="000F73A6"/>
    <w:rsid w:val="000F7A1D"/>
    <w:rsid w:val="0010372F"/>
    <w:rsid w:val="00103C0A"/>
    <w:rsid w:val="001043CA"/>
    <w:rsid w:val="00104E55"/>
    <w:rsid w:val="001071A6"/>
    <w:rsid w:val="00107D3D"/>
    <w:rsid w:val="00107DBF"/>
    <w:rsid w:val="00110E62"/>
    <w:rsid w:val="00110FC6"/>
    <w:rsid w:val="00111958"/>
    <w:rsid w:val="00112669"/>
    <w:rsid w:val="00112692"/>
    <w:rsid w:val="00114171"/>
    <w:rsid w:val="00114929"/>
    <w:rsid w:val="00114D49"/>
    <w:rsid w:val="00115228"/>
    <w:rsid w:val="00116D37"/>
    <w:rsid w:val="00117771"/>
    <w:rsid w:val="00117FE0"/>
    <w:rsid w:val="001202CB"/>
    <w:rsid w:val="0012062E"/>
    <w:rsid w:val="00120A41"/>
    <w:rsid w:val="00120FB5"/>
    <w:rsid w:val="00121B38"/>
    <w:rsid w:val="0012383B"/>
    <w:rsid w:val="00123DAE"/>
    <w:rsid w:val="00124242"/>
    <w:rsid w:val="001244F5"/>
    <w:rsid w:val="00124BDF"/>
    <w:rsid w:val="00124DC1"/>
    <w:rsid w:val="001252FC"/>
    <w:rsid w:val="001262AC"/>
    <w:rsid w:val="00126883"/>
    <w:rsid w:val="00127B23"/>
    <w:rsid w:val="00127D62"/>
    <w:rsid w:val="001311B6"/>
    <w:rsid w:val="001328F6"/>
    <w:rsid w:val="001330C1"/>
    <w:rsid w:val="001344B3"/>
    <w:rsid w:val="001361F3"/>
    <w:rsid w:val="001403A5"/>
    <w:rsid w:val="00141764"/>
    <w:rsid w:val="00141CEE"/>
    <w:rsid w:val="001432BC"/>
    <w:rsid w:val="001438DA"/>
    <w:rsid w:val="00143972"/>
    <w:rsid w:val="00144C5D"/>
    <w:rsid w:val="00144FA7"/>
    <w:rsid w:val="0014550A"/>
    <w:rsid w:val="00145ECE"/>
    <w:rsid w:val="00146079"/>
    <w:rsid w:val="00146519"/>
    <w:rsid w:val="00147E84"/>
    <w:rsid w:val="001509B9"/>
    <w:rsid w:val="00150E4F"/>
    <w:rsid w:val="00151D4C"/>
    <w:rsid w:val="00152108"/>
    <w:rsid w:val="00152CA5"/>
    <w:rsid w:val="00153ACA"/>
    <w:rsid w:val="001542B5"/>
    <w:rsid w:val="00156B22"/>
    <w:rsid w:val="001573FB"/>
    <w:rsid w:val="001605AD"/>
    <w:rsid w:val="00160658"/>
    <w:rsid w:val="001624F3"/>
    <w:rsid w:val="0016308A"/>
    <w:rsid w:val="00163A9C"/>
    <w:rsid w:val="00164E40"/>
    <w:rsid w:val="00165633"/>
    <w:rsid w:val="00165D57"/>
    <w:rsid w:val="00166CE9"/>
    <w:rsid w:val="00170022"/>
    <w:rsid w:val="001702A8"/>
    <w:rsid w:val="00170828"/>
    <w:rsid w:val="0017149F"/>
    <w:rsid w:val="00172507"/>
    <w:rsid w:val="00172971"/>
    <w:rsid w:val="00172B8F"/>
    <w:rsid w:val="0017361E"/>
    <w:rsid w:val="00174291"/>
    <w:rsid w:val="00175691"/>
    <w:rsid w:val="00175ED3"/>
    <w:rsid w:val="00176E64"/>
    <w:rsid w:val="00177CB2"/>
    <w:rsid w:val="0018103D"/>
    <w:rsid w:val="001827F5"/>
    <w:rsid w:val="00185D6F"/>
    <w:rsid w:val="001860A3"/>
    <w:rsid w:val="00186207"/>
    <w:rsid w:val="001868D8"/>
    <w:rsid w:val="001873EE"/>
    <w:rsid w:val="00187AFA"/>
    <w:rsid w:val="00192187"/>
    <w:rsid w:val="0019279F"/>
    <w:rsid w:val="0019451A"/>
    <w:rsid w:val="00195699"/>
    <w:rsid w:val="0019584B"/>
    <w:rsid w:val="0019697C"/>
    <w:rsid w:val="00197C83"/>
    <w:rsid w:val="001A0083"/>
    <w:rsid w:val="001A0F49"/>
    <w:rsid w:val="001A1CC5"/>
    <w:rsid w:val="001A48F2"/>
    <w:rsid w:val="001A4C59"/>
    <w:rsid w:val="001A551B"/>
    <w:rsid w:val="001A5DC8"/>
    <w:rsid w:val="001A633C"/>
    <w:rsid w:val="001A649C"/>
    <w:rsid w:val="001A6B14"/>
    <w:rsid w:val="001A7CB6"/>
    <w:rsid w:val="001B022A"/>
    <w:rsid w:val="001B0F93"/>
    <w:rsid w:val="001B1167"/>
    <w:rsid w:val="001B1B28"/>
    <w:rsid w:val="001B32EA"/>
    <w:rsid w:val="001B33A4"/>
    <w:rsid w:val="001B3876"/>
    <w:rsid w:val="001B53AA"/>
    <w:rsid w:val="001B5FDB"/>
    <w:rsid w:val="001C0C82"/>
    <w:rsid w:val="001C1928"/>
    <w:rsid w:val="001C1F18"/>
    <w:rsid w:val="001C223A"/>
    <w:rsid w:val="001C29AF"/>
    <w:rsid w:val="001C3C9B"/>
    <w:rsid w:val="001C4151"/>
    <w:rsid w:val="001C5581"/>
    <w:rsid w:val="001C5C66"/>
    <w:rsid w:val="001C63BB"/>
    <w:rsid w:val="001C6EA9"/>
    <w:rsid w:val="001C7763"/>
    <w:rsid w:val="001C790A"/>
    <w:rsid w:val="001C7E65"/>
    <w:rsid w:val="001D3666"/>
    <w:rsid w:val="001D456B"/>
    <w:rsid w:val="001D5A02"/>
    <w:rsid w:val="001D6092"/>
    <w:rsid w:val="001D6176"/>
    <w:rsid w:val="001D6F83"/>
    <w:rsid w:val="001D7AF7"/>
    <w:rsid w:val="001E1216"/>
    <w:rsid w:val="001E5A19"/>
    <w:rsid w:val="001F0E5C"/>
    <w:rsid w:val="001F1892"/>
    <w:rsid w:val="001F192F"/>
    <w:rsid w:val="001F30BA"/>
    <w:rsid w:val="001F364B"/>
    <w:rsid w:val="001F3917"/>
    <w:rsid w:val="001F438D"/>
    <w:rsid w:val="001F514B"/>
    <w:rsid w:val="001F584D"/>
    <w:rsid w:val="001F5B5E"/>
    <w:rsid w:val="001F6780"/>
    <w:rsid w:val="001F713C"/>
    <w:rsid w:val="00201003"/>
    <w:rsid w:val="00201552"/>
    <w:rsid w:val="00201AAE"/>
    <w:rsid w:val="00202B2F"/>
    <w:rsid w:val="00203BA0"/>
    <w:rsid w:val="00203CD1"/>
    <w:rsid w:val="002102B0"/>
    <w:rsid w:val="00210346"/>
    <w:rsid w:val="00211CE3"/>
    <w:rsid w:val="00211EC7"/>
    <w:rsid w:val="00212623"/>
    <w:rsid w:val="00215778"/>
    <w:rsid w:val="00216C27"/>
    <w:rsid w:val="002172EE"/>
    <w:rsid w:val="002172F0"/>
    <w:rsid w:val="00217D0B"/>
    <w:rsid w:val="002202E1"/>
    <w:rsid w:val="00220336"/>
    <w:rsid w:val="002206BD"/>
    <w:rsid w:val="00220CBB"/>
    <w:rsid w:val="00224870"/>
    <w:rsid w:val="00225C7F"/>
    <w:rsid w:val="00225CA6"/>
    <w:rsid w:val="00225CAB"/>
    <w:rsid w:val="0023180A"/>
    <w:rsid w:val="00232CD5"/>
    <w:rsid w:val="00232DC5"/>
    <w:rsid w:val="00235CF3"/>
    <w:rsid w:val="00236B91"/>
    <w:rsid w:val="00236E69"/>
    <w:rsid w:val="00237015"/>
    <w:rsid w:val="00240458"/>
    <w:rsid w:val="002434CC"/>
    <w:rsid w:val="00243C81"/>
    <w:rsid w:val="00243D07"/>
    <w:rsid w:val="002442CD"/>
    <w:rsid w:val="002446C0"/>
    <w:rsid w:val="00244728"/>
    <w:rsid w:val="0025012B"/>
    <w:rsid w:val="00250769"/>
    <w:rsid w:val="00250E73"/>
    <w:rsid w:val="0025157C"/>
    <w:rsid w:val="0025365D"/>
    <w:rsid w:val="00253850"/>
    <w:rsid w:val="00253A21"/>
    <w:rsid w:val="00254577"/>
    <w:rsid w:val="00254BAB"/>
    <w:rsid w:val="0025554A"/>
    <w:rsid w:val="00255F67"/>
    <w:rsid w:val="00256077"/>
    <w:rsid w:val="00256411"/>
    <w:rsid w:val="00256E66"/>
    <w:rsid w:val="002601F5"/>
    <w:rsid w:val="00260E31"/>
    <w:rsid w:val="00266978"/>
    <w:rsid w:val="00266E2E"/>
    <w:rsid w:val="00267BC0"/>
    <w:rsid w:val="00267C3C"/>
    <w:rsid w:val="002714A7"/>
    <w:rsid w:val="00271ABE"/>
    <w:rsid w:val="002720BA"/>
    <w:rsid w:val="0027212D"/>
    <w:rsid w:val="00272642"/>
    <w:rsid w:val="00272F05"/>
    <w:rsid w:val="00273141"/>
    <w:rsid w:val="002757F0"/>
    <w:rsid w:val="00275DEB"/>
    <w:rsid w:val="00276A1B"/>
    <w:rsid w:val="00276CA8"/>
    <w:rsid w:val="002772B5"/>
    <w:rsid w:val="00280381"/>
    <w:rsid w:val="002803E7"/>
    <w:rsid w:val="00280C5B"/>
    <w:rsid w:val="002812D6"/>
    <w:rsid w:val="00281391"/>
    <w:rsid w:val="002813D2"/>
    <w:rsid w:val="00283589"/>
    <w:rsid w:val="00283B99"/>
    <w:rsid w:val="00283F6C"/>
    <w:rsid w:val="002853E6"/>
    <w:rsid w:val="00287592"/>
    <w:rsid w:val="00290039"/>
    <w:rsid w:val="00290EC1"/>
    <w:rsid w:val="00293F22"/>
    <w:rsid w:val="00295376"/>
    <w:rsid w:val="002967B4"/>
    <w:rsid w:val="00297B00"/>
    <w:rsid w:val="002A0430"/>
    <w:rsid w:val="002A04F7"/>
    <w:rsid w:val="002A27DA"/>
    <w:rsid w:val="002A29AB"/>
    <w:rsid w:val="002A4482"/>
    <w:rsid w:val="002A45BD"/>
    <w:rsid w:val="002A5955"/>
    <w:rsid w:val="002A6F8D"/>
    <w:rsid w:val="002A70E8"/>
    <w:rsid w:val="002A70ED"/>
    <w:rsid w:val="002A7F2C"/>
    <w:rsid w:val="002B0B76"/>
    <w:rsid w:val="002B26C3"/>
    <w:rsid w:val="002B3A15"/>
    <w:rsid w:val="002B3D35"/>
    <w:rsid w:val="002C2BF2"/>
    <w:rsid w:val="002C614E"/>
    <w:rsid w:val="002C6252"/>
    <w:rsid w:val="002C7A09"/>
    <w:rsid w:val="002D1656"/>
    <w:rsid w:val="002D1FED"/>
    <w:rsid w:val="002D2189"/>
    <w:rsid w:val="002D2C30"/>
    <w:rsid w:val="002D34A5"/>
    <w:rsid w:val="002D41D1"/>
    <w:rsid w:val="002D47C2"/>
    <w:rsid w:val="002D5926"/>
    <w:rsid w:val="002D6D4C"/>
    <w:rsid w:val="002E1E9F"/>
    <w:rsid w:val="002E21DC"/>
    <w:rsid w:val="002E2FA7"/>
    <w:rsid w:val="002E38DD"/>
    <w:rsid w:val="002E426C"/>
    <w:rsid w:val="002E4DE2"/>
    <w:rsid w:val="002E6D93"/>
    <w:rsid w:val="002E6F69"/>
    <w:rsid w:val="002E7130"/>
    <w:rsid w:val="002F0A1C"/>
    <w:rsid w:val="002F130E"/>
    <w:rsid w:val="002F150A"/>
    <w:rsid w:val="002F224F"/>
    <w:rsid w:val="002F230F"/>
    <w:rsid w:val="002F2903"/>
    <w:rsid w:val="002F3E2E"/>
    <w:rsid w:val="002F4A66"/>
    <w:rsid w:val="002F5160"/>
    <w:rsid w:val="002F685E"/>
    <w:rsid w:val="00300392"/>
    <w:rsid w:val="00300AAD"/>
    <w:rsid w:val="00302DD1"/>
    <w:rsid w:val="00305599"/>
    <w:rsid w:val="00306B7D"/>
    <w:rsid w:val="003117E4"/>
    <w:rsid w:val="003119F5"/>
    <w:rsid w:val="00311CD9"/>
    <w:rsid w:val="003124A5"/>
    <w:rsid w:val="003124B2"/>
    <w:rsid w:val="003124C7"/>
    <w:rsid w:val="00314305"/>
    <w:rsid w:val="00314606"/>
    <w:rsid w:val="00314631"/>
    <w:rsid w:val="003152C0"/>
    <w:rsid w:val="00316E11"/>
    <w:rsid w:val="003200F0"/>
    <w:rsid w:val="00320481"/>
    <w:rsid w:val="00321934"/>
    <w:rsid w:val="0032301C"/>
    <w:rsid w:val="00323624"/>
    <w:rsid w:val="003256C2"/>
    <w:rsid w:val="0032626C"/>
    <w:rsid w:val="0032694F"/>
    <w:rsid w:val="00326D9A"/>
    <w:rsid w:val="0032780A"/>
    <w:rsid w:val="003300E4"/>
    <w:rsid w:val="00330FD6"/>
    <w:rsid w:val="00331997"/>
    <w:rsid w:val="003340DD"/>
    <w:rsid w:val="0033459C"/>
    <w:rsid w:val="00334711"/>
    <w:rsid w:val="00334B66"/>
    <w:rsid w:val="00335553"/>
    <w:rsid w:val="00336317"/>
    <w:rsid w:val="003374F8"/>
    <w:rsid w:val="0033794B"/>
    <w:rsid w:val="00340092"/>
    <w:rsid w:val="00340D51"/>
    <w:rsid w:val="00342032"/>
    <w:rsid w:val="00342DF1"/>
    <w:rsid w:val="00343673"/>
    <w:rsid w:val="00343A50"/>
    <w:rsid w:val="003445B1"/>
    <w:rsid w:val="003453D8"/>
    <w:rsid w:val="0034651C"/>
    <w:rsid w:val="00346D09"/>
    <w:rsid w:val="0035056B"/>
    <w:rsid w:val="0035097E"/>
    <w:rsid w:val="00350D98"/>
    <w:rsid w:val="00352333"/>
    <w:rsid w:val="00352A3D"/>
    <w:rsid w:val="00353B31"/>
    <w:rsid w:val="00353DFF"/>
    <w:rsid w:val="003548EB"/>
    <w:rsid w:val="0035533A"/>
    <w:rsid w:val="0036112B"/>
    <w:rsid w:val="00361BF2"/>
    <w:rsid w:val="003626AC"/>
    <w:rsid w:val="0036472C"/>
    <w:rsid w:val="00364CAE"/>
    <w:rsid w:val="00364D69"/>
    <w:rsid w:val="00365E31"/>
    <w:rsid w:val="00366795"/>
    <w:rsid w:val="003672EA"/>
    <w:rsid w:val="00370132"/>
    <w:rsid w:val="00371631"/>
    <w:rsid w:val="00372350"/>
    <w:rsid w:val="0037250A"/>
    <w:rsid w:val="003732EA"/>
    <w:rsid w:val="00373F55"/>
    <w:rsid w:val="00376B2B"/>
    <w:rsid w:val="00377CC9"/>
    <w:rsid w:val="003806E3"/>
    <w:rsid w:val="003810D6"/>
    <w:rsid w:val="00381E1A"/>
    <w:rsid w:val="0038271B"/>
    <w:rsid w:val="00382B07"/>
    <w:rsid w:val="00382C2B"/>
    <w:rsid w:val="00382C40"/>
    <w:rsid w:val="00383543"/>
    <w:rsid w:val="00384668"/>
    <w:rsid w:val="00385CC7"/>
    <w:rsid w:val="00387382"/>
    <w:rsid w:val="00387A37"/>
    <w:rsid w:val="00387DA1"/>
    <w:rsid w:val="00387E96"/>
    <w:rsid w:val="00390E9B"/>
    <w:rsid w:val="00392DDC"/>
    <w:rsid w:val="00393007"/>
    <w:rsid w:val="00393B10"/>
    <w:rsid w:val="00394015"/>
    <w:rsid w:val="00395CCD"/>
    <w:rsid w:val="003A0F9E"/>
    <w:rsid w:val="003A30E7"/>
    <w:rsid w:val="003A3268"/>
    <w:rsid w:val="003A6A7E"/>
    <w:rsid w:val="003B0843"/>
    <w:rsid w:val="003B4497"/>
    <w:rsid w:val="003B4965"/>
    <w:rsid w:val="003B511A"/>
    <w:rsid w:val="003B524D"/>
    <w:rsid w:val="003B6698"/>
    <w:rsid w:val="003B6ECF"/>
    <w:rsid w:val="003B7483"/>
    <w:rsid w:val="003B7B37"/>
    <w:rsid w:val="003C059B"/>
    <w:rsid w:val="003C255C"/>
    <w:rsid w:val="003C2FDD"/>
    <w:rsid w:val="003C49BA"/>
    <w:rsid w:val="003C4F56"/>
    <w:rsid w:val="003C5E65"/>
    <w:rsid w:val="003C66EB"/>
    <w:rsid w:val="003C69FE"/>
    <w:rsid w:val="003C766B"/>
    <w:rsid w:val="003D066E"/>
    <w:rsid w:val="003D10C0"/>
    <w:rsid w:val="003D3051"/>
    <w:rsid w:val="003D3AF4"/>
    <w:rsid w:val="003D6F3F"/>
    <w:rsid w:val="003D7DF5"/>
    <w:rsid w:val="003E0B48"/>
    <w:rsid w:val="003E16B4"/>
    <w:rsid w:val="003E16E2"/>
    <w:rsid w:val="003E23BF"/>
    <w:rsid w:val="003E4912"/>
    <w:rsid w:val="003E4DE8"/>
    <w:rsid w:val="003E50BB"/>
    <w:rsid w:val="003F24A4"/>
    <w:rsid w:val="003F2ABD"/>
    <w:rsid w:val="003F3821"/>
    <w:rsid w:val="003F3DD9"/>
    <w:rsid w:val="003F4CA1"/>
    <w:rsid w:val="003F657C"/>
    <w:rsid w:val="003F7A02"/>
    <w:rsid w:val="00400EC8"/>
    <w:rsid w:val="004019B6"/>
    <w:rsid w:val="00401B15"/>
    <w:rsid w:val="004020F8"/>
    <w:rsid w:val="004032FC"/>
    <w:rsid w:val="004039F0"/>
    <w:rsid w:val="0040496B"/>
    <w:rsid w:val="004075EA"/>
    <w:rsid w:val="00407EC0"/>
    <w:rsid w:val="00407F8B"/>
    <w:rsid w:val="00413BB4"/>
    <w:rsid w:val="00413E88"/>
    <w:rsid w:val="00414252"/>
    <w:rsid w:val="00415B2F"/>
    <w:rsid w:val="00415F23"/>
    <w:rsid w:val="004225C1"/>
    <w:rsid w:val="004234A0"/>
    <w:rsid w:val="00423B75"/>
    <w:rsid w:val="004248BC"/>
    <w:rsid w:val="00425595"/>
    <w:rsid w:val="004259A8"/>
    <w:rsid w:val="00425ED1"/>
    <w:rsid w:val="00426421"/>
    <w:rsid w:val="00427009"/>
    <w:rsid w:val="00427A08"/>
    <w:rsid w:val="00432452"/>
    <w:rsid w:val="00432E0F"/>
    <w:rsid w:val="00433459"/>
    <w:rsid w:val="00433771"/>
    <w:rsid w:val="004343CD"/>
    <w:rsid w:val="004348D9"/>
    <w:rsid w:val="00435D5E"/>
    <w:rsid w:val="00436095"/>
    <w:rsid w:val="00436107"/>
    <w:rsid w:val="004369CC"/>
    <w:rsid w:val="00436D21"/>
    <w:rsid w:val="00436E84"/>
    <w:rsid w:val="00437360"/>
    <w:rsid w:val="004376A7"/>
    <w:rsid w:val="00443D3A"/>
    <w:rsid w:val="00443D45"/>
    <w:rsid w:val="00444991"/>
    <w:rsid w:val="004462CB"/>
    <w:rsid w:val="004468DA"/>
    <w:rsid w:val="00446A71"/>
    <w:rsid w:val="00447CA2"/>
    <w:rsid w:val="00447CEE"/>
    <w:rsid w:val="00447FDC"/>
    <w:rsid w:val="00450034"/>
    <w:rsid w:val="00450545"/>
    <w:rsid w:val="00453A75"/>
    <w:rsid w:val="00455873"/>
    <w:rsid w:val="00456039"/>
    <w:rsid w:val="004565F8"/>
    <w:rsid w:val="00456DD5"/>
    <w:rsid w:val="00457A49"/>
    <w:rsid w:val="004625C0"/>
    <w:rsid w:val="0046376C"/>
    <w:rsid w:val="00463B74"/>
    <w:rsid w:val="00464215"/>
    <w:rsid w:val="0046542C"/>
    <w:rsid w:val="004657DB"/>
    <w:rsid w:val="00466373"/>
    <w:rsid w:val="00466692"/>
    <w:rsid w:val="00466873"/>
    <w:rsid w:val="004673CB"/>
    <w:rsid w:val="00471622"/>
    <w:rsid w:val="00471E45"/>
    <w:rsid w:val="004731B8"/>
    <w:rsid w:val="00474817"/>
    <w:rsid w:val="00474C64"/>
    <w:rsid w:val="00474F67"/>
    <w:rsid w:val="00475FEF"/>
    <w:rsid w:val="00476785"/>
    <w:rsid w:val="0047789B"/>
    <w:rsid w:val="00477A97"/>
    <w:rsid w:val="0048000F"/>
    <w:rsid w:val="00480D34"/>
    <w:rsid w:val="00480E7F"/>
    <w:rsid w:val="0048172D"/>
    <w:rsid w:val="0048178E"/>
    <w:rsid w:val="0048545C"/>
    <w:rsid w:val="004871BB"/>
    <w:rsid w:val="004875B5"/>
    <w:rsid w:val="00490E31"/>
    <w:rsid w:val="004918EB"/>
    <w:rsid w:val="00491978"/>
    <w:rsid w:val="00491BB9"/>
    <w:rsid w:val="004949F2"/>
    <w:rsid w:val="00494B6E"/>
    <w:rsid w:val="00496F66"/>
    <w:rsid w:val="004A0AE8"/>
    <w:rsid w:val="004A1403"/>
    <w:rsid w:val="004A1C2F"/>
    <w:rsid w:val="004A37DE"/>
    <w:rsid w:val="004A3F79"/>
    <w:rsid w:val="004A46A7"/>
    <w:rsid w:val="004A5AAE"/>
    <w:rsid w:val="004A6A64"/>
    <w:rsid w:val="004A78F7"/>
    <w:rsid w:val="004B2B7C"/>
    <w:rsid w:val="004B3441"/>
    <w:rsid w:val="004B3BF4"/>
    <w:rsid w:val="004B3D62"/>
    <w:rsid w:val="004B3EB1"/>
    <w:rsid w:val="004B4DE1"/>
    <w:rsid w:val="004B52E6"/>
    <w:rsid w:val="004B5379"/>
    <w:rsid w:val="004B5D36"/>
    <w:rsid w:val="004B7783"/>
    <w:rsid w:val="004C2267"/>
    <w:rsid w:val="004C2637"/>
    <w:rsid w:val="004C3F98"/>
    <w:rsid w:val="004C56BC"/>
    <w:rsid w:val="004C61D4"/>
    <w:rsid w:val="004D0176"/>
    <w:rsid w:val="004D0B7F"/>
    <w:rsid w:val="004D0C18"/>
    <w:rsid w:val="004D1D3B"/>
    <w:rsid w:val="004D1E68"/>
    <w:rsid w:val="004D45A6"/>
    <w:rsid w:val="004D60C1"/>
    <w:rsid w:val="004D6E9E"/>
    <w:rsid w:val="004E1E06"/>
    <w:rsid w:val="004E320A"/>
    <w:rsid w:val="004E48D1"/>
    <w:rsid w:val="004E4C15"/>
    <w:rsid w:val="004E5D9D"/>
    <w:rsid w:val="004E5FC6"/>
    <w:rsid w:val="004E754E"/>
    <w:rsid w:val="004F0484"/>
    <w:rsid w:val="004F19E8"/>
    <w:rsid w:val="004F2059"/>
    <w:rsid w:val="004F2645"/>
    <w:rsid w:val="004F26EB"/>
    <w:rsid w:val="004F4E22"/>
    <w:rsid w:val="004F54F9"/>
    <w:rsid w:val="004F717E"/>
    <w:rsid w:val="004F72B4"/>
    <w:rsid w:val="004F7C80"/>
    <w:rsid w:val="00501C51"/>
    <w:rsid w:val="00505BA2"/>
    <w:rsid w:val="0050670A"/>
    <w:rsid w:val="00507B3C"/>
    <w:rsid w:val="00510AFD"/>
    <w:rsid w:val="005140FA"/>
    <w:rsid w:val="00515860"/>
    <w:rsid w:val="00517D15"/>
    <w:rsid w:val="0051C96B"/>
    <w:rsid w:val="0052004B"/>
    <w:rsid w:val="00520062"/>
    <w:rsid w:val="005202C7"/>
    <w:rsid w:val="00521534"/>
    <w:rsid w:val="00521829"/>
    <w:rsid w:val="00521EE1"/>
    <w:rsid w:val="00522373"/>
    <w:rsid w:val="00523776"/>
    <w:rsid w:val="00523DCF"/>
    <w:rsid w:val="0052680E"/>
    <w:rsid w:val="0052725B"/>
    <w:rsid w:val="00530DEF"/>
    <w:rsid w:val="00531CF1"/>
    <w:rsid w:val="0053301E"/>
    <w:rsid w:val="005335BE"/>
    <w:rsid w:val="0053431F"/>
    <w:rsid w:val="00534583"/>
    <w:rsid w:val="0053633C"/>
    <w:rsid w:val="0053741F"/>
    <w:rsid w:val="005404C9"/>
    <w:rsid w:val="005407F8"/>
    <w:rsid w:val="00540C45"/>
    <w:rsid w:val="00541922"/>
    <w:rsid w:val="0054196A"/>
    <w:rsid w:val="00544A83"/>
    <w:rsid w:val="005451B1"/>
    <w:rsid w:val="00545261"/>
    <w:rsid w:val="0054554F"/>
    <w:rsid w:val="005460BF"/>
    <w:rsid w:val="005468B1"/>
    <w:rsid w:val="00550E8E"/>
    <w:rsid w:val="00553842"/>
    <w:rsid w:val="0055407F"/>
    <w:rsid w:val="005543BF"/>
    <w:rsid w:val="00554B7D"/>
    <w:rsid w:val="00554D27"/>
    <w:rsid w:val="00554ECC"/>
    <w:rsid w:val="005614A3"/>
    <w:rsid w:val="00561FCC"/>
    <w:rsid w:val="005628A2"/>
    <w:rsid w:val="00562941"/>
    <w:rsid w:val="00562F77"/>
    <w:rsid w:val="0056499A"/>
    <w:rsid w:val="00564D94"/>
    <w:rsid w:val="00570790"/>
    <w:rsid w:val="00574158"/>
    <w:rsid w:val="005764BB"/>
    <w:rsid w:val="00576B91"/>
    <w:rsid w:val="00577459"/>
    <w:rsid w:val="00577CA1"/>
    <w:rsid w:val="0058040A"/>
    <w:rsid w:val="00581525"/>
    <w:rsid w:val="00581620"/>
    <w:rsid w:val="00581854"/>
    <w:rsid w:val="005827E9"/>
    <w:rsid w:val="00585520"/>
    <w:rsid w:val="00585F2D"/>
    <w:rsid w:val="00586F87"/>
    <w:rsid w:val="005875B1"/>
    <w:rsid w:val="0058765B"/>
    <w:rsid w:val="00590D9E"/>
    <w:rsid w:val="00593BF9"/>
    <w:rsid w:val="00593FBF"/>
    <w:rsid w:val="00594EF3"/>
    <w:rsid w:val="00596735"/>
    <w:rsid w:val="00597A2D"/>
    <w:rsid w:val="00597F45"/>
    <w:rsid w:val="005A0CB4"/>
    <w:rsid w:val="005A175A"/>
    <w:rsid w:val="005A2E9A"/>
    <w:rsid w:val="005A35F1"/>
    <w:rsid w:val="005A4E9F"/>
    <w:rsid w:val="005A5B58"/>
    <w:rsid w:val="005A5BF4"/>
    <w:rsid w:val="005B08D0"/>
    <w:rsid w:val="005B0A31"/>
    <w:rsid w:val="005B0C66"/>
    <w:rsid w:val="005B2339"/>
    <w:rsid w:val="005B2645"/>
    <w:rsid w:val="005B298F"/>
    <w:rsid w:val="005B3D8A"/>
    <w:rsid w:val="005B53DF"/>
    <w:rsid w:val="005B550D"/>
    <w:rsid w:val="005B5FE6"/>
    <w:rsid w:val="005B78FF"/>
    <w:rsid w:val="005C0D8A"/>
    <w:rsid w:val="005C3F02"/>
    <w:rsid w:val="005C4510"/>
    <w:rsid w:val="005C629C"/>
    <w:rsid w:val="005C62C2"/>
    <w:rsid w:val="005C66B0"/>
    <w:rsid w:val="005D144D"/>
    <w:rsid w:val="005D2031"/>
    <w:rsid w:val="005D2802"/>
    <w:rsid w:val="005D5CE7"/>
    <w:rsid w:val="005D5FF0"/>
    <w:rsid w:val="005D732B"/>
    <w:rsid w:val="005DCF55"/>
    <w:rsid w:val="005E01A4"/>
    <w:rsid w:val="005E23F0"/>
    <w:rsid w:val="005E2575"/>
    <w:rsid w:val="005E2CBE"/>
    <w:rsid w:val="005E4336"/>
    <w:rsid w:val="005E4B30"/>
    <w:rsid w:val="005E4B47"/>
    <w:rsid w:val="005E56F9"/>
    <w:rsid w:val="005F0BA1"/>
    <w:rsid w:val="005F13B0"/>
    <w:rsid w:val="005F2502"/>
    <w:rsid w:val="005F2868"/>
    <w:rsid w:val="005F3893"/>
    <w:rsid w:val="005F3B01"/>
    <w:rsid w:val="005F4339"/>
    <w:rsid w:val="005F441D"/>
    <w:rsid w:val="005F5486"/>
    <w:rsid w:val="005F5C4F"/>
    <w:rsid w:val="005F5EE8"/>
    <w:rsid w:val="005F7313"/>
    <w:rsid w:val="005F75A7"/>
    <w:rsid w:val="005F7DE3"/>
    <w:rsid w:val="006056D8"/>
    <w:rsid w:val="006064A9"/>
    <w:rsid w:val="006065BD"/>
    <w:rsid w:val="00606D05"/>
    <w:rsid w:val="00607A62"/>
    <w:rsid w:val="00607E3F"/>
    <w:rsid w:val="00610436"/>
    <w:rsid w:val="00610569"/>
    <w:rsid w:val="00612CBB"/>
    <w:rsid w:val="00617795"/>
    <w:rsid w:val="0062047E"/>
    <w:rsid w:val="006228E5"/>
    <w:rsid w:val="00622C3C"/>
    <w:rsid w:val="00623CEC"/>
    <w:rsid w:val="00623CFB"/>
    <w:rsid w:val="006241CA"/>
    <w:rsid w:val="006242F7"/>
    <w:rsid w:val="00624CDD"/>
    <w:rsid w:val="00625E4A"/>
    <w:rsid w:val="00626BFD"/>
    <w:rsid w:val="00627B6B"/>
    <w:rsid w:val="00627BD3"/>
    <w:rsid w:val="00627D50"/>
    <w:rsid w:val="0063265A"/>
    <w:rsid w:val="0063274E"/>
    <w:rsid w:val="00635A59"/>
    <w:rsid w:val="00635E64"/>
    <w:rsid w:val="00636591"/>
    <w:rsid w:val="00640E1C"/>
    <w:rsid w:val="006412A2"/>
    <w:rsid w:val="00642128"/>
    <w:rsid w:val="00643DB2"/>
    <w:rsid w:val="0064457C"/>
    <w:rsid w:val="00644AEB"/>
    <w:rsid w:val="00644E92"/>
    <w:rsid w:val="006457D4"/>
    <w:rsid w:val="00646BDB"/>
    <w:rsid w:val="00647C83"/>
    <w:rsid w:val="006500D5"/>
    <w:rsid w:val="00650891"/>
    <w:rsid w:val="0065171C"/>
    <w:rsid w:val="00652A0E"/>
    <w:rsid w:val="00652D98"/>
    <w:rsid w:val="00652F73"/>
    <w:rsid w:val="00653B63"/>
    <w:rsid w:val="00653E83"/>
    <w:rsid w:val="0065489C"/>
    <w:rsid w:val="00654E70"/>
    <w:rsid w:val="00655673"/>
    <w:rsid w:val="00657292"/>
    <w:rsid w:val="006633A9"/>
    <w:rsid w:val="0066431C"/>
    <w:rsid w:val="0066508B"/>
    <w:rsid w:val="00665C25"/>
    <w:rsid w:val="00666B9C"/>
    <w:rsid w:val="00666DAD"/>
    <w:rsid w:val="006676C2"/>
    <w:rsid w:val="006678BB"/>
    <w:rsid w:val="00667CBA"/>
    <w:rsid w:val="00670950"/>
    <w:rsid w:val="00673B5C"/>
    <w:rsid w:val="00673BB0"/>
    <w:rsid w:val="00673EB0"/>
    <w:rsid w:val="00674802"/>
    <w:rsid w:val="00677EF5"/>
    <w:rsid w:val="00681685"/>
    <w:rsid w:val="006834B4"/>
    <w:rsid w:val="00683795"/>
    <w:rsid w:val="00683E68"/>
    <w:rsid w:val="00683F03"/>
    <w:rsid w:val="00685D16"/>
    <w:rsid w:val="00687ED8"/>
    <w:rsid w:val="00690281"/>
    <w:rsid w:val="00690DE0"/>
    <w:rsid w:val="00692E02"/>
    <w:rsid w:val="0069352B"/>
    <w:rsid w:val="006936C3"/>
    <w:rsid w:val="00693AC3"/>
    <w:rsid w:val="00694EF0"/>
    <w:rsid w:val="006A1493"/>
    <w:rsid w:val="006A149E"/>
    <w:rsid w:val="006A1F19"/>
    <w:rsid w:val="006A25B0"/>
    <w:rsid w:val="006A2B29"/>
    <w:rsid w:val="006A4680"/>
    <w:rsid w:val="006A5000"/>
    <w:rsid w:val="006A565E"/>
    <w:rsid w:val="006A6060"/>
    <w:rsid w:val="006A6B7A"/>
    <w:rsid w:val="006B0736"/>
    <w:rsid w:val="006B2D29"/>
    <w:rsid w:val="006B3EEF"/>
    <w:rsid w:val="006B3EF8"/>
    <w:rsid w:val="006B4DA3"/>
    <w:rsid w:val="006B53EF"/>
    <w:rsid w:val="006B60CF"/>
    <w:rsid w:val="006B71E1"/>
    <w:rsid w:val="006B78DC"/>
    <w:rsid w:val="006C0AF4"/>
    <w:rsid w:val="006C2DF9"/>
    <w:rsid w:val="006C30FA"/>
    <w:rsid w:val="006C36B0"/>
    <w:rsid w:val="006C3DBF"/>
    <w:rsid w:val="006C7808"/>
    <w:rsid w:val="006D189C"/>
    <w:rsid w:val="006D2713"/>
    <w:rsid w:val="006D2B48"/>
    <w:rsid w:val="006D2F62"/>
    <w:rsid w:val="006D4425"/>
    <w:rsid w:val="006D4946"/>
    <w:rsid w:val="006D49AD"/>
    <w:rsid w:val="006D5F08"/>
    <w:rsid w:val="006D6AC3"/>
    <w:rsid w:val="006D726C"/>
    <w:rsid w:val="006D7E1A"/>
    <w:rsid w:val="006E12B6"/>
    <w:rsid w:val="006E1F37"/>
    <w:rsid w:val="006E2153"/>
    <w:rsid w:val="006E2910"/>
    <w:rsid w:val="006E2BC9"/>
    <w:rsid w:val="006E31E3"/>
    <w:rsid w:val="006E3C2D"/>
    <w:rsid w:val="006E588F"/>
    <w:rsid w:val="006E58B5"/>
    <w:rsid w:val="006E5941"/>
    <w:rsid w:val="006E5A65"/>
    <w:rsid w:val="006E6A28"/>
    <w:rsid w:val="006E6BDE"/>
    <w:rsid w:val="006F0144"/>
    <w:rsid w:val="006F1DE3"/>
    <w:rsid w:val="006F24D8"/>
    <w:rsid w:val="006F4918"/>
    <w:rsid w:val="006F5761"/>
    <w:rsid w:val="006F5F1D"/>
    <w:rsid w:val="006F73BA"/>
    <w:rsid w:val="00700408"/>
    <w:rsid w:val="00700B20"/>
    <w:rsid w:val="007010FA"/>
    <w:rsid w:val="00701F47"/>
    <w:rsid w:val="00703C4D"/>
    <w:rsid w:val="00706655"/>
    <w:rsid w:val="00707948"/>
    <w:rsid w:val="00710334"/>
    <w:rsid w:val="00711666"/>
    <w:rsid w:val="00711756"/>
    <w:rsid w:val="0071196E"/>
    <w:rsid w:val="0071254E"/>
    <w:rsid w:val="00713064"/>
    <w:rsid w:val="007131B0"/>
    <w:rsid w:val="00713301"/>
    <w:rsid w:val="007136AD"/>
    <w:rsid w:val="00713792"/>
    <w:rsid w:val="0071417C"/>
    <w:rsid w:val="00714434"/>
    <w:rsid w:val="00716495"/>
    <w:rsid w:val="00716F2F"/>
    <w:rsid w:val="00717CA2"/>
    <w:rsid w:val="0072047C"/>
    <w:rsid w:val="00720A01"/>
    <w:rsid w:val="00721CF8"/>
    <w:rsid w:val="007221A5"/>
    <w:rsid w:val="00722CF1"/>
    <w:rsid w:val="0072316A"/>
    <w:rsid w:val="00726DF0"/>
    <w:rsid w:val="007308E8"/>
    <w:rsid w:val="007318F0"/>
    <w:rsid w:val="00732DC8"/>
    <w:rsid w:val="00732DD9"/>
    <w:rsid w:val="0073332E"/>
    <w:rsid w:val="007350E0"/>
    <w:rsid w:val="00735101"/>
    <w:rsid w:val="00735C12"/>
    <w:rsid w:val="007426E0"/>
    <w:rsid w:val="007428DA"/>
    <w:rsid w:val="00742F2D"/>
    <w:rsid w:val="00743880"/>
    <w:rsid w:val="00743BCE"/>
    <w:rsid w:val="00743F20"/>
    <w:rsid w:val="00744716"/>
    <w:rsid w:val="00744BA6"/>
    <w:rsid w:val="007466E3"/>
    <w:rsid w:val="007470EC"/>
    <w:rsid w:val="00747AB4"/>
    <w:rsid w:val="00750F57"/>
    <w:rsid w:val="00752A0C"/>
    <w:rsid w:val="00754809"/>
    <w:rsid w:val="00761495"/>
    <w:rsid w:val="00762046"/>
    <w:rsid w:val="007625AB"/>
    <w:rsid w:val="007629C8"/>
    <w:rsid w:val="007631A9"/>
    <w:rsid w:val="007645C8"/>
    <w:rsid w:val="00764B59"/>
    <w:rsid w:val="0076509C"/>
    <w:rsid w:val="00765901"/>
    <w:rsid w:val="00765E4C"/>
    <w:rsid w:val="00767443"/>
    <w:rsid w:val="00770190"/>
    <w:rsid w:val="00771529"/>
    <w:rsid w:val="00771AE1"/>
    <w:rsid w:val="00772A5F"/>
    <w:rsid w:val="00773078"/>
    <w:rsid w:val="007749D0"/>
    <w:rsid w:val="00775AA0"/>
    <w:rsid w:val="00777347"/>
    <w:rsid w:val="00780871"/>
    <w:rsid w:val="00780EE9"/>
    <w:rsid w:val="00781CC4"/>
    <w:rsid w:val="00782342"/>
    <w:rsid w:val="007823CD"/>
    <w:rsid w:val="00785952"/>
    <w:rsid w:val="00785A3A"/>
    <w:rsid w:val="00785EAF"/>
    <w:rsid w:val="00786FCC"/>
    <w:rsid w:val="00787546"/>
    <w:rsid w:val="007903C2"/>
    <w:rsid w:val="00790C46"/>
    <w:rsid w:val="00791E29"/>
    <w:rsid w:val="0079200D"/>
    <w:rsid w:val="00793551"/>
    <w:rsid w:val="00793640"/>
    <w:rsid w:val="00793A62"/>
    <w:rsid w:val="0079714C"/>
    <w:rsid w:val="007976EE"/>
    <w:rsid w:val="007978E6"/>
    <w:rsid w:val="00797A34"/>
    <w:rsid w:val="007A026B"/>
    <w:rsid w:val="007A0AC4"/>
    <w:rsid w:val="007A0F07"/>
    <w:rsid w:val="007A1282"/>
    <w:rsid w:val="007A12B2"/>
    <w:rsid w:val="007A18F5"/>
    <w:rsid w:val="007A3392"/>
    <w:rsid w:val="007A3C54"/>
    <w:rsid w:val="007A41A3"/>
    <w:rsid w:val="007A48A6"/>
    <w:rsid w:val="007A5E84"/>
    <w:rsid w:val="007B0001"/>
    <w:rsid w:val="007B058D"/>
    <w:rsid w:val="007B209E"/>
    <w:rsid w:val="007B59FA"/>
    <w:rsid w:val="007B5D48"/>
    <w:rsid w:val="007B5D68"/>
    <w:rsid w:val="007B6973"/>
    <w:rsid w:val="007B6BF4"/>
    <w:rsid w:val="007B76BB"/>
    <w:rsid w:val="007C0CD4"/>
    <w:rsid w:val="007C0D57"/>
    <w:rsid w:val="007C1955"/>
    <w:rsid w:val="007C2EA1"/>
    <w:rsid w:val="007C3C66"/>
    <w:rsid w:val="007C3F5B"/>
    <w:rsid w:val="007C46DF"/>
    <w:rsid w:val="007C504B"/>
    <w:rsid w:val="007C5859"/>
    <w:rsid w:val="007C6906"/>
    <w:rsid w:val="007C7DAB"/>
    <w:rsid w:val="007D06FB"/>
    <w:rsid w:val="007D1170"/>
    <w:rsid w:val="007D186B"/>
    <w:rsid w:val="007D2401"/>
    <w:rsid w:val="007D3F42"/>
    <w:rsid w:val="007D4027"/>
    <w:rsid w:val="007D438B"/>
    <w:rsid w:val="007D5DCB"/>
    <w:rsid w:val="007D6F45"/>
    <w:rsid w:val="007D7895"/>
    <w:rsid w:val="007E0DDB"/>
    <w:rsid w:val="007E2242"/>
    <w:rsid w:val="007E23F6"/>
    <w:rsid w:val="007E3733"/>
    <w:rsid w:val="007E3BDE"/>
    <w:rsid w:val="007E3E41"/>
    <w:rsid w:val="007E52AF"/>
    <w:rsid w:val="007E53E1"/>
    <w:rsid w:val="007E616E"/>
    <w:rsid w:val="007E698D"/>
    <w:rsid w:val="007E6A68"/>
    <w:rsid w:val="007E6CD0"/>
    <w:rsid w:val="007E7057"/>
    <w:rsid w:val="007F09AB"/>
    <w:rsid w:val="007F118B"/>
    <w:rsid w:val="007F3382"/>
    <w:rsid w:val="007F3ABB"/>
    <w:rsid w:val="007F70DB"/>
    <w:rsid w:val="007F7F01"/>
    <w:rsid w:val="008001C6"/>
    <w:rsid w:val="00800687"/>
    <w:rsid w:val="008014F5"/>
    <w:rsid w:val="00801883"/>
    <w:rsid w:val="00801C94"/>
    <w:rsid w:val="008038C0"/>
    <w:rsid w:val="008065ED"/>
    <w:rsid w:val="008066C0"/>
    <w:rsid w:val="008072F5"/>
    <w:rsid w:val="00807AA5"/>
    <w:rsid w:val="00810850"/>
    <w:rsid w:val="00810B8B"/>
    <w:rsid w:val="00815CC1"/>
    <w:rsid w:val="008162B2"/>
    <w:rsid w:val="00816495"/>
    <w:rsid w:val="008172FC"/>
    <w:rsid w:val="00817597"/>
    <w:rsid w:val="00817769"/>
    <w:rsid w:val="00817D00"/>
    <w:rsid w:val="008221CE"/>
    <w:rsid w:val="008226CD"/>
    <w:rsid w:val="008226F2"/>
    <w:rsid w:val="0082602A"/>
    <w:rsid w:val="0082669D"/>
    <w:rsid w:val="00827827"/>
    <w:rsid w:val="008304F6"/>
    <w:rsid w:val="00832BF8"/>
    <w:rsid w:val="008346EA"/>
    <w:rsid w:val="008351CC"/>
    <w:rsid w:val="00836218"/>
    <w:rsid w:val="008368C9"/>
    <w:rsid w:val="008373B5"/>
    <w:rsid w:val="008403D1"/>
    <w:rsid w:val="00840A7C"/>
    <w:rsid w:val="00841AA6"/>
    <w:rsid w:val="00841B02"/>
    <w:rsid w:val="00842722"/>
    <w:rsid w:val="00843CF9"/>
    <w:rsid w:val="00844E54"/>
    <w:rsid w:val="0084611F"/>
    <w:rsid w:val="00846579"/>
    <w:rsid w:val="0084658E"/>
    <w:rsid w:val="0084712B"/>
    <w:rsid w:val="008474A8"/>
    <w:rsid w:val="008513C4"/>
    <w:rsid w:val="008519DF"/>
    <w:rsid w:val="0085270A"/>
    <w:rsid w:val="008546A2"/>
    <w:rsid w:val="00854AB8"/>
    <w:rsid w:val="008567E9"/>
    <w:rsid w:val="00856D2B"/>
    <w:rsid w:val="00856F9A"/>
    <w:rsid w:val="0086000D"/>
    <w:rsid w:val="00860B63"/>
    <w:rsid w:val="00862727"/>
    <w:rsid w:val="00862F64"/>
    <w:rsid w:val="008634D8"/>
    <w:rsid w:val="00863C50"/>
    <w:rsid w:val="00863EF9"/>
    <w:rsid w:val="00864175"/>
    <w:rsid w:val="0086454D"/>
    <w:rsid w:val="0086488B"/>
    <w:rsid w:val="0086647F"/>
    <w:rsid w:val="008664CB"/>
    <w:rsid w:val="008700D2"/>
    <w:rsid w:val="008708F3"/>
    <w:rsid w:val="008709B8"/>
    <w:rsid w:val="00871073"/>
    <w:rsid w:val="00871CBA"/>
    <w:rsid w:val="0087295A"/>
    <w:rsid w:val="0087439C"/>
    <w:rsid w:val="00874A53"/>
    <w:rsid w:val="00875F40"/>
    <w:rsid w:val="008762B6"/>
    <w:rsid w:val="0087649C"/>
    <w:rsid w:val="00877BAF"/>
    <w:rsid w:val="0087EDFB"/>
    <w:rsid w:val="00880969"/>
    <w:rsid w:val="00881FF0"/>
    <w:rsid w:val="00882B65"/>
    <w:rsid w:val="008830D0"/>
    <w:rsid w:val="00883604"/>
    <w:rsid w:val="00883F81"/>
    <w:rsid w:val="00885319"/>
    <w:rsid w:val="00885C09"/>
    <w:rsid w:val="00886B6F"/>
    <w:rsid w:val="008908F3"/>
    <w:rsid w:val="00890B31"/>
    <w:rsid w:val="008919D0"/>
    <w:rsid w:val="00891D3E"/>
    <w:rsid w:val="00891D57"/>
    <w:rsid w:val="008926D2"/>
    <w:rsid w:val="0089286A"/>
    <w:rsid w:val="008929AA"/>
    <w:rsid w:val="00893139"/>
    <w:rsid w:val="00893232"/>
    <w:rsid w:val="00896171"/>
    <w:rsid w:val="00897A9F"/>
    <w:rsid w:val="008A16B1"/>
    <w:rsid w:val="008A181C"/>
    <w:rsid w:val="008A26FD"/>
    <w:rsid w:val="008A297F"/>
    <w:rsid w:val="008A314E"/>
    <w:rsid w:val="008A3ADC"/>
    <w:rsid w:val="008A3F1C"/>
    <w:rsid w:val="008A5014"/>
    <w:rsid w:val="008A5B6C"/>
    <w:rsid w:val="008A6032"/>
    <w:rsid w:val="008A626B"/>
    <w:rsid w:val="008B0701"/>
    <w:rsid w:val="008B4EF7"/>
    <w:rsid w:val="008B6263"/>
    <w:rsid w:val="008B799A"/>
    <w:rsid w:val="008B7DDB"/>
    <w:rsid w:val="008C0421"/>
    <w:rsid w:val="008C114C"/>
    <w:rsid w:val="008C1771"/>
    <w:rsid w:val="008C1BF3"/>
    <w:rsid w:val="008C3E40"/>
    <w:rsid w:val="008C4633"/>
    <w:rsid w:val="008C469C"/>
    <w:rsid w:val="008C4D47"/>
    <w:rsid w:val="008C55FF"/>
    <w:rsid w:val="008C5A7F"/>
    <w:rsid w:val="008D03D1"/>
    <w:rsid w:val="008D0781"/>
    <w:rsid w:val="008D0DD5"/>
    <w:rsid w:val="008D1E63"/>
    <w:rsid w:val="008D1FE9"/>
    <w:rsid w:val="008D2893"/>
    <w:rsid w:val="008D4893"/>
    <w:rsid w:val="008D50DB"/>
    <w:rsid w:val="008D598E"/>
    <w:rsid w:val="008D5A2D"/>
    <w:rsid w:val="008D5C99"/>
    <w:rsid w:val="008D7113"/>
    <w:rsid w:val="008D7318"/>
    <w:rsid w:val="008D7A96"/>
    <w:rsid w:val="008E124A"/>
    <w:rsid w:val="008E4865"/>
    <w:rsid w:val="008E5D78"/>
    <w:rsid w:val="008E5FCD"/>
    <w:rsid w:val="008E67A6"/>
    <w:rsid w:val="008F218A"/>
    <w:rsid w:val="008F23CB"/>
    <w:rsid w:val="008F3F3C"/>
    <w:rsid w:val="008F4736"/>
    <w:rsid w:val="008F66D1"/>
    <w:rsid w:val="008F73D6"/>
    <w:rsid w:val="009006DA"/>
    <w:rsid w:val="009008AD"/>
    <w:rsid w:val="00900CC7"/>
    <w:rsid w:val="009012C6"/>
    <w:rsid w:val="0090272E"/>
    <w:rsid w:val="00902C2B"/>
    <w:rsid w:val="00903E7D"/>
    <w:rsid w:val="00904337"/>
    <w:rsid w:val="00907151"/>
    <w:rsid w:val="00907351"/>
    <w:rsid w:val="00907565"/>
    <w:rsid w:val="00907682"/>
    <w:rsid w:val="0090777B"/>
    <w:rsid w:val="00910201"/>
    <w:rsid w:val="0091083B"/>
    <w:rsid w:val="00912A6F"/>
    <w:rsid w:val="00912A99"/>
    <w:rsid w:val="00914F1D"/>
    <w:rsid w:val="00915FE8"/>
    <w:rsid w:val="009165A0"/>
    <w:rsid w:val="009172EA"/>
    <w:rsid w:val="009174B6"/>
    <w:rsid w:val="009212C6"/>
    <w:rsid w:val="00921807"/>
    <w:rsid w:val="00922FCA"/>
    <w:rsid w:val="00923533"/>
    <w:rsid w:val="009247F5"/>
    <w:rsid w:val="00926519"/>
    <w:rsid w:val="0093020A"/>
    <w:rsid w:val="009319FA"/>
    <w:rsid w:val="00932385"/>
    <w:rsid w:val="0093250C"/>
    <w:rsid w:val="00932FB4"/>
    <w:rsid w:val="009342EA"/>
    <w:rsid w:val="00937296"/>
    <w:rsid w:val="009404A4"/>
    <w:rsid w:val="00940F2D"/>
    <w:rsid w:val="009430CC"/>
    <w:rsid w:val="00943AFD"/>
    <w:rsid w:val="00944B16"/>
    <w:rsid w:val="00945148"/>
    <w:rsid w:val="009462D6"/>
    <w:rsid w:val="00947ABF"/>
    <w:rsid w:val="00947BEE"/>
    <w:rsid w:val="00950FC7"/>
    <w:rsid w:val="0095107B"/>
    <w:rsid w:val="00951813"/>
    <w:rsid w:val="00952491"/>
    <w:rsid w:val="009525FA"/>
    <w:rsid w:val="0095354C"/>
    <w:rsid w:val="00953DD2"/>
    <w:rsid w:val="00954092"/>
    <w:rsid w:val="00960B34"/>
    <w:rsid w:val="009614B9"/>
    <w:rsid w:val="0096179A"/>
    <w:rsid w:val="009619B0"/>
    <w:rsid w:val="00962CBE"/>
    <w:rsid w:val="00965E9D"/>
    <w:rsid w:val="009668E0"/>
    <w:rsid w:val="00966BA3"/>
    <w:rsid w:val="009675A1"/>
    <w:rsid w:val="00970114"/>
    <w:rsid w:val="00971FBA"/>
    <w:rsid w:val="00972278"/>
    <w:rsid w:val="00973CEE"/>
    <w:rsid w:val="00975A6E"/>
    <w:rsid w:val="00976733"/>
    <w:rsid w:val="009808FD"/>
    <w:rsid w:val="00980C12"/>
    <w:rsid w:val="00981514"/>
    <w:rsid w:val="009820F9"/>
    <w:rsid w:val="009852BF"/>
    <w:rsid w:val="00985840"/>
    <w:rsid w:val="00987E1F"/>
    <w:rsid w:val="00993264"/>
    <w:rsid w:val="00993995"/>
    <w:rsid w:val="009A0584"/>
    <w:rsid w:val="009A0963"/>
    <w:rsid w:val="009A0E7C"/>
    <w:rsid w:val="009A1FF3"/>
    <w:rsid w:val="009A3CB1"/>
    <w:rsid w:val="009A5B37"/>
    <w:rsid w:val="009A6B48"/>
    <w:rsid w:val="009A6FD2"/>
    <w:rsid w:val="009B027A"/>
    <w:rsid w:val="009B2A07"/>
    <w:rsid w:val="009B2E1A"/>
    <w:rsid w:val="009B3159"/>
    <w:rsid w:val="009B4283"/>
    <w:rsid w:val="009B4DED"/>
    <w:rsid w:val="009B50F0"/>
    <w:rsid w:val="009B551A"/>
    <w:rsid w:val="009C0E2B"/>
    <w:rsid w:val="009C1E78"/>
    <w:rsid w:val="009C224A"/>
    <w:rsid w:val="009C252C"/>
    <w:rsid w:val="009C27B6"/>
    <w:rsid w:val="009C2970"/>
    <w:rsid w:val="009C2B5E"/>
    <w:rsid w:val="009C315C"/>
    <w:rsid w:val="009C35EF"/>
    <w:rsid w:val="009C4993"/>
    <w:rsid w:val="009C627D"/>
    <w:rsid w:val="009C63C5"/>
    <w:rsid w:val="009C7160"/>
    <w:rsid w:val="009D1CF1"/>
    <w:rsid w:val="009D2654"/>
    <w:rsid w:val="009D3322"/>
    <w:rsid w:val="009D39A4"/>
    <w:rsid w:val="009D4FB7"/>
    <w:rsid w:val="009D6291"/>
    <w:rsid w:val="009D6867"/>
    <w:rsid w:val="009D7093"/>
    <w:rsid w:val="009E05C0"/>
    <w:rsid w:val="009E0ADF"/>
    <w:rsid w:val="009E1079"/>
    <w:rsid w:val="009E23DE"/>
    <w:rsid w:val="009E2B07"/>
    <w:rsid w:val="009E2D1C"/>
    <w:rsid w:val="009E58B5"/>
    <w:rsid w:val="009F1612"/>
    <w:rsid w:val="009F16AD"/>
    <w:rsid w:val="009F1CDB"/>
    <w:rsid w:val="009F3B51"/>
    <w:rsid w:val="009F4776"/>
    <w:rsid w:val="009F5805"/>
    <w:rsid w:val="009F67DD"/>
    <w:rsid w:val="009F693A"/>
    <w:rsid w:val="009F6C43"/>
    <w:rsid w:val="00A0067B"/>
    <w:rsid w:val="00A01557"/>
    <w:rsid w:val="00A01F77"/>
    <w:rsid w:val="00A032EF"/>
    <w:rsid w:val="00A033CC"/>
    <w:rsid w:val="00A03B2F"/>
    <w:rsid w:val="00A04A76"/>
    <w:rsid w:val="00A04A79"/>
    <w:rsid w:val="00A04F40"/>
    <w:rsid w:val="00A0511A"/>
    <w:rsid w:val="00A05D38"/>
    <w:rsid w:val="00A0737C"/>
    <w:rsid w:val="00A10367"/>
    <w:rsid w:val="00A11E0E"/>
    <w:rsid w:val="00A133A2"/>
    <w:rsid w:val="00A133F9"/>
    <w:rsid w:val="00A14DC6"/>
    <w:rsid w:val="00A15355"/>
    <w:rsid w:val="00A15480"/>
    <w:rsid w:val="00A178A7"/>
    <w:rsid w:val="00A23209"/>
    <w:rsid w:val="00A23AC6"/>
    <w:rsid w:val="00A2418E"/>
    <w:rsid w:val="00A24833"/>
    <w:rsid w:val="00A2603D"/>
    <w:rsid w:val="00A27FE6"/>
    <w:rsid w:val="00A30A8F"/>
    <w:rsid w:val="00A31734"/>
    <w:rsid w:val="00A322CE"/>
    <w:rsid w:val="00A33EFB"/>
    <w:rsid w:val="00A34056"/>
    <w:rsid w:val="00A34501"/>
    <w:rsid w:val="00A3606B"/>
    <w:rsid w:val="00A3613A"/>
    <w:rsid w:val="00A369ED"/>
    <w:rsid w:val="00A370A1"/>
    <w:rsid w:val="00A43425"/>
    <w:rsid w:val="00A43CEA"/>
    <w:rsid w:val="00A44521"/>
    <w:rsid w:val="00A45FE6"/>
    <w:rsid w:val="00A46D51"/>
    <w:rsid w:val="00A47137"/>
    <w:rsid w:val="00A47C2D"/>
    <w:rsid w:val="00A47CFD"/>
    <w:rsid w:val="00A500C2"/>
    <w:rsid w:val="00A50870"/>
    <w:rsid w:val="00A50B5D"/>
    <w:rsid w:val="00A50C40"/>
    <w:rsid w:val="00A51854"/>
    <w:rsid w:val="00A523BF"/>
    <w:rsid w:val="00A523E5"/>
    <w:rsid w:val="00A53524"/>
    <w:rsid w:val="00A53C29"/>
    <w:rsid w:val="00A5437A"/>
    <w:rsid w:val="00A54832"/>
    <w:rsid w:val="00A562D4"/>
    <w:rsid w:val="00A57D96"/>
    <w:rsid w:val="00A6057F"/>
    <w:rsid w:val="00A622BF"/>
    <w:rsid w:val="00A62DFC"/>
    <w:rsid w:val="00A63799"/>
    <w:rsid w:val="00A63CE8"/>
    <w:rsid w:val="00A64AFB"/>
    <w:rsid w:val="00A65E24"/>
    <w:rsid w:val="00A66F35"/>
    <w:rsid w:val="00A67B7E"/>
    <w:rsid w:val="00A706FD"/>
    <w:rsid w:val="00A7190C"/>
    <w:rsid w:val="00A74C17"/>
    <w:rsid w:val="00A758BC"/>
    <w:rsid w:val="00A759E3"/>
    <w:rsid w:val="00A75C25"/>
    <w:rsid w:val="00A75E5A"/>
    <w:rsid w:val="00A7603C"/>
    <w:rsid w:val="00A771D7"/>
    <w:rsid w:val="00A77683"/>
    <w:rsid w:val="00A778CB"/>
    <w:rsid w:val="00A805E1"/>
    <w:rsid w:val="00A81F8B"/>
    <w:rsid w:val="00A8242C"/>
    <w:rsid w:val="00A82557"/>
    <w:rsid w:val="00A83A57"/>
    <w:rsid w:val="00A84B5A"/>
    <w:rsid w:val="00A84E25"/>
    <w:rsid w:val="00A8562C"/>
    <w:rsid w:val="00A8674A"/>
    <w:rsid w:val="00A905CD"/>
    <w:rsid w:val="00A905D6"/>
    <w:rsid w:val="00A93932"/>
    <w:rsid w:val="00A9494D"/>
    <w:rsid w:val="00A94E7E"/>
    <w:rsid w:val="00A95226"/>
    <w:rsid w:val="00A9547F"/>
    <w:rsid w:val="00A96B0C"/>
    <w:rsid w:val="00A97281"/>
    <w:rsid w:val="00A97777"/>
    <w:rsid w:val="00A977C1"/>
    <w:rsid w:val="00AA1424"/>
    <w:rsid w:val="00AA2B6A"/>
    <w:rsid w:val="00AA35AD"/>
    <w:rsid w:val="00AA557E"/>
    <w:rsid w:val="00AA7BA4"/>
    <w:rsid w:val="00AB0407"/>
    <w:rsid w:val="00AB1131"/>
    <w:rsid w:val="00AB3662"/>
    <w:rsid w:val="00AB3E09"/>
    <w:rsid w:val="00AB49B0"/>
    <w:rsid w:val="00AB6DA8"/>
    <w:rsid w:val="00AC2E5B"/>
    <w:rsid w:val="00AC3B42"/>
    <w:rsid w:val="00AC41A5"/>
    <w:rsid w:val="00AC4DEC"/>
    <w:rsid w:val="00AC4EA3"/>
    <w:rsid w:val="00AD0543"/>
    <w:rsid w:val="00AD077C"/>
    <w:rsid w:val="00AD09C8"/>
    <w:rsid w:val="00AD44D6"/>
    <w:rsid w:val="00AD637F"/>
    <w:rsid w:val="00AD6F13"/>
    <w:rsid w:val="00AE108A"/>
    <w:rsid w:val="00AE2B1B"/>
    <w:rsid w:val="00AE3668"/>
    <w:rsid w:val="00AE3B0B"/>
    <w:rsid w:val="00AE3F7B"/>
    <w:rsid w:val="00AE6822"/>
    <w:rsid w:val="00AE69E0"/>
    <w:rsid w:val="00AF1CFF"/>
    <w:rsid w:val="00AF2F7C"/>
    <w:rsid w:val="00AF2FD3"/>
    <w:rsid w:val="00AF3F74"/>
    <w:rsid w:val="00AF4899"/>
    <w:rsid w:val="00AF633B"/>
    <w:rsid w:val="00AF6612"/>
    <w:rsid w:val="00B00378"/>
    <w:rsid w:val="00B00B5D"/>
    <w:rsid w:val="00B02713"/>
    <w:rsid w:val="00B02BE2"/>
    <w:rsid w:val="00B03A1F"/>
    <w:rsid w:val="00B04295"/>
    <w:rsid w:val="00B0570D"/>
    <w:rsid w:val="00B062ED"/>
    <w:rsid w:val="00B063C8"/>
    <w:rsid w:val="00B066CB"/>
    <w:rsid w:val="00B06919"/>
    <w:rsid w:val="00B073D2"/>
    <w:rsid w:val="00B104DD"/>
    <w:rsid w:val="00B10C03"/>
    <w:rsid w:val="00B12B9F"/>
    <w:rsid w:val="00B13656"/>
    <w:rsid w:val="00B1411C"/>
    <w:rsid w:val="00B160D8"/>
    <w:rsid w:val="00B16A7C"/>
    <w:rsid w:val="00B20FFD"/>
    <w:rsid w:val="00B2223B"/>
    <w:rsid w:val="00B25C76"/>
    <w:rsid w:val="00B2627F"/>
    <w:rsid w:val="00B32586"/>
    <w:rsid w:val="00B3397F"/>
    <w:rsid w:val="00B360AE"/>
    <w:rsid w:val="00B3710E"/>
    <w:rsid w:val="00B37824"/>
    <w:rsid w:val="00B4030D"/>
    <w:rsid w:val="00B4098F"/>
    <w:rsid w:val="00B40C32"/>
    <w:rsid w:val="00B42FD1"/>
    <w:rsid w:val="00B436C5"/>
    <w:rsid w:val="00B43BDA"/>
    <w:rsid w:val="00B44D14"/>
    <w:rsid w:val="00B45D7A"/>
    <w:rsid w:val="00B45EE2"/>
    <w:rsid w:val="00B50262"/>
    <w:rsid w:val="00B51DF5"/>
    <w:rsid w:val="00B52FA2"/>
    <w:rsid w:val="00B53295"/>
    <w:rsid w:val="00B53D94"/>
    <w:rsid w:val="00B5499F"/>
    <w:rsid w:val="00B55A1C"/>
    <w:rsid w:val="00B5684A"/>
    <w:rsid w:val="00B56CCC"/>
    <w:rsid w:val="00B57A14"/>
    <w:rsid w:val="00B57BDF"/>
    <w:rsid w:val="00B62EB1"/>
    <w:rsid w:val="00B646FB"/>
    <w:rsid w:val="00B64888"/>
    <w:rsid w:val="00B66A77"/>
    <w:rsid w:val="00B67753"/>
    <w:rsid w:val="00B67841"/>
    <w:rsid w:val="00B700BB"/>
    <w:rsid w:val="00B712FD"/>
    <w:rsid w:val="00B7173C"/>
    <w:rsid w:val="00B71E79"/>
    <w:rsid w:val="00B722A6"/>
    <w:rsid w:val="00B73083"/>
    <w:rsid w:val="00B73DF0"/>
    <w:rsid w:val="00B80203"/>
    <w:rsid w:val="00B8039F"/>
    <w:rsid w:val="00B81128"/>
    <w:rsid w:val="00B8282E"/>
    <w:rsid w:val="00B83184"/>
    <w:rsid w:val="00B8417E"/>
    <w:rsid w:val="00B84A04"/>
    <w:rsid w:val="00B84A4B"/>
    <w:rsid w:val="00B84AB9"/>
    <w:rsid w:val="00B85131"/>
    <w:rsid w:val="00B901C3"/>
    <w:rsid w:val="00B90E38"/>
    <w:rsid w:val="00B9104C"/>
    <w:rsid w:val="00B91CA3"/>
    <w:rsid w:val="00B9374C"/>
    <w:rsid w:val="00B93881"/>
    <w:rsid w:val="00B93993"/>
    <w:rsid w:val="00B95946"/>
    <w:rsid w:val="00B965E4"/>
    <w:rsid w:val="00B978BB"/>
    <w:rsid w:val="00BA0C71"/>
    <w:rsid w:val="00BA456D"/>
    <w:rsid w:val="00BA4B8C"/>
    <w:rsid w:val="00BA5576"/>
    <w:rsid w:val="00BA5A99"/>
    <w:rsid w:val="00BA5B14"/>
    <w:rsid w:val="00BB1C4D"/>
    <w:rsid w:val="00BB3650"/>
    <w:rsid w:val="00BB450C"/>
    <w:rsid w:val="00BB4C96"/>
    <w:rsid w:val="00BB5472"/>
    <w:rsid w:val="00BB63FF"/>
    <w:rsid w:val="00BB66CB"/>
    <w:rsid w:val="00BB6D8F"/>
    <w:rsid w:val="00BB78F5"/>
    <w:rsid w:val="00BC20F0"/>
    <w:rsid w:val="00BC227F"/>
    <w:rsid w:val="00BC2EC6"/>
    <w:rsid w:val="00BC3420"/>
    <w:rsid w:val="00BC489D"/>
    <w:rsid w:val="00BC4D6B"/>
    <w:rsid w:val="00BC5ED5"/>
    <w:rsid w:val="00BC718F"/>
    <w:rsid w:val="00BD041D"/>
    <w:rsid w:val="00BD1878"/>
    <w:rsid w:val="00BD214A"/>
    <w:rsid w:val="00BD2350"/>
    <w:rsid w:val="00BD34C6"/>
    <w:rsid w:val="00BD3ADB"/>
    <w:rsid w:val="00BD3E0B"/>
    <w:rsid w:val="00BD55C9"/>
    <w:rsid w:val="00BD5947"/>
    <w:rsid w:val="00BD7140"/>
    <w:rsid w:val="00BD78EA"/>
    <w:rsid w:val="00BE05D0"/>
    <w:rsid w:val="00BE1BEA"/>
    <w:rsid w:val="00BE1CC4"/>
    <w:rsid w:val="00BE213C"/>
    <w:rsid w:val="00BE386F"/>
    <w:rsid w:val="00BE389F"/>
    <w:rsid w:val="00BE49C3"/>
    <w:rsid w:val="00BE5ECC"/>
    <w:rsid w:val="00BE7A79"/>
    <w:rsid w:val="00BF03A6"/>
    <w:rsid w:val="00BF073B"/>
    <w:rsid w:val="00BF0AAD"/>
    <w:rsid w:val="00BF200B"/>
    <w:rsid w:val="00BF2C6C"/>
    <w:rsid w:val="00BF3697"/>
    <w:rsid w:val="00BF73B8"/>
    <w:rsid w:val="00BF7D23"/>
    <w:rsid w:val="00C00748"/>
    <w:rsid w:val="00C01183"/>
    <w:rsid w:val="00C01DA8"/>
    <w:rsid w:val="00C036BD"/>
    <w:rsid w:val="00C040C9"/>
    <w:rsid w:val="00C055F7"/>
    <w:rsid w:val="00C06561"/>
    <w:rsid w:val="00C066CE"/>
    <w:rsid w:val="00C07A06"/>
    <w:rsid w:val="00C10756"/>
    <w:rsid w:val="00C10909"/>
    <w:rsid w:val="00C1355B"/>
    <w:rsid w:val="00C1463A"/>
    <w:rsid w:val="00C15447"/>
    <w:rsid w:val="00C17C8B"/>
    <w:rsid w:val="00C218F8"/>
    <w:rsid w:val="00C22B01"/>
    <w:rsid w:val="00C22F06"/>
    <w:rsid w:val="00C23C14"/>
    <w:rsid w:val="00C23E70"/>
    <w:rsid w:val="00C271DF"/>
    <w:rsid w:val="00C277EA"/>
    <w:rsid w:val="00C30B08"/>
    <w:rsid w:val="00C30D0F"/>
    <w:rsid w:val="00C313CA"/>
    <w:rsid w:val="00C317AD"/>
    <w:rsid w:val="00C324EE"/>
    <w:rsid w:val="00C34D0D"/>
    <w:rsid w:val="00C35DCE"/>
    <w:rsid w:val="00C363A2"/>
    <w:rsid w:val="00C36AE4"/>
    <w:rsid w:val="00C36B29"/>
    <w:rsid w:val="00C41C4F"/>
    <w:rsid w:val="00C421FB"/>
    <w:rsid w:val="00C422B1"/>
    <w:rsid w:val="00C434C5"/>
    <w:rsid w:val="00C4666E"/>
    <w:rsid w:val="00C47563"/>
    <w:rsid w:val="00C47FAE"/>
    <w:rsid w:val="00C5075C"/>
    <w:rsid w:val="00C511BC"/>
    <w:rsid w:val="00C51226"/>
    <w:rsid w:val="00C51875"/>
    <w:rsid w:val="00C51EF1"/>
    <w:rsid w:val="00C521E0"/>
    <w:rsid w:val="00C532D5"/>
    <w:rsid w:val="00C536F4"/>
    <w:rsid w:val="00C54FE8"/>
    <w:rsid w:val="00C55A7A"/>
    <w:rsid w:val="00C55DB0"/>
    <w:rsid w:val="00C5630D"/>
    <w:rsid w:val="00C604BF"/>
    <w:rsid w:val="00C60810"/>
    <w:rsid w:val="00C6103C"/>
    <w:rsid w:val="00C61562"/>
    <w:rsid w:val="00C622FB"/>
    <w:rsid w:val="00C62D89"/>
    <w:rsid w:val="00C62F85"/>
    <w:rsid w:val="00C64078"/>
    <w:rsid w:val="00C65414"/>
    <w:rsid w:val="00C65F59"/>
    <w:rsid w:val="00C70ABA"/>
    <w:rsid w:val="00C710A7"/>
    <w:rsid w:val="00C73074"/>
    <w:rsid w:val="00C7348E"/>
    <w:rsid w:val="00C755CD"/>
    <w:rsid w:val="00C76B87"/>
    <w:rsid w:val="00C80A3C"/>
    <w:rsid w:val="00C8167E"/>
    <w:rsid w:val="00C83962"/>
    <w:rsid w:val="00C83A03"/>
    <w:rsid w:val="00C87255"/>
    <w:rsid w:val="00C90C83"/>
    <w:rsid w:val="00C90F9F"/>
    <w:rsid w:val="00C92DDB"/>
    <w:rsid w:val="00C93704"/>
    <w:rsid w:val="00C95115"/>
    <w:rsid w:val="00C9674F"/>
    <w:rsid w:val="00C97D07"/>
    <w:rsid w:val="00CA1CE1"/>
    <w:rsid w:val="00CA1D61"/>
    <w:rsid w:val="00CA2016"/>
    <w:rsid w:val="00CA2619"/>
    <w:rsid w:val="00CA4331"/>
    <w:rsid w:val="00CA49F0"/>
    <w:rsid w:val="00CA5449"/>
    <w:rsid w:val="00CA58F4"/>
    <w:rsid w:val="00CA70BA"/>
    <w:rsid w:val="00CA78AB"/>
    <w:rsid w:val="00CA7A0A"/>
    <w:rsid w:val="00CB0F57"/>
    <w:rsid w:val="00CB2551"/>
    <w:rsid w:val="00CB2826"/>
    <w:rsid w:val="00CB2B61"/>
    <w:rsid w:val="00CB3398"/>
    <w:rsid w:val="00CB370F"/>
    <w:rsid w:val="00CB4266"/>
    <w:rsid w:val="00CB437F"/>
    <w:rsid w:val="00CB44C4"/>
    <w:rsid w:val="00CB4867"/>
    <w:rsid w:val="00CB536D"/>
    <w:rsid w:val="00CB577E"/>
    <w:rsid w:val="00CB57F1"/>
    <w:rsid w:val="00CC1FF3"/>
    <w:rsid w:val="00CC247D"/>
    <w:rsid w:val="00CC42E1"/>
    <w:rsid w:val="00CC5CE9"/>
    <w:rsid w:val="00CC5D46"/>
    <w:rsid w:val="00CC63A6"/>
    <w:rsid w:val="00CC675D"/>
    <w:rsid w:val="00CC72E0"/>
    <w:rsid w:val="00CC7CE2"/>
    <w:rsid w:val="00CC7D0B"/>
    <w:rsid w:val="00CD01DE"/>
    <w:rsid w:val="00CD1F1B"/>
    <w:rsid w:val="00CD2F10"/>
    <w:rsid w:val="00CD3A15"/>
    <w:rsid w:val="00CD3ADF"/>
    <w:rsid w:val="00CD4BF1"/>
    <w:rsid w:val="00CD6CDE"/>
    <w:rsid w:val="00CE1301"/>
    <w:rsid w:val="00CE1D18"/>
    <w:rsid w:val="00CE209F"/>
    <w:rsid w:val="00CE2C4C"/>
    <w:rsid w:val="00CE33E5"/>
    <w:rsid w:val="00CE3AC5"/>
    <w:rsid w:val="00CE4350"/>
    <w:rsid w:val="00CE487B"/>
    <w:rsid w:val="00CE5248"/>
    <w:rsid w:val="00CE53A7"/>
    <w:rsid w:val="00CE7EB8"/>
    <w:rsid w:val="00CF0124"/>
    <w:rsid w:val="00CF05CE"/>
    <w:rsid w:val="00CF1605"/>
    <w:rsid w:val="00CF184E"/>
    <w:rsid w:val="00CF1F07"/>
    <w:rsid w:val="00CF2122"/>
    <w:rsid w:val="00CF4236"/>
    <w:rsid w:val="00CF4C0F"/>
    <w:rsid w:val="00CF57E7"/>
    <w:rsid w:val="00CF58BF"/>
    <w:rsid w:val="00CF603D"/>
    <w:rsid w:val="00CF66E7"/>
    <w:rsid w:val="00CF7E1F"/>
    <w:rsid w:val="00D00063"/>
    <w:rsid w:val="00D00446"/>
    <w:rsid w:val="00D00D88"/>
    <w:rsid w:val="00D0135C"/>
    <w:rsid w:val="00D0195D"/>
    <w:rsid w:val="00D021BF"/>
    <w:rsid w:val="00D028D6"/>
    <w:rsid w:val="00D03A8D"/>
    <w:rsid w:val="00D0437D"/>
    <w:rsid w:val="00D04742"/>
    <w:rsid w:val="00D0495F"/>
    <w:rsid w:val="00D04FC8"/>
    <w:rsid w:val="00D054B4"/>
    <w:rsid w:val="00D05A6F"/>
    <w:rsid w:val="00D13570"/>
    <w:rsid w:val="00D16561"/>
    <w:rsid w:val="00D16D15"/>
    <w:rsid w:val="00D171EE"/>
    <w:rsid w:val="00D17607"/>
    <w:rsid w:val="00D2134B"/>
    <w:rsid w:val="00D213BD"/>
    <w:rsid w:val="00D21801"/>
    <w:rsid w:val="00D24E13"/>
    <w:rsid w:val="00D24ED9"/>
    <w:rsid w:val="00D2506B"/>
    <w:rsid w:val="00D257CD"/>
    <w:rsid w:val="00D267B7"/>
    <w:rsid w:val="00D26E15"/>
    <w:rsid w:val="00D275AB"/>
    <w:rsid w:val="00D30774"/>
    <w:rsid w:val="00D30976"/>
    <w:rsid w:val="00D31083"/>
    <w:rsid w:val="00D31A29"/>
    <w:rsid w:val="00D32FF8"/>
    <w:rsid w:val="00D33C30"/>
    <w:rsid w:val="00D3724C"/>
    <w:rsid w:val="00D40317"/>
    <w:rsid w:val="00D417D9"/>
    <w:rsid w:val="00D427C1"/>
    <w:rsid w:val="00D4418E"/>
    <w:rsid w:val="00D4541E"/>
    <w:rsid w:val="00D45BF6"/>
    <w:rsid w:val="00D463DE"/>
    <w:rsid w:val="00D4717C"/>
    <w:rsid w:val="00D472DF"/>
    <w:rsid w:val="00D507EF"/>
    <w:rsid w:val="00D52E06"/>
    <w:rsid w:val="00D53A3F"/>
    <w:rsid w:val="00D54921"/>
    <w:rsid w:val="00D54A72"/>
    <w:rsid w:val="00D54F9D"/>
    <w:rsid w:val="00D55F7A"/>
    <w:rsid w:val="00D568CA"/>
    <w:rsid w:val="00D571EA"/>
    <w:rsid w:val="00D57DDA"/>
    <w:rsid w:val="00D61308"/>
    <w:rsid w:val="00D629EC"/>
    <w:rsid w:val="00D62D37"/>
    <w:rsid w:val="00D6422D"/>
    <w:rsid w:val="00D65A2B"/>
    <w:rsid w:val="00D66075"/>
    <w:rsid w:val="00D70F4E"/>
    <w:rsid w:val="00D71B6D"/>
    <w:rsid w:val="00D72275"/>
    <w:rsid w:val="00D738FB"/>
    <w:rsid w:val="00D74C95"/>
    <w:rsid w:val="00D75002"/>
    <w:rsid w:val="00D75582"/>
    <w:rsid w:val="00D755AD"/>
    <w:rsid w:val="00D75D1A"/>
    <w:rsid w:val="00D765B4"/>
    <w:rsid w:val="00D802F1"/>
    <w:rsid w:val="00D81783"/>
    <w:rsid w:val="00D81FFA"/>
    <w:rsid w:val="00D83882"/>
    <w:rsid w:val="00D84DC1"/>
    <w:rsid w:val="00D859DA"/>
    <w:rsid w:val="00D868A9"/>
    <w:rsid w:val="00D872FC"/>
    <w:rsid w:val="00D879ED"/>
    <w:rsid w:val="00D87DF2"/>
    <w:rsid w:val="00D90CBC"/>
    <w:rsid w:val="00D91AE5"/>
    <w:rsid w:val="00D91B81"/>
    <w:rsid w:val="00D92878"/>
    <w:rsid w:val="00D9307B"/>
    <w:rsid w:val="00D93E0E"/>
    <w:rsid w:val="00D94575"/>
    <w:rsid w:val="00D95BB1"/>
    <w:rsid w:val="00D97C05"/>
    <w:rsid w:val="00DA165F"/>
    <w:rsid w:val="00DA1BC0"/>
    <w:rsid w:val="00DA214A"/>
    <w:rsid w:val="00DA230D"/>
    <w:rsid w:val="00DA25C4"/>
    <w:rsid w:val="00DA262E"/>
    <w:rsid w:val="00DA4D21"/>
    <w:rsid w:val="00DA709D"/>
    <w:rsid w:val="00DA7DBD"/>
    <w:rsid w:val="00DB0762"/>
    <w:rsid w:val="00DB1227"/>
    <w:rsid w:val="00DB1EB5"/>
    <w:rsid w:val="00DB20D0"/>
    <w:rsid w:val="00DB2287"/>
    <w:rsid w:val="00DB4699"/>
    <w:rsid w:val="00DB4AD9"/>
    <w:rsid w:val="00DB4BAF"/>
    <w:rsid w:val="00DB4EB0"/>
    <w:rsid w:val="00DB77A3"/>
    <w:rsid w:val="00DB7BD6"/>
    <w:rsid w:val="00DC2AB3"/>
    <w:rsid w:val="00DC3115"/>
    <w:rsid w:val="00DC38E2"/>
    <w:rsid w:val="00DC5274"/>
    <w:rsid w:val="00DC6D29"/>
    <w:rsid w:val="00DD080B"/>
    <w:rsid w:val="00DD1462"/>
    <w:rsid w:val="00DD2B5A"/>
    <w:rsid w:val="00DD333C"/>
    <w:rsid w:val="00DD3CD3"/>
    <w:rsid w:val="00DD4491"/>
    <w:rsid w:val="00DD7115"/>
    <w:rsid w:val="00DE0D71"/>
    <w:rsid w:val="00DE1DE9"/>
    <w:rsid w:val="00DE2F67"/>
    <w:rsid w:val="00DE3702"/>
    <w:rsid w:val="00DE45AE"/>
    <w:rsid w:val="00DE5C59"/>
    <w:rsid w:val="00DE5DD0"/>
    <w:rsid w:val="00DE647C"/>
    <w:rsid w:val="00DE655A"/>
    <w:rsid w:val="00DE78D7"/>
    <w:rsid w:val="00DE7AD1"/>
    <w:rsid w:val="00DF06DB"/>
    <w:rsid w:val="00DF38C1"/>
    <w:rsid w:val="00DF4915"/>
    <w:rsid w:val="00DF7964"/>
    <w:rsid w:val="00E02C2C"/>
    <w:rsid w:val="00E03C71"/>
    <w:rsid w:val="00E03FE9"/>
    <w:rsid w:val="00E0509F"/>
    <w:rsid w:val="00E0514D"/>
    <w:rsid w:val="00E0515F"/>
    <w:rsid w:val="00E06C15"/>
    <w:rsid w:val="00E0727A"/>
    <w:rsid w:val="00E076DE"/>
    <w:rsid w:val="00E101AB"/>
    <w:rsid w:val="00E10311"/>
    <w:rsid w:val="00E107F1"/>
    <w:rsid w:val="00E11095"/>
    <w:rsid w:val="00E116CA"/>
    <w:rsid w:val="00E11D0E"/>
    <w:rsid w:val="00E128FD"/>
    <w:rsid w:val="00E13D29"/>
    <w:rsid w:val="00E13E6F"/>
    <w:rsid w:val="00E161A3"/>
    <w:rsid w:val="00E21398"/>
    <w:rsid w:val="00E230D6"/>
    <w:rsid w:val="00E23200"/>
    <w:rsid w:val="00E23331"/>
    <w:rsid w:val="00E2511C"/>
    <w:rsid w:val="00E258A5"/>
    <w:rsid w:val="00E26B49"/>
    <w:rsid w:val="00E26DAD"/>
    <w:rsid w:val="00E2713D"/>
    <w:rsid w:val="00E271F0"/>
    <w:rsid w:val="00E273B7"/>
    <w:rsid w:val="00E302B4"/>
    <w:rsid w:val="00E3169D"/>
    <w:rsid w:val="00E32955"/>
    <w:rsid w:val="00E332F3"/>
    <w:rsid w:val="00E33C55"/>
    <w:rsid w:val="00E33F60"/>
    <w:rsid w:val="00E35183"/>
    <w:rsid w:val="00E353B9"/>
    <w:rsid w:val="00E35F17"/>
    <w:rsid w:val="00E364B4"/>
    <w:rsid w:val="00E37B38"/>
    <w:rsid w:val="00E4149F"/>
    <w:rsid w:val="00E41836"/>
    <w:rsid w:val="00E41B4B"/>
    <w:rsid w:val="00E42ACB"/>
    <w:rsid w:val="00E43757"/>
    <w:rsid w:val="00E44BC9"/>
    <w:rsid w:val="00E45366"/>
    <w:rsid w:val="00E473AE"/>
    <w:rsid w:val="00E5037F"/>
    <w:rsid w:val="00E508D4"/>
    <w:rsid w:val="00E5222C"/>
    <w:rsid w:val="00E56125"/>
    <w:rsid w:val="00E64373"/>
    <w:rsid w:val="00E65B7A"/>
    <w:rsid w:val="00E707C0"/>
    <w:rsid w:val="00E7110B"/>
    <w:rsid w:val="00E71451"/>
    <w:rsid w:val="00E7222D"/>
    <w:rsid w:val="00E725D5"/>
    <w:rsid w:val="00E72AA5"/>
    <w:rsid w:val="00E72DBD"/>
    <w:rsid w:val="00E72EA2"/>
    <w:rsid w:val="00E73CAA"/>
    <w:rsid w:val="00E74D97"/>
    <w:rsid w:val="00E76332"/>
    <w:rsid w:val="00E774A4"/>
    <w:rsid w:val="00E77F30"/>
    <w:rsid w:val="00E802EA"/>
    <w:rsid w:val="00E81180"/>
    <w:rsid w:val="00E818B6"/>
    <w:rsid w:val="00E823F3"/>
    <w:rsid w:val="00E825FE"/>
    <w:rsid w:val="00E82CE6"/>
    <w:rsid w:val="00E84DC3"/>
    <w:rsid w:val="00E86075"/>
    <w:rsid w:val="00E86174"/>
    <w:rsid w:val="00E87DB6"/>
    <w:rsid w:val="00E90D30"/>
    <w:rsid w:val="00E90E17"/>
    <w:rsid w:val="00E91095"/>
    <w:rsid w:val="00E9157D"/>
    <w:rsid w:val="00E91C1B"/>
    <w:rsid w:val="00E92E1C"/>
    <w:rsid w:val="00E94DAF"/>
    <w:rsid w:val="00E9546E"/>
    <w:rsid w:val="00E966B0"/>
    <w:rsid w:val="00E9768E"/>
    <w:rsid w:val="00E977F9"/>
    <w:rsid w:val="00E97C06"/>
    <w:rsid w:val="00EA1C92"/>
    <w:rsid w:val="00EA1EBB"/>
    <w:rsid w:val="00EA2F3A"/>
    <w:rsid w:val="00EA355B"/>
    <w:rsid w:val="00EA41FA"/>
    <w:rsid w:val="00EA5507"/>
    <w:rsid w:val="00EA5623"/>
    <w:rsid w:val="00EB2CEF"/>
    <w:rsid w:val="00EB3163"/>
    <w:rsid w:val="00EB3417"/>
    <w:rsid w:val="00EB3AB0"/>
    <w:rsid w:val="00EB4A84"/>
    <w:rsid w:val="00EB4B3F"/>
    <w:rsid w:val="00EB4E0A"/>
    <w:rsid w:val="00EB55AE"/>
    <w:rsid w:val="00EB65E2"/>
    <w:rsid w:val="00EB7390"/>
    <w:rsid w:val="00EC1F14"/>
    <w:rsid w:val="00EC243B"/>
    <w:rsid w:val="00EC2F43"/>
    <w:rsid w:val="00EC45AA"/>
    <w:rsid w:val="00EC54A6"/>
    <w:rsid w:val="00EC6135"/>
    <w:rsid w:val="00EC7A9B"/>
    <w:rsid w:val="00EC7D35"/>
    <w:rsid w:val="00ED0429"/>
    <w:rsid w:val="00ED04AA"/>
    <w:rsid w:val="00ED0949"/>
    <w:rsid w:val="00ED178B"/>
    <w:rsid w:val="00ED229E"/>
    <w:rsid w:val="00ED2A39"/>
    <w:rsid w:val="00ED41B9"/>
    <w:rsid w:val="00ED54F1"/>
    <w:rsid w:val="00ED5DFF"/>
    <w:rsid w:val="00EE0470"/>
    <w:rsid w:val="00EE1B80"/>
    <w:rsid w:val="00EE1C5F"/>
    <w:rsid w:val="00EE210C"/>
    <w:rsid w:val="00EE3695"/>
    <w:rsid w:val="00EE3C8A"/>
    <w:rsid w:val="00EE3CA1"/>
    <w:rsid w:val="00EE5A8F"/>
    <w:rsid w:val="00EE7D85"/>
    <w:rsid w:val="00EF022F"/>
    <w:rsid w:val="00EF04FF"/>
    <w:rsid w:val="00EF0BE0"/>
    <w:rsid w:val="00EF11AD"/>
    <w:rsid w:val="00EF2B89"/>
    <w:rsid w:val="00EF3A7B"/>
    <w:rsid w:val="00EF3EA9"/>
    <w:rsid w:val="00EF4A25"/>
    <w:rsid w:val="00EF5283"/>
    <w:rsid w:val="00EF6A1E"/>
    <w:rsid w:val="00EF6C4D"/>
    <w:rsid w:val="00EF75BF"/>
    <w:rsid w:val="00EF7E43"/>
    <w:rsid w:val="00F00102"/>
    <w:rsid w:val="00F015E4"/>
    <w:rsid w:val="00F01A92"/>
    <w:rsid w:val="00F02622"/>
    <w:rsid w:val="00F039DD"/>
    <w:rsid w:val="00F043B9"/>
    <w:rsid w:val="00F0513A"/>
    <w:rsid w:val="00F063EC"/>
    <w:rsid w:val="00F065BE"/>
    <w:rsid w:val="00F10242"/>
    <w:rsid w:val="00F109E2"/>
    <w:rsid w:val="00F10AD8"/>
    <w:rsid w:val="00F11925"/>
    <w:rsid w:val="00F11BF7"/>
    <w:rsid w:val="00F12395"/>
    <w:rsid w:val="00F14C9E"/>
    <w:rsid w:val="00F153AB"/>
    <w:rsid w:val="00F1587B"/>
    <w:rsid w:val="00F16D93"/>
    <w:rsid w:val="00F17395"/>
    <w:rsid w:val="00F177E0"/>
    <w:rsid w:val="00F20014"/>
    <w:rsid w:val="00F21852"/>
    <w:rsid w:val="00F22B4F"/>
    <w:rsid w:val="00F23C26"/>
    <w:rsid w:val="00F23ECB"/>
    <w:rsid w:val="00F240A3"/>
    <w:rsid w:val="00F24657"/>
    <w:rsid w:val="00F254E4"/>
    <w:rsid w:val="00F257B1"/>
    <w:rsid w:val="00F26A82"/>
    <w:rsid w:val="00F27285"/>
    <w:rsid w:val="00F316D7"/>
    <w:rsid w:val="00F32906"/>
    <w:rsid w:val="00F33170"/>
    <w:rsid w:val="00F33D5E"/>
    <w:rsid w:val="00F35F38"/>
    <w:rsid w:val="00F364C8"/>
    <w:rsid w:val="00F37EA5"/>
    <w:rsid w:val="00F41EEE"/>
    <w:rsid w:val="00F4495E"/>
    <w:rsid w:val="00F44F1E"/>
    <w:rsid w:val="00F453E6"/>
    <w:rsid w:val="00F46597"/>
    <w:rsid w:val="00F52548"/>
    <w:rsid w:val="00F539DD"/>
    <w:rsid w:val="00F5563A"/>
    <w:rsid w:val="00F55905"/>
    <w:rsid w:val="00F60925"/>
    <w:rsid w:val="00F60B48"/>
    <w:rsid w:val="00F626EA"/>
    <w:rsid w:val="00F65AAA"/>
    <w:rsid w:val="00F663D4"/>
    <w:rsid w:val="00F66E72"/>
    <w:rsid w:val="00F6741B"/>
    <w:rsid w:val="00F676F1"/>
    <w:rsid w:val="00F70DB7"/>
    <w:rsid w:val="00F70EAB"/>
    <w:rsid w:val="00F7107F"/>
    <w:rsid w:val="00F74833"/>
    <w:rsid w:val="00F753B1"/>
    <w:rsid w:val="00F75965"/>
    <w:rsid w:val="00F75A2C"/>
    <w:rsid w:val="00F75BCF"/>
    <w:rsid w:val="00F76089"/>
    <w:rsid w:val="00F76570"/>
    <w:rsid w:val="00F80469"/>
    <w:rsid w:val="00F8094C"/>
    <w:rsid w:val="00F80AFA"/>
    <w:rsid w:val="00F81011"/>
    <w:rsid w:val="00F83644"/>
    <w:rsid w:val="00F837E8"/>
    <w:rsid w:val="00F83909"/>
    <w:rsid w:val="00F87886"/>
    <w:rsid w:val="00F9182F"/>
    <w:rsid w:val="00F91DC5"/>
    <w:rsid w:val="00F937EA"/>
    <w:rsid w:val="00F94012"/>
    <w:rsid w:val="00F9549E"/>
    <w:rsid w:val="00F95EAE"/>
    <w:rsid w:val="00F96C4D"/>
    <w:rsid w:val="00FA3F54"/>
    <w:rsid w:val="00FA50B8"/>
    <w:rsid w:val="00FA795F"/>
    <w:rsid w:val="00FB1BBD"/>
    <w:rsid w:val="00FB2D7D"/>
    <w:rsid w:val="00FB3795"/>
    <w:rsid w:val="00FB3C4F"/>
    <w:rsid w:val="00FB4D35"/>
    <w:rsid w:val="00FB511D"/>
    <w:rsid w:val="00FB5413"/>
    <w:rsid w:val="00FB574F"/>
    <w:rsid w:val="00FB715F"/>
    <w:rsid w:val="00FB7545"/>
    <w:rsid w:val="00FB76F1"/>
    <w:rsid w:val="00FC1DF0"/>
    <w:rsid w:val="00FC2E8E"/>
    <w:rsid w:val="00FC3062"/>
    <w:rsid w:val="00FC3BE1"/>
    <w:rsid w:val="00FC3DB6"/>
    <w:rsid w:val="00FC78D3"/>
    <w:rsid w:val="00FD0512"/>
    <w:rsid w:val="00FD23EC"/>
    <w:rsid w:val="00FD3398"/>
    <w:rsid w:val="00FD35F4"/>
    <w:rsid w:val="00FD462A"/>
    <w:rsid w:val="00FD7229"/>
    <w:rsid w:val="00FD7E3B"/>
    <w:rsid w:val="00FD7F1D"/>
    <w:rsid w:val="00FE0107"/>
    <w:rsid w:val="00FE0169"/>
    <w:rsid w:val="00FE0A14"/>
    <w:rsid w:val="00FE1C54"/>
    <w:rsid w:val="00FE2336"/>
    <w:rsid w:val="00FE23C4"/>
    <w:rsid w:val="00FE27BF"/>
    <w:rsid w:val="00FE29C6"/>
    <w:rsid w:val="00FE3A37"/>
    <w:rsid w:val="00FE3BD9"/>
    <w:rsid w:val="00FE4130"/>
    <w:rsid w:val="00FE4E2C"/>
    <w:rsid w:val="00FE6AFB"/>
    <w:rsid w:val="00FE72D3"/>
    <w:rsid w:val="00FF0202"/>
    <w:rsid w:val="00FF19FE"/>
    <w:rsid w:val="00FF1B80"/>
    <w:rsid w:val="00FF2295"/>
    <w:rsid w:val="00FF29BB"/>
    <w:rsid w:val="00FF29E9"/>
    <w:rsid w:val="00FF2D73"/>
    <w:rsid w:val="00FF3890"/>
    <w:rsid w:val="00FF3ED1"/>
    <w:rsid w:val="00FF4999"/>
    <w:rsid w:val="00FF6527"/>
    <w:rsid w:val="00FF7446"/>
    <w:rsid w:val="01DA97A4"/>
    <w:rsid w:val="0244E1FC"/>
    <w:rsid w:val="02554096"/>
    <w:rsid w:val="028E9B40"/>
    <w:rsid w:val="0312CEAB"/>
    <w:rsid w:val="03BC9525"/>
    <w:rsid w:val="03CFC249"/>
    <w:rsid w:val="03E861DE"/>
    <w:rsid w:val="04AD25B4"/>
    <w:rsid w:val="04CB46E3"/>
    <w:rsid w:val="04D2E0CC"/>
    <w:rsid w:val="04DA89A5"/>
    <w:rsid w:val="04EFE2E0"/>
    <w:rsid w:val="050BF3E1"/>
    <w:rsid w:val="055F24CD"/>
    <w:rsid w:val="0560F0B0"/>
    <w:rsid w:val="0672B1D3"/>
    <w:rsid w:val="076504C3"/>
    <w:rsid w:val="07B0CE9C"/>
    <w:rsid w:val="089FE5EF"/>
    <w:rsid w:val="0991E962"/>
    <w:rsid w:val="0A31489F"/>
    <w:rsid w:val="0A39C107"/>
    <w:rsid w:val="0A5C183E"/>
    <w:rsid w:val="0ACEA2E7"/>
    <w:rsid w:val="0BBD7EA6"/>
    <w:rsid w:val="0C7D9A6B"/>
    <w:rsid w:val="0CB656A9"/>
    <w:rsid w:val="0CE7584F"/>
    <w:rsid w:val="0D1EBE62"/>
    <w:rsid w:val="0D8CDEBC"/>
    <w:rsid w:val="0DDC5119"/>
    <w:rsid w:val="0E348439"/>
    <w:rsid w:val="0E374FA1"/>
    <w:rsid w:val="0E63F98C"/>
    <w:rsid w:val="0E9CCA54"/>
    <w:rsid w:val="0EC1CF11"/>
    <w:rsid w:val="0FB2B12F"/>
    <w:rsid w:val="0FD6C8D3"/>
    <w:rsid w:val="1041E183"/>
    <w:rsid w:val="106F4FC1"/>
    <w:rsid w:val="10AE57FD"/>
    <w:rsid w:val="10FD2480"/>
    <w:rsid w:val="111DEA5B"/>
    <w:rsid w:val="114FE2CE"/>
    <w:rsid w:val="1193EC83"/>
    <w:rsid w:val="12986C0A"/>
    <w:rsid w:val="12BF2A9C"/>
    <w:rsid w:val="12C38BCC"/>
    <w:rsid w:val="13468912"/>
    <w:rsid w:val="137755D2"/>
    <w:rsid w:val="13904765"/>
    <w:rsid w:val="1426354E"/>
    <w:rsid w:val="14799C21"/>
    <w:rsid w:val="14F44104"/>
    <w:rsid w:val="150D3808"/>
    <w:rsid w:val="15351EB4"/>
    <w:rsid w:val="1536F276"/>
    <w:rsid w:val="1575CB15"/>
    <w:rsid w:val="165D9D1B"/>
    <w:rsid w:val="175A6C4E"/>
    <w:rsid w:val="176AB424"/>
    <w:rsid w:val="1814075C"/>
    <w:rsid w:val="185B9FC0"/>
    <w:rsid w:val="18D233D5"/>
    <w:rsid w:val="18E877CF"/>
    <w:rsid w:val="191CBA6A"/>
    <w:rsid w:val="1928E613"/>
    <w:rsid w:val="1B309ACD"/>
    <w:rsid w:val="1B862030"/>
    <w:rsid w:val="1BEF56E5"/>
    <w:rsid w:val="1CFE82EF"/>
    <w:rsid w:val="1DA48B88"/>
    <w:rsid w:val="1DFE1195"/>
    <w:rsid w:val="1E201AD9"/>
    <w:rsid w:val="1E4958D0"/>
    <w:rsid w:val="1E4AAA11"/>
    <w:rsid w:val="1EC894BF"/>
    <w:rsid w:val="1EE89DB2"/>
    <w:rsid w:val="1F4DA3D1"/>
    <w:rsid w:val="1F8C35C5"/>
    <w:rsid w:val="1F960246"/>
    <w:rsid w:val="20566F10"/>
    <w:rsid w:val="211993ED"/>
    <w:rsid w:val="223EBAAC"/>
    <w:rsid w:val="223F5081"/>
    <w:rsid w:val="22452500"/>
    <w:rsid w:val="224B27B3"/>
    <w:rsid w:val="22B0B34B"/>
    <w:rsid w:val="22C114DD"/>
    <w:rsid w:val="231B52B7"/>
    <w:rsid w:val="233D09AE"/>
    <w:rsid w:val="23B9B2A1"/>
    <w:rsid w:val="23C1EDC5"/>
    <w:rsid w:val="240EFD4B"/>
    <w:rsid w:val="245A2E8D"/>
    <w:rsid w:val="24B542B2"/>
    <w:rsid w:val="2559D86F"/>
    <w:rsid w:val="261DBF81"/>
    <w:rsid w:val="267836E4"/>
    <w:rsid w:val="2686C6B1"/>
    <w:rsid w:val="26A24FEE"/>
    <w:rsid w:val="26EC1894"/>
    <w:rsid w:val="26F5A8D0"/>
    <w:rsid w:val="26FD9AD7"/>
    <w:rsid w:val="27F04EDD"/>
    <w:rsid w:val="28F53298"/>
    <w:rsid w:val="2942CBDF"/>
    <w:rsid w:val="29AC1DFF"/>
    <w:rsid w:val="29BF82FE"/>
    <w:rsid w:val="2A2D4992"/>
    <w:rsid w:val="2A46D5D4"/>
    <w:rsid w:val="2AD8F9EC"/>
    <w:rsid w:val="2AE0536F"/>
    <w:rsid w:val="2B216615"/>
    <w:rsid w:val="2B992CB8"/>
    <w:rsid w:val="2BB3C667"/>
    <w:rsid w:val="2BC2FDCC"/>
    <w:rsid w:val="2C356472"/>
    <w:rsid w:val="2C8D7FF7"/>
    <w:rsid w:val="2CE7F087"/>
    <w:rsid w:val="2E99552B"/>
    <w:rsid w:val="2EE0E9ED"/>
    <w:rsid w:val="2EE47035"/>
    <w:rsid w:val="2EF0A06E"/>
    <w:rsid w:val="2EFD45BB"/>
    <w:rsid w:val="2F08E0EC"/>
    <w:rsid w:val="2F121E2A"/>
    <w:rsid w:val="2F992E38"/>
    <w:rsid w:val="3016DAE6"/>
    <w:rsid w:val="32385459"/>
    <w:rsid w:val="327189C4"/>
    <w:rsid w:val="3290A63E"/>
    <w:rsid w:val="32B8C9C9"/>
    <w:rsid w:val="3326F3AB"/>
    <w:rsid w:val="33B45B10"/>
    <w:rsid w:val="33B9234B"/>
    <w:rsid w:val="33D6B4A4"/>
    <w:rsid w:val="342595D4"/>
    <w:rsid w:val="345225B3"/>
    <w:rsid w:val="362C443D"/>
    <w:rsid w:val="363FBAA2"/>
    <w:rsid w:val="370B804B"/>
    <w:rsid w:val="3792F7F1"/>
    <w:rsid w:val="37C2638D"/>
    <w:rsid w:val="384E16BE"/>
    <w:rsid w:val="39B8AAE0"/>
    <w:rsid w:val="39B8D756"/>
    <w:rsid w:val="3A8B40D0"/>
    <w:rsid w:val="3A8C7D2A"/>
    <w:rsid w:val="3AD71504"/>
    <w:rsid w:val="3AE43C0A"/>
    <w:rsid w:val="3AF6E9B7"/>
    <w:rsid w:val="3B0C9628"/>
    <w:rsid w:val="3B704A4B"/>
    <w:rsid w:val="3CDCF398"/>
    <w:rsid w:val="3D3A7CDC"/>
    <w:rsid w:val="3D526F16"/>
    <w:rsid w:val="3DA95247"/>
    <w:rsid w:val="3E4C1495"/>
    <w:rsid w:val="3E7BF0DD"/>
    <w:rsid w:val="3F01D2DE"/>
    <w:rsid w:val="3F10ACF3"/>
    <w:rsid w:val="3F76DE4E"/>
    <w:rsid w:val="3FC9FE7B"/>
    <w:rsid w:val="4027678D"/>
    <w:rsid w:val="40414823"/>
    <w:rsid w:val="40DFE15F"/>
    <w:rsid w:val="40F2B89C"/>
    <w:rsid w:val="415E9081"/>
    <w:rsid w:val="42670E43"/>
    <w:rsid w:val="42939FC8"/>
    <w:rsid w:val="432100CB"/>
    <w:rsid w:val="4392D105"/>
    <w:rsid w:val="43F6D9AC"/>
    <w:rsid w:val="448148BE"/>
    <w:rsid w:val="44ABD538"/>
    <w:rsid w:val="458288FD"/>
    <w:rsid w:val="4598577E"/>
    <w:rsid w:val="45A8060B"/>
    <w:rsid w:val="46146B2E"/>
    <w:rsid w:val="46365934"/>
    <w:rsid w:val="4673BEFF"/>
    <w:rsid w:val="46BA61FF"/>
    <w:rsid w:val="471FE86F"/>
    <w:rsid w:val="475FA3B3"/>
    <w:rsid w:val="4762E336"/>
    <w:rsid w:val="47D59243"/>
    <w:rsid w:val="47F7458F"/>
    <w:rsid w:val="483616F1"/>
    <w:rsid w:val="48379C25"/>
    <w:rsid w:val="485A64A6"/>
    <w:rsid w:val="48675BE3"/>
    <w:rsid w:val="49565017"/>
    <w:rsid w:val="4980D457"/>
    <w:rsid w:val="49A90BF3"/>
    <w:rsid w:val="49BA5596"/>
    <w:rsid w:val="4A1F86B2"/>
    <w:rsid w:val="4A364AC8"/>
    <w:rsid w:val="4A61D82D"/>
    <w:rsid w:val="4A6E03CD"/>
    <w:rsid w:val="4A80857F"/>
    <w:rsid w:val="4B43FD9C"/>
    <w:rsid w:val="4B4727F0"/>
    <w:rsid w:val="4B85A8FC"/>
    <w:rsid w:val="4BEE47D5"/>
    <w:rsid w:val="4C367D2A"/>
    <w:rsid w:val="4D63CD65"/>
    <w:rsid w:val="4D6F33DB"/>
    <w:rsid w:val="4DA4542F"/>
    <w:rsid w:val="4DD79864"/>
    <w:rsid w:val="4E8A4F81"/>
    <w:rsid w:val="4EDBDCAD"/>
    <w:rsid w:val="4EDFF352"/>
    <w:rsid w:val="4F373EED"/>
    <w:rsid w:val="4FCD2FC7"/>
    <w:rsid w:val="510FE29A"/>
    <w:rsid w:val="51792744"/>
    <w:rsid w:val="51F3E216"/>
    <w:rsid w:val="52473A64"/>
    <w:rsid w:val="52553584"/>
    <w:rsid w:val="5302DA82"/>
    <w:rsid w:val="533BDA81"/>
    <w:rsid w:val="5427AAA5"/>
    <w:rsid w:val="54F7B561"/>
    <w:rsid w:val="55167FB4"/>
    <w:rsid w:val="5538CE24"/>
    <w:rsid w:val="55A7BAD6"/>
    <w:rsid w:val="55A927AA"/>
    <w:rsid w:val="5603565B"/>
    <w:rsid w:val="5642396B"/>
    <w:rsid w:val="5839D68A"/>
    <w:rsid w:val="5874A498"/>
    <w:rsid w:val="5878EDEA"/>
    <w:rsid w:val="589E7C4C"/>
    <w:rsid w:val="58AD02C2"/>
    <w:rsid w:val="58FBF692"/>
    <w:rsid w:val="59072E4F"/>
    <w:rsid w:val="59144489"/>
    <w:rsid w:val="597CE7F2"/>
    <w:rsid w:val="5A7B1371"/>
    <w:rsid w:val="5B0573F3"/>
    <w:rsid w:val="5BE4A384"/>
    <w:rsid w:val="5C5F2508"/>
    <w:rsid w:val="5C812B28"/>
    <w:rsid w:val="5D58784F"/>
    <w:rsid w:val="5D8073E5"/>
    <w:rsid w:val="5D859439"/>
    <w:rsid w:val="5D85A25E"/>
    <w:rsid w:val="5EF690BD"/>
    <w:rsid w:val="601AEAD1"/>
    <w:rsid w:val="606E3A1D"/>
    <w:rsid w:val="60A97A45"/>
    <w:rsid w:val="612C5A5A"/>
    <w:rsid w:val="61C6A1A9"/>
    <w:rsid w:val="61D84EA0"/>
    <w:rsid w:val="61EC02A0"/>
    <w:rsid w:val="621A4DA6"/>
    <w:rsid w:val="624D799E"/>
    <w:rsid w:val="6253E508"/>
    <w:rsid w:val="6278B1F1"/>
    <w:rsid w:val="631507AD"/>
    <w:rsid w:val="63497DCC"/>
    <w:rsid w:val="63F35455"/>
    <w:rsid w:val="64148252"/>
    <w:rsid w:val="64234D6B"/>
    <w:rsid w:val="6460431F"/>
    <w:rsid w:val="64701DDE"/>
    <w:rsid w:val="6490E878"/>
    <w:rsid w:val="6624A123"/>
    <w:rsid w:val="662C7139"/>
    <w:rsid w:val="66843608"/>
    <w:rsid w:val="66D4B3D7"/>
    <w:rsid w:val="66EE67B5"/>
    <w:rsid w:val="677C3F85"/>
    <w:rsid w:val="67D925DA"/>
    <w:rsid w:val="67E78FD7"/>
    <w:rsid w:val="67F7C922"/>
    <w:rsid w:val="69939750"/>
    <w:rsid w:val="69EEE980"/>
    <w:rsid w:val="6A7C92EB"/>
    <w:rsid w:val="6AD6858D"/>
    <w:rsid w:val="6AFEBAE0"/>
    <w:rsid w:val="6B106F41"/>
    <w:rsid w:val="6B39100E"/>
    <w:rsid w:val="6B86D53B"/>
    <w:rsid w:val="6CDD0DDC"/>
    <w:rsid w:val="6CFA089B"/>
    <w:rsid w:val="6D404D77"/>
    <w:rsid w:val="6D642FE4"/>
    <w:rsid w:val="6D9DF940"/>
    <w:rsid w:val="6DBC2774"/>
    <w:rsid w:val="6E54CA6F"/>
    <w:rsid w:val="6EA3992F"/>
    <w:rsid w:val="6EEC7DCD"/>
    <w:rsid w:val="6EFCB3FD"/>
    <w:rsid w:val="6F1B15B3"/>
    <w:rsid w:val="6F3A5596"/>
    <w:rsid w:val="6FB8720C"/>
    <w:rsid w:val="705D76A1"/>
    <w:rsid w:val="70BD88B6"/>
    <w:rsid w:val="71B1CE0B"/>
    <w:rsid w:val="7216DCF8"/>
    <w:rsid w:val="72FC740E"/>
    <w:rsid w:val="73277C6A"/>
    <w:rsid w:val="7337F1C3"/>
    <w:rsid w:val="73396847"/>
    <w:rsid w:val="7379A99B"/>
    <w:rsid w:val="73A1B7E7"/>
    <w:rsid w:val="73D26C30"/>
    <w:rsid w:val="743E496B"/>
    <w:rsid w:val="74C38329"/>
    <w:rsid w:val="7535BA33"/>
    <w:rsid w:val="753721FD"/>
    <w:rsid w:val="75675B27"/>
    <w:rsid w:val="75A9971A"/>
    <w:rsid w:val="75EDB1CC"/>
    <w:rsid w:val="767338C6"/>
    <w:rsid w:val="779EDE24"/>
    <w:rsid w:val="788C0856"/>
    <w:rsid w:val="78D557DA"/>
    <w:rsid w:val="78F6674F"/>
    <w:rsid w:val="794D02D4"/>
    <w:rsid w:val="799243D9"/>
    <w:rsid w:val="79A8A9CB"/>
    <w:rsid w:val="7A4B0FD5"/>
    <w:rsid w:val="7AA42678"/>
    <w:rsid w:val="7AA9F619"/>
    <w:rsid w:val="7ADF59CC"/>
    <w:rsid w:val="7B5DE869"/>
    <w:rsid w:val="7BAE074E"/>
    <w:rsid w:val="7C507C37"/>
    <w:rsid w:val="7E5C4C73"/>
    <w:rsid w:val="7F26F39A"/>
    <w:rsid w:val="7F2ECC9B"/>
    <w:rsid w:val="7F7F400A"/>
    <w:rsid w:val="7F89824C"/>
    <w:rsid w:val="7F932063"/>
    <w:rsid w:val="7F957BD0"/>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CE7EB8"/>
    <w:pPr>
      <w:keepNext/>
      <w:keepLines/>
      <w:spacing w:after="160"/>
      <w:outlineLvl w:val="2"/>
    </w:pPr>
    <w:rPr>
      <w:rFonts w:asciiTheme="majorHAnsi" w:eastAsiaTheme="majorEastAsia" w:hAnsiTheme="majorHAnsi" w:cstheme="majorBidi"/>
      <w:b/>
      <w:color w:val="E20E5A" w:themeColor="accent1"/>
      <w:sz w:val="40"/>
      <w:szCs w:val="40"/>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CE7EB8"/>
    <w:rPr>
      <w:rFonts w:asciiTheme="majorHAnsi" w:eastAsiaTheme="majorEastAsia" w:hAnsiTheme="majorHAnsi" w:cstheme="majorBidi"/>
      <w:b/>
      <w:color w:val="E20E5A" w:themeColor="accent1"/>
      <w:sz w:val="40"/>
      <w:szCs w:val="40"/>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Default">
    <w:name w:val="Default"/>
    <w:rsid w:val="00F02622"/>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48800133">
      <w:bodyDiv w:val="1"/>
      <w:marLeft w:val="0"/>
      <w:marRight w:val="0"/>
      <w:marTop w:val="0"/>
      <w:marBottom w:val="0"/>
      <w:divBdr>
        <w:top w:val="none" w:sz="0" w:space="0" w:color="auto"/>
        <w:left w:val="none" w:sz="0" w:space="0" w:color="auto"/>
        <w:bottom w:val="none" w:sz="0" w:space="0" w:color="auto"/>
        <w:right w:val="none" w:sz="0" w:space="0" w:color="auto"/>
      </w:divBdr>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21742195">
      <w:bodyDiv w:val="1"/>
      <w:marLeft w:val="0"/>
      <w:marRight w:val="0"/>
      <w:marTop w:val="0"/>
      <w:marBottom w:val="0"/>
      <w:divBdr>
        <w:top w:val="none" w:sz="0" w:space="0" w:color="auto"/>
        <w:left w:val="none" w:sz="0" w:space="0" w:color="auto"/>
        <w:bottom w:val="none" w:sz="0" w:space="0" w:color="auto"/>
        <w:right w:val="none" w:sz="0" w:space="0" w:color="auto"/>
      </w:divBdr>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3012439">
      <w:bodyDiv w:val="1"/>
      <w:marLeft w:val="0"/>
      <w:marRight w:val="0"/>
      <w:marTop w:val="0"/>
      <w:marBottom w:val="0"/>
      <w:divBdr>
        <w:top w:val="none" w:sz="0" w:space="0" w:color="auto"/>
        <w:left w:val="none" w:sz="0" w:space="0" w:color="auto"/>
        <w:bottom w:val="none" w:sz="0" w:space="0" w:color="auto"/>
        <w:right w:val="none" w:sz="0" w:space="0" w:color="auto"/>
      </w:divBdr>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2127461">
      <w:bodyDiv w:val="1"/>
      <w:marLeft w:val="0"/>
      <w:marRight w:val="0"/>
      <w:marTop w:val="0"/>
      <w:marBottom w:val="0"/>
      <w:divBdr>
        <w:top w:val="none" w:sz="0" w:space="0" w:color="auto"/>
        <w:left w:val="none" w:sz="0" w:space="0" w:color="auto"/>
        <w:bottom w:val="none" w:sz="0" w:space="0" w:color="auto"/>
        <w:right w:val="none" w:sz="0" w:space="0" w:color="auto"/>
      </w:divBdr>
      <w:divsChild>
        <w:div w:id="447822081">
          <w:marLeft w:val="0"/>
          <w:marRight w:val="0"/>
          <w:marTop w:val="0"/>
          <w:marBottom w:val="0"/>
          <w:divBdr>
            <w:top w:val="none" w:sz="0" w:space="0" w:color="auto"/>
            <w:left w:val="none" w:sz="0" w:space="0" w:color="auto"/>
            <w:bottom w:val="none" w:sz="0" w:space="0" w:color="auto"/>
            <w:right w:val="none" w:sz="0" w:space="0" w:color="auto"/>
          </w:divBdr>
        </w:div>
        <w:div w:id="635641332">
          <w:marLeft w:val="0"/>
          <w:marRight w:val="0"/>
          <w:marTop w:val="0"/>
          <w:marBottom w:val="0"/>
          <w:divBdr>
            <w:top w:val="none" w:sz="0" w:space="0" w:color="auto"/>
            <w:left w:val="none" w:sz="0" w:space="0" w:color="auto"/>
            <w:bottom w:val="none" w:sz="0" w:space="0" w:color="auto"/>
            <w:right w:val="none" w:sz="0" w:space="0" w:color="auto"/>
          </w:divBdr>
        </w:div>
        <w:div w:id="930234403">
          <w:marLeft w:val="0"/>
          <w:marRight w:val="0"/>
          <w:marTop w:val="0"/>
          <w:marBottom w:val="0"/>
          <w:divBdr>
            <w:top w:val="none" w:sz="0" w:space="0" w:color="auto"/>
            <w:left w:val="none" w:sz="0" w:space="0" w:color="auto"/>
            <w:bottom w:val="none" w:sz="0" w:space="0" w:color="auto"/>
            <w:right w:val="none" w:sz="0" w:space="0" w:color="auto"/>
          </w:divBdr>
        </w:div>
        <w:div w:id="961111615">
          <w:marLeft w:val="0"/>
          <w:marRight w:val="0"/>
          <w:marTop w:val="0"/>
          <w:marBottom w:val="0"/>
          <w:divBdr>
            <w:top w:val="none" w:sz="0" w:space="0" w:color="auto"/>
            <w:left w:val="none" w:sz="0" w:space="0" w:color="auto"/>
            <w:bottom w:val="none" w:sz="0" w:space="0" w:color="auto"/>
            <w:right w:val="none" w:sz="0" w:space="0" w:color="auto"/>
          </w:divBdr>
        </w:div>
        <w:div w:id="1253663429">
          <w:marLeft w:val="0"/>
          <w:marRight w:val="0"/>
          <w:marTop w:val="0"/>
          <w:marBottom w:val="0"/>
          <w:divBdr>
            <w:top w:val="none" w:sz="0" w:space="0" w:color="auto"/>
            <w:left w:val="none" w:sz="0" w:space="0" w:color="auto"/>
            <w:bottom w:val="none" w:sz="0" w:space="0" w:color="auto"/>
            <w:right w:val="none" w:sz="0" w:space="0" w:color="auto"/>
          </w:divBdr>
          <w:divsChild>
            <w:div w:id="22707054">
              <w:marLeft w:val="-75"/>
              <w:marRight w:val="0"/>
              <w:marTop w:val="30"/>
              <w:marBottom w:val="30"/>
              <w:divBdr>
                <w:top w:val="none" w:sz="0" w:space="0" w:color="auto"/>
                <w:left w:val="none" w:sz="0" w:space="0" w:color="auto"/>
                <w:bottom w:val="none" w:sz="0" w:space="0" w:color="auto"/>
                <w:right w:val="none" w:sz="0" w:space="0" w:color="auto"/>
              </w:divBdr>
              <w:divsChild>
                <w:div w:id="195312235">
                  <w:marLeft w:val="0"/>
                  <w:marRight w:val="0"/>
                  <w:marTop w:val="0"/>
                  <w:marBottom w:val="0"/>
                  <w:divBdr>
                    <w:top w:val="none" w:sz="0" w:space="0" w:color="auto"/>
                    <w:left w:val="none" w:sz="0" w:space="0" w:color="auto"/>
                    <w:bottom w:val="none" w:sz="0" w:space="0" w:color="auto"/>
                    <w:right w:val="none" w:sz="0" w:space="0" w:color="auto"/>
                  </w:divBdr>
                  <w:divsChild>
                    <w:div w:id="155725934">
                      <w:marLeft w:val="0"/>
                      <w:marRight w:val="0"/>
                      <w:marTop w:val="0"/>
                      <w:marBottom w:val="0"/>
                      <w:divBdr>
                        <w:top w:val="none" w:sz="0" w:space="0" w:color="auto"/>
                        <w:left w:val="none" w:sz="0" w:space="0" w:color="auto"/>
                        <w:bottom w:val="none" w:sz="0" w:space="0" w:color="auto"/>
                        <w:right w:val="none" w:sz="0" w:space="0" w:color="auto"/>
                      </w:divBdr>
                    </w:div>
                    <w:div w:id="263924384">
                      <w:marLeft w:val="0"/>
                      <w:marRight w:val="0"/>
                      <w:marTop w:val="0"/>
                      <w:marBottom w:val="0"/>
                      <w:divBdr>
                        <w:top w:val="none" w:sz="0" w:space="0" w:color="auto"/>
                        <w:left w:val="none" w:sz="0" w:space="0" w:color="auto"/>
                        <w:bottom w:val="none" w:sz="0" w:space="0" w:color="auto"/>
                        <w:right w:val="none" w:sz="0" w:space="0" w:color="auto"/>
                      </w:divBdr>
                    </w:div>
                    <w:div w:id="621964972">
                      <w:marLeft w:val="0"/>
                      <w:marRight w:val="0"/>
                      <w:marTop w:val="0"/>
                      <w:marBottom w:val="0"/>
                      <w:divBdr>
                        <w:top w:val="none" w:sz="0" w:space="0" w:color="auto"/>
                        <w:left w:val="none" w:sz="0" w:space="0" w:color="auto"/>
                        <w:bottom w:val="none" w:sz="0" w:space="0" w:color="auto"/>
                        <w:right w:val="none" w:sz="0" w:space="0" w:color="auto"/>
                      </w:divBdr>
                    </w:div>
                    <w:div w:id="903026194">
                      <w:marLeft w:val="0"/>
                      <w:marRight w:val="0"/>
                      <w:marTop w:val="0"/>
                      <w:marBottom w:val="0"/>
                      <w:divBdr>
                        <w:top w:val="none" w:sz="0" w:space="0" w:color="auto"/>
                        <w:left w:val="none" w:sz="0" w:space="0" w:color="auto"/>
                        <w:bottom w:val="none" w:sz="0" w:space="0" w:color="auto"/>
                        <w:right w:val="none" w:sz="0" w:space="0" w:color="auto"/>
                      </w:divBdr>
                    </w:div>
                    <w:div w:id="1239094977">
                      <w:marLeft w:val="0"/>
                      <w:marRight w:val="0"/>
                      <w:marTop w:val="0"/>
                      <w:marBottom w:val="0"/>
                      <w:divBdr>
                        <w:top w:val="none" w:sz="0" w:space="0" w:color="auto"/>
                        <w:left w:val="none" w:sz="0" w:space="0" w:color="auto"/>
                        <w:bottom w:val="none" w:sz="0" w:space="0" w:color="auto"/>
                        <w:right w:val="none" w:sz="0" w:space="0" w:color="auto"/>
                      </w:divBdr>
                    </w:div>
                    <w:div w:id="1404520589">
                      <w:marLeft w:val="0"/>
                      <w:marRight w:val="0"/>
                      <w:marTop w:val="0"/>
                      <w:marBottom w:val="0"/>
                      <w:divBdr>
                        <w:top w:val="none" w:sz="0" w:space="0" w:color="auto"/>
                        <w:left w:val="none" w:sz="0" w:space="0" w:color="auto"/>
                        <w:bottom w:val="none" w:sz="0" w:space="0" w:color="auto"/>
                        <w:right w:val="none" w:sz="0" w:space="0" w:color="auto"/>
                      </w:divBdr>
                    </w:div>
                    <w:div w:id="1563562230">
                      <w:marLeft w:val="0"/>
                      <w:marRight w:val="0"/>
                      <w:marTop w:val="0"/>
                      <w:marBottom w:val="0"/>
                      <w:divBdr>
                        <w:top w:val="none" w:sz="0" w:space="0" w:color="auto"/>
                        <w:left w:val="none" w:sz="0" w:space="0" w:color="auto"/>
                        <w:bottom w:val="none" w:sz="0" w:space="0" w:color="auto"/>
                        <w:right w:val="none" w:sz="0" w:space="0" w:color="auto"/>
                      </w:divBdr>
                    </w:div>
                    <w:div w:id="1806584924">
                      <w:marLeft w:val="0"/>
                      <w:marRight w:val="0"/>
                      <w:marTop w:val="0"/>
                      <w:marBottom w:val="0"/>
                      <w:divBdr>
                        <w:top w:val="none" w:sz="0" w:space="0" w:color="auto"/>
                        <w:left w:val="none" w:sz="0" w:space="0" w:color="auto"/>
                        <w:bottom w:val="none" w:sz="0" w:space="0" w:color="auto"/>
                        <w:right w:val="none" w:sz="0" w:space="0" w:color="auto"/>
                      </w:divBdr>
                    </w:div>
                    <w:div w:id="1847819166">
                      <w:marLeft w:val="0"/>
                      <w:marRight w:val="0"/>
                      <w:marTop w:val="0"/>
                      <w:marBottom w:val="0"/>
                      <w:divBdr>
                        <w:top w:val="none" w:sz="0" w:space="0" w:color="auto"/>
                        <w:left w:val="none" w:sz="0" w:space="0" w:color="auto"/>
                        <w:bottom w:val="none" w:sz="0" w:space="0" w:color="auto"/>
                        <w:right w:val="none" w:sz="0" w:space="0" w:color="auto"/>
                      </w:divBdr>
                    </w:div>
                    <w:div w:id="1941373129">
                      <w:marLeft w:val="0"/>
                      <w:marRight w:val="0"/>
                      <w:marTop w:val="0"/>
                      <w:marBottom w:val="0"/>
                      <w:divBdr>
                        <w:top w:val="none" w:sz="0" w:space="0" w:color="auto"/>
                        <w:left w:val="none" w:sz="0" w:space="0" w:color="auto"/>
                        <w:bottom w:val="none" w:sz="0" w:space="0" w:color="auto"/>
                        <w:right w:val="none" w:sz="0" w:space="0" w:color="auto"/>
                      </w:divBdr>
                    </w:div>
                    <w:div w:id="2049184416">
                      <w:marLeft w:val="0"/>
                      <w:marRight w:val="0"/>
                      <w:marTop w:val="0"/>
                      <w:marBottom w:val="0"/>
                      <w:divBdr>
                        <w:top w:val="none" w:sz="0" w:space="0" w:color="auto"/>
                        <w:left w:val="none" w:sz="0" w:space="0" w:color="auto"/>
                        <w:bottom w:val="none" w:sz="0" w:space="0" w:color="auto"/>
                        <w:right w:val="none" w:sz="0" w:space="0" w:color="auto"/>
                      </w:divBdr>
                    </w:div>
                  </w:divsChild>
                </w:div>
                <w:div w:id="316690206">
                  <w:marLeft w:val="0"/>
                  <w:marRight w:val="0"/>
                  <w:marTop w:val="0"/>
                  <w:marBottom w:val="0"/>
                  <w:divBdr>
                    <w:top w:val="none" w:sz="0" w:space="0" w:color="auto"/>
                    <w:left w:val="none" w:sz="0" w:space="0" w:color="auto"/>
                    <w:bottom w:val="none" w:sz="0" w:space="0" w:color="auto"/>
                    <w:right w:val="none" w:sz="0" w:space="0" w:color="auto"/>
                  </w:divBdr>
                  <w:divsChild>
                    <w:div w:id="2063477236">
                      <w:marLeft w:val="0"/>
                      <w:marRight w:val="0"/>
                      <w:marTop w:val="0"/>
                      <w:marBottom w:val="0"/>
                      <w:divBdr>
                        <w:top w:val="none" w:sz="0" w:space="0" w:color="auto"/>
                        <w:left w:val="none" w:sz="0" w:space="0" w:color="auto"/>
                        <w:bottom w:val="none" w:sz="0" w:space="0" w:color="auto"/>
                        <w:right w:val="none" w:sz="0" w:space="0" w:color="auto"/>
                      </w:divBdr>
                    </w:div>
                  </w:divsChild>
                </w:div>
                <w:div w:id="434328505">
                  <w:marLeft w:val="0"/>
                  <w:marRight w:val="0"/>
                  <w:marTop w:val="0"/>
                  <w:marBottom w:val="0"/>
                  <w:divBdr>
                    <w:top w:val="none" w:sz="0" w:space="0" w:color="auto"/>
                    <w:left w:val="none" w:sz="0" w:space="0" w:color="auto"/>
                    <w:bottom w:val="none" w:sz="0" w:space="0" w:color="auto"/>
                    <w:right w:val="none" w:sz="0" w:space="0" w:color="auto"/>
                  </w:divBdr>
                  <w:divsChild>
                    <w:div w:id="1356007415">
                      <w:marLeft w:val="0"/>
                      <w:marRight w:val="0"/>
                      <w:marTop w:val="0"/>
                      <w:marBottom w:val="0"/>
                      <w:divBdr>
                        <w:top w:val="none" w:sz="0" w:space="0" w:color="auto"/>
                        <w:left w:val="none" w:sz="0" w:space="0" w:color="auto"/>
                        <w:bottom w:val="none" w:sz="0" w:space="0" w:color="auto"/>
                        <w:right w:val="none" w:sz="0" w:space="0" w:color="auto"/>
                      </w:divBdr>
                    </w:div>
                  </w:divsChild>
                </w:div>
                <w:div w:id="821625534">
                  <w:marLeft w:val="0"/>
                  <w:marRight w:val="0"/>
                  <w:marTop w:val="0"/>
                  <w:marBottom w:val="0"/>
                  <w:divBdr>
                    <w:top w:val="none" w:sz="0" w:space="0" w:color="auto"/>
                    <w:left w:val="none" w:sz="0" w:space="0" w:color="auto"/>
                    <w:bottom w:val="none" w:sz="0" w:space="0" w:color="auto"/>
                    <w:right w:val="none" w:sz="0" w:space="0" w:color="auto"/>
                  </w:divBdr>
                  <w:divsChild>
                    <w:div w:id="17509256">
                      <w:marLeft w:val="0"/>
                      <w:marRight w:val="0"/>
                      <w:marTop w:val="0"/>
                      <w:marBottom w:val="0"/>
                      <w:divBdr>
                        <w:top w:val="none" w:sz="0" w:space="0" w:color="auto"/>
                        <w:left w:val="none" w:sz="0" w:space="0" w:color="auto"/>
                        <w:bottom w:val="none" w:sz="0" w:space="0" w:color="auto"/>
                        <w:right w:val="none" w:sz="0" w:space="0" w:color="auto"/>
                      </w:divBdr>
                    </w:div>
                    <w:div w:id="46804007">
                      <w:marLeft w:val="0"/>
                      <w:marRight w:val="0"/>
                      <w:marTop w:val="0"/>
                      <w:marBottom w:val="0"/>
                      <w:divBdr>
                        <w:top w:val="none" w:sz="0" w:space="0" w:color="auto"/>
                        <w:left w:val="none" w:sz="0" w:space="0" w:color="auto"/>
                        <w:bottom w:val="none" w:sz="0" w:space="0" w:color="auto"/>
                        <w:right w:val="none" w:sz="0" w:space="0" w:color="auto"/>
                      </w:divBdr>
                    </w:div>
                    <w:div w:id="1129128456">
                      <w:marLeft w:val="0"/>
                      <w:marRight w:val="0"/>
                      <w:marTop w:val="0"/>
                      <w:marBottom w:val="0"/>
                      <w:divBdr>
                        <w:top w:val="none" w:sz="0" w:space="0" w:color="auto"/>
                        <w:left w:val="none" w:sz="0" w:space="0" w:color="auto"/>
                        <w:bottom w:val="none" w:sz="0" w:space="0" w:color="auto"/>
                        <w:right w:val="none" w:sz="0" w:space="0" w:color="auto"/>
                      </w:divBdr>
                    </w:div>
                    <w:div w:id="1400714293">
                      <w:marLeft w:val="0"/>
                      <w:marRight w:val="0"/>
                      <w:marTop w:val="0"/>
                      <w:marBottom w:val="0"/>
                      <w:divBdr>
                        <w:top w:val="none" w:sz="0" w:space="0" w:color="auto"/>
                        <w:left w:val="none" w:sz="0" w:space="0" w:color="auto"/>
                        <w:bottom w:val="none" w:sz="0" w:space="0" w:color="auto"/>
                        <w:right w:val="none" w:sz="0" w:space="0" w:color="auto"/>
                      </w:divBdr>
                    </w:div>
                    <w:div w:id="1468277362">
                      <w:marLeft w:val="0"/>
                      <w:marRight w:val="0"/>
                      <w:marTop w:val="0"/>
                      <w:marBottom w:val="0"/>
                      <w:divBdr>
                        <w:top w:val="none" w:sz="0" w:space="0" w:color="auto"/>
                        <w:left w:val="none" w:sz="0" w:space="0" w:color="auto"/>
                        <w:bottom w:val="none" w:sz="0" w:space="0" w:color="auto"/>
                        <w:right w:val="none" w:sz="0" w:space="0" w:color="auto"/>
                      </w:divBdr>
                    </w:div>
                    <w:div w:id="1557665265">
                      <w:marLeft w:val="0"/>
                      <w:marRight w:val="0"/>
                      <w:marTop w:val="0"/>
                      <w:marBottom w:val="0"/>
                      <w:divBdr>
                        <w:top w:val="none" w:sz="0" w:space="0" w:color="auto"/>
                        <w:left w:val="none" w:sz="0" w:space="0" w:color="auto"/>
                        <w:bottom w:val="none" w:sz="0" w:space="0" w:color="auto"/>
                        <w:right w:val="none" w:sz="0" w:space="0" w:color="auto"/>
                      </w:divBdr>
                    </w:div>
                    <w:div w:id="1937905551">
                      <w:marLeft w:val="0"/>
                      <w:marRight w:val="0"/>
                      <w:marTop w:val="0"/>
                      <w:marBottom w:val="0"/>
                      <w:divBdr>
                        <w:top w:val="none" w:sz="0" w:space="0" w:color="auto"/>
                        <w:left w:val="none" w:sz="0" w:space="0" w:color="auto"/>
                        <w:bottom w:val="none" w:sz="0" w:space="0" w:color="auto"/>
                        <w:right w:val="none" w:sz="0" w:space="0" w:color="auto"/>
                      </w:divBdr>
                    </w:div>
                  </w:divsChild>
                </w:div>
                <w:div w:id="1385568990">
                  <w:marLeft w:val="0"/>
                  <w:marRight w:val="0"/>
                  <w:marTop w:val="0"/>
                  <w:marBottom w:val="0"/>
                  <w:divBdr>
                    <w:top w:val="none" w:sz="0" w:space="0" w:color="auto"/>
                    <w:left w:val="none" w:sz="0" w:space="0" w:color="auto"/>
                    <w:bottom w:val="none" w:sz="0" w:space="0" w:color="auto"/>
                    <w:right w:val="none" w:sz="0" w:space="0" w:color="auto"/>
                  </w:divBdr>
                  <w:divsChild>
                    <w:div w:id="466239978">
                      <w:marLeft w:val="0"/>
                      <w:marRight w:val="0"/>
                      <w:marTop w:val="0"/>
                      <w:marBottom w:val="0"/>
                      <w:divBdr>
                        <w:top w:val="none" w:sz="0" w:space="0" w:color="auto"/>
                        <w:left w:val="none" w:sz="0" w:space="0" w:color="auto"/>
                        <w:bottom w:val="none" w:sz="0" w:space="0" w:color="auto"/>
                        <w:right w:val="none" w:sz="0" w:space="0" w:color="auto"/>
                      </w:divBdr>
                    </w:div>
                    <w:div w:id="1270551088">
                      <w:marLeft w:val="0"/>
                      <w:marRight w:val="0"/>
                      <w:marTop w:val="0"/>
                      <w:marBottom w:val="0"/>
                      <w:divBdr>
                        <w:top w:val="none" w:sz="0" w:space="0" w:color="auto"/>
                        <w:left w:val="none" w:sz="0" w:space="0" w:color="auto"/>
                        <w:bottom w:val="none" w:sz="0" w:space="0" w:color="auto"/>
                        <w:right w:val="none" w:sz="0" w:space="0" w:color="auto"/>
                      </w:divBdr>
                    </w:div>
                  </w:divsChild>
                </w:div>
                <w:div w:id="1559780058">
                  <w:marLeft w:val="0"/>
                  <w:marRight w:val="0"/>
                  <w:marTop w:val="0"/>
                  <w:marBottom w:val="0"/>
                  <w:divBdr>
                    <w:top w:val="none" w:sz="0" w:space="0" w:color="auto"/>
                    <w:left w:val="none" w:sz="0" w:space="0" w:color="auto"/>
                    <w:bottom w:val="none" w:sz="0" w:space="0" w:color="auto"/>
                    <w:right w:val="none" w:sz="0" w:space="0" w:color="auto"/>
                  </w:divBdr>
                  <w:divsChild>
                    <w:div w:id="166750150">
                      <w:marLeft w:val="0"/>
                      <w:marRight w:val="0"/>
                      <w:marTop w:val="0"/>
                      <w:marBottom w:val="0"/>
                      <w:divBdr>
                        <w:top w:val="none" w:sz="0" w:space="0" w:color="auto"/>
                        <w:left w:val="none" w:sz="0" w:space="0" w:color="auto"/>
                        <w:bottom w:val="none" w:sz="0" w:space="0" w:color="auto"/>
                        <w:right w:val="none" w:sz="0" w:space="0" w:color="auto"/>
                      </w:divBdr>
                    </w:div>
                    <w:div w:id="871118080">
                      <w:marLeft w:val="0"/>
                      <w:marRight w:val="0"/>
                      <w:marTop w:val="0"/>
                      <w:marBottom w:val="0"/>
                      <w:divBdr>
                        <w:top w:val="none" w:sz="0" w:space="0" w:color="auto"/>
                        <w:left w:val="none" w:sz="0" w:space="0" w:color="auto"/>
                        <w:bottom w:val="none" w:sz="0" w:space="0" w:color="auto"/>
                        <w:right w:val="none" w:sz="0" w:space="0" w:color="auto"/>
                      </w:divBdr>
                    </w:div>
                  </w:divsChild>
                </w:div>
                <w:div w:id="1594704833">
                  <w:marLeft w:val="0"/>
                  <w:marRight w:val="0"/>
                  <w:marTop w:val="0"/>
                  <w:marBottom w:val="0"/>
                  <w:divBdr>
                    <w:top w:val="none" w:sz="0" w:space="0" w:color="auto"/>
                    <w:left w:val="none" w:sz="0" w:space="0" w:color="auto"/>
                    <w:bottom w:val="none" w:sz="0" w:space="0" w:color="auto"/>
                    <w:right w:val="none" w:sz="0" w:space="0" w:color="auto"/>
                  </w:divBdr>
                  <w:divsChild>
                    <w:div w:id="96027405">
                      <w:marLeft w:val="0"/>
                      <w:marRight w:val="0"/>
                      <w:marTop w:val="0"/>
                      <w:marBottom w:val="0"/>
                      <w:divBdr>
                        <w:top w:val="none" w:sz="0" w:space="0" w:color="auto"/>
                        <w:left w:val="none" w:sz="0" w:space="0" w:color="auto"/>
                        <w:bottom w:val="none" w:sz="0" w:space="0" w:color="auto"/>
                        <w:right w:val="none" w:sz="0" w:space="0" w:color="auto"/>
                      </w:divBdr>
                    </w:div>
                    <w:div w:id="785122281">
                      <w:marLeft w:val="0"/>
                      <w:marRight w:val="0"/>
                      <w:marTop w:val="0"/>
                      <w:marBottom w:val="0"/>
                      <w:divBdr>
                        <w:top w:val="none" w:sz="0" w:space="0" w:color="auto"/>
                        <w:left w:val="none" w:sz="0" w:space="0" w:color="auto"/>
                        <w:bottom w:val="none" w:sz="0" w:space="0" w:color="auto"/>
                        <w:right w:val="none" w:sz="0" w:space="0" w:color="auto"/>
                      </w:divBdr>
                    </w:div>
                  </w:divsChild>
                </w:div>
                <w:div w:id="1785998213">
                  <w:marLeft w:val="0"/>
                  <w:marRight w:val="0"/>
                  <w:marTop w:val="0"/>
                  <w:marBottom w:val="0"/>
                  <w:divBdr>
                    <w:top w:val="none" w:sz="0" w:space="0" w:color="auto"/>
                    <w:left w:val="none" w:sz="0" w:space="0" w:color="auto"/>
                    <w:bottom w:val="none" w:sz="0" w:space="0" w:color="auto"/>
                    <w:right w:val="none" w:sz="0" w:space="0" w:color="auto"/>
                  </w:divBdr>
                  <w:divsChild>
                    <w:div w:id="1068842721">
                      <w:marLeft w:val="0"/>
                      <w:marRight w:val="0"/>
                      <w:marTop w:val="0"/>
                      <w:marBottom w:val="0"/>
                      <w:divBdr>
                        <w:top w:val="none" w:sz="0" w:space="0" w:color="auto"/>
                        <w:left w:val="none" w:sz="0" w:space="0" w:color="auto"/>
                        <w:bottom w:val="none" w:sz="0" w:space="0" w:color="auto"/>
                        <w:right w:val="none" w:sz="0" w:space="0" w:color="auto"/>
                      </w:divBdr>
                    </w:div>
                  </w:divsChild>
                </w:div>
                <w:div w:id="1818721269">
                  <w:marLeft w:val="0"/>
                  <w:marRight w:val="0"/>
                  <w:marTop w:val="0"/>
                  <w:marBottom w:val="0"/>
                  <w:divBdr>
                    <w:top w:val="none" w:sz="0" w:space="0" w:color="auto"/>
                    <w:left w:val="none" w:sz="0" w:space="0" w:color="auto"/>
                    <w:bottom w:val="none" w:sz="0" w:space="0" w:color="auto"/>
                    <w:right w:val="none" w:sz="0" w:space="0" w:color="auto"/>
                  </w:divBdr>
                  <w:divsChild>
                    <w:div w:id="1657105068">
                      <w:marLeft w:val="0"/>
                      <w:marRight w:val="0"/>
                      <w:marTop w:val="0"/>
                      <w:marBottom w:val="0"/>
                      <w:divBdr>
                        <w:top w:val="none" w:sz="0" w:space="0" w:color="auto"/>
                        <w:left w:val="none" w:sz="0" w:space="0" w:color="auto"/>
                        <w:bottom w:val="none" w:sz="0" w:space="0" w:color="auto"/>
                        <w:right w:val="none" w:sz="0" w:space="0" w:color="auto"/>
                      </w:divBdr>
                    </w:div>
                  </w:divsChild>
                </w:div>
                <w:div w:id="1938518504">
                  <w:marLeft w:val="0"/>
                  <w:marRight w:val="0"/>
                  <w:marTop w:val="0"/>
                  <w:marBottom w:val="0"/>
                  <w:divBdr>
                    <w:top w:val="none" w:sz="0" w:space="0" w:color="auto"/>
                    <w:left w:val="none" w:sz="0" w:space="0" w:color="auto"/>
                    <w:bottom w:val="none" w:sz="0" w:space="0" w:color="auto"/>
                    <w:right w:val="none" w:sz="0" w:space="0" w:color="auto"/>
                  </w:divBdr>
                  <w:divsChild>
                    <w:div w:id="898244880">
                      <w:marLeft w:val="0"/>
                      <w:marRight w:val="0"/>
                      <w:marTop w:val="0"/>
                      <w:marBottom w:val="0"/>
                      <w:divBdr>
                        <w:top w:val="none" w:sz="0" w:space="0" w:color="auto"/>
                        <w:left w:val="none" w:sz="0" w:space="0" w:color="auto"/>
                        <w:bottom w:val="none" w:sz="0" w:space="0" w:color="auto"/>
                        <w:right w:val="none" w:sz="0" w:space="0" w:color="auto"/>
                      </w:divBdr>
                    </w:div>
                  </w:divsChild>
                </w:div>
                <w:div w:id="2064668614">
                  <w:marLeft w:val="0"/>
                  <w:marRight w:val="0"/>
                  <w:marTop w:val="0"/>
                  <w:marBottom w:val="0"/>
                  <w:divBdr>
                    <w:top w:val="none" w:sz="0" w:space="0" w:color="auto"/>
                    <w:left w:val="none" w:sz="0" w:space="0" w:color="auto"/>
                    <w:bottom w:val="none" w:sz="0" w:space="0" w:color="auto"/>
                    <w:right w:val="none" w:sz="0" w:space="0" w:color="auto"/>
                  </w:divBdr>
                  <w:divsChild>
                    <w:div w:id="1235893342">
                      <w:marLeft w:val="0"/>
                      <w:marRight w:val="0"/>
                      <w:marTop w:val="0"/>
                      <w:marBottom w:val="0"/>
                      <w:divBdr>
                        <w:top w:val="none" w:sz="0" w:space="0" w:color="auto"/>
                        <w:left w:val="none" w:sz="0" w:space="0" w:color="auto"/>
                        <w:bottom w:val="none" w:sz="0" w:space="0" w:color="auto"/>
                        <w:right w:val="none" w:sz="0" w:space="0" w:color="auto"/>
                      </w:divBdr>
                    </w:div>
                    <w:div w:id="1987051897">
                      <w:marLeft w:val="0"/>
                      <w:marRight w:val="0"/>
                      <w:marTop w:val="0"/>
                      <w:marBottom w:val="0"/>
                      <w:divBdr>
                        <w:top w:val="none" w:sz="0" w:space="0" w:color="auto"/>
                        <w:left w:val="none" w:sz="0" w:space="0" w:color="auto"/>
                        <w:bottom w:val="none" w:sz="0" w:space="0" w:color="auto"/>
                        <w:right w:val="none" w:sz="0" w:space="0" w:color="auto"/>
                      </w:divBdr>
                    </w:div>
                  </w:divsChild>
                </w:div>
                <w:div w:id="2068526863">
                  <w:marLeft w:val="0"/>
                  <w:marRight w:val="0"/>
                  <w:marTop w:val="0"/>
                  <w:marBottom w:val="0"/>
                  <w:divBdr>
                    <w:top w:val="none" w:sz="0" w:space="0" w:color="auto"/>
                    <w:left w:val="none" w:sz="0" w:space="0" w:color="auto"/>
                    <w:bottom w:val="none" w:sz="0" w:space="0" w:color="auto"/>
                    <w:right w:val="none" w:sz="0" w:space="0" w:color="auto"/>
                  </w:divBdr>
                  <w:divsChild>
                    <w:div w:id="14273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78249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9458">
      <w:bodyDiv w:val="1"/>
      <w:marLeft w:val="0"/>
      <w:marRight w:val="0"/>
      <w:marTop w:val="0"/>
      <w:marBottom w:val="0"/>
      <w:divBdr>
        <w:top w:val="none" w:sz="0" w:space="0" w:color="auto"/>
        <w:left w:val="none" w:sz="0" w:space="0" w:color="auto"/>
        <w:bottom w:val="none" w:sz="0" w:space="0" w:color="auto"/>
        <w:right w:val="none" w:sz="0" w:space="0" w:color="auto"/>
      </w:divBdr>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5709">
      <w:bodyDiv w:val="1"/>
      <w:marLeft w:val="0"/>
      <w:marRight w:val="0"/>
      <w:marTop w:val="0"/>
      <w:marBottom w:val="0"/>
      <w:divBdr>
        <w:top w:val="none" w:sz="0" w:space="0" w:color="auto"/>
        <w:left w:val="none" w:sz="0" w:space="0" w:color="auto"/>
        <w:bottom w:val="none" w:sz="0" w:space="0" w:color="auto"/>
        <w:right w:val="none" w:sz="0" w:space="0" w:color="auto"/>
      </w:divBdr>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66227930">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02883628">
      <w:bodyDiv w:val="1"/>
      <w:marLeft w:val="0"/>
      <w:marRight w:val="0"/>
      <w:marTop w:val="0"/>
      <w:marBottom w:val="0"/>
      <w:divBdr>
        <w:top w:val="none" w:sz="0" w:space="0" w:color="auto"/>
        <w:left w:val="none" w:sz="0" w:space="0" w:color="auto"/>
        <w:bottom w:val="none" w:sz="0" w:space="0" w:color="auto"/>
        <w:right w:val="none" w:sz="0" w:space="0" w:color="auto"/>
      </w:divBdr>
    </w:div>
    <w:div w:id="1303537901">
      <w:bodyDiv w:val="1"/>
      <w:marLeft w:val="0"/>
      <w:marRight w:val="0"/>
      <w:marTop w:val="0"/>
      <w:marBottom w:val="0"/>
      <w:divBdr>
        <w:top w:val="none" w:sz="0" w:space="0" w:color="auto"/>
        <w:left w:val="none" w:sz="0" w:space="0" w:color="auto"/>
        <w:bottom w:val="none" w:sz="0" w:space="0" w:color="auto"/>
        <w:right w:val="none" w:sz="0" w:space="0" w:color="auto"/>
      </w:divBdr>
      <w:divsChild>
        <w:div w:id="705761427">
          <w:marLeft w:val="0"/>
          <w:marRight w:val="0"/>
          <w:marTop w:val="0"/>
          <w:marBottom w:val="0"/>
          <w:divBdr>
            <w:top w:val="none" w:sz="0" w:space="0" w:color="auto"/>
            <w:left w:val="none" w:sz="0" w:space="0" w:color="auto"/>
            <w:bottom w:val="none" w:sz="0" w:space="0" w:color="auto"/>
            <w:right w:val="none" w:sz="0" w:space="0" w:color="auto"/>
          </w:divBdr>
        </w:div>
        <w:div w:id="1159733843">
          <w:marLeft w:val="0"/>
          <w:marRight w:val="0"/>
          <w:marTop w:val="0"/>
          <w:marBottom w:val="0"/>
          <w:divBdr>
            <w:top w:val="none" w:sz="0" w:space="0" w:color="auto"/>
            <w:left w:val="none" w:sz="0" w:space="0" w:color="auto"/>
            <w:bottom w:val="none" w:sz="0" w:space="0" w:color="auto"/>
            <w:right w:val="none" w:sz="0" w:space="0" w:color="auto"/>
          </w:divBdr>
        </w:div>
        <w:div w:id="1690788852">
          <w:marLeft w:val="0"/>
          <w:marRight w:val="0"/>
          <w:marTop w:val="0"/>
          <w:marBottom w:val="0"/>
          <w:divBdr>
            <w:top w:val="none" w:sz="0" w:space="0" w:color="auto"/>
            <w:left w:val="none" w:sz="0" w:space="0" w:color="auto"/>
            <w:bottom w:val="none" w:sz="0" w:space="0" w:color="auto"/>
            <w:right w:val="none" w:sz="0" w:space="0" w:color="auto"/>
          </w:divBdr>
        </w:div>
        <w:div w:id="1740789036">
          <w:marLeft w:val="0"/>
          <w:marRight w:val="0"/>
          <w:marTop w:val="0"/>
          <w:marBottom w:val="0"/>
          <w:divBdr>
            <w:top w:val="none" w:sz="0" w:space="0" w:color="auto"/>
            <w:left w:val="none" w:sz="0" w:space="0" w:color="auto"/>
            <w:bottom w:val="none" w:sz="0" w:space="0" w:color="auto"/>
            <w:right w:val="none" w:sz="0" w:space="0" w:color="auto"/>
          </w:divBdr>
        </w:div>
        <w:div w:id="1880360766">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139">
      <w:bodyDiv w:val="1"/>
      <w:marLeft w:val="0"/>
      <w:marRight w:val="0"/>
      <w:marTop w:val="0"/>
      <w:marBottom w:val="0"/>
      <w:divBdr>
        <w:top w:val="none" w:sz="0" w:space="0" w:color="auto"/>
        <w:left w:val="none" w:sz="0" w:space="0" w:color="auto"/>
        <w:bottom w:val="none" w:sz="0" w:space="0" w:color="auto"/>
        <w:right w:val="none" w:sz="0" w:space="0" w:color="auto"/>
      </w:divBdr>
      <w:divsChild>
        <w:div w:id="215356537">
          <w:marLeft w:val="0"/>
          <w:marRight w:val="0"/>
          <w:marTop w:val="0"/>
          <w:marBottom w:val="0"/>
          <w:divBdr>
            <w:top w:val="none" w:sz="0" w:space="0" w:color="auto"/>
            <w:left w:val="none" w:sz="0" w:space="0" w:color="auto"/>
            <w:bottom w:val="none" w:sz="0" w:space="0" w:color="auto"/>
            <w:right w:val="none" w:sz="0" w:space="0" w:color="auto"/>
          </w:divBdr>
        </w:div>
        <w:div w:id="495193003">
          <w:marLeft w:val="0"/>
          <w:marRight w:val="0"/>
          <w:marTop w:val="0"/>
          <w:marBottom w:val="0"/>
          <w:divBdr>
            <w:top w:val="none" w:sz="0" w:space="0" w:color="auto"/>
            <w:left w:val="none" w:sz="0" w:space="0" w:color="auto"/>
            <w:bottom w:val="none" w:sz="0" w:space="0" w:color="auto"/>
            <w:right w:val="none" w:sz="0" w:space="0" w:color="auto"/>
          </w:divBdr>
          <w:divsChild>
            <w:div w:id="934480390">
              <w:marLeft w:val="-75"/>
              <w:marRight w:val="0"/>
              <w:marTop w:val="30"/>
              <w:marBottom w:val="30"/>
              <w:divBdr>
                <w:top w:val="none" w:sz="0" w:space="0" w:color="auto"/>
                <w:left w:val="none" w:sz="0" w:space="0" w:color="auto"/>
                <w:bottom w:val="none" w:sz="0" w:space="0" w:color="auto"/>
                <w:right w:val="none" w:sz="0" w:space="0" w:color="auto"/>
              </w:divBdr>
              <w:divsChild>
                <w:div w:id="127210708">
                  <w:marLeft w:val="0"/>
                  <w:marRight w:val="0"/>
                  <w:marTop w:val="0"/>
                  <w:marBottom w:val="0"/>
                  <w:divBdr>
                    <w:top w:val="none" w:sz="0" w:space="0" w:color="auto"/>
                    <w:left w:val="none" w:sz="0" w:space="0" w:color="auto"/>
                    <w:bottom w:val="none" w:sz="0" w:space="0" w:color="auto"/>
                    <w:right w:val="none" w:sz="0" w:space="0" w:color="auto"/>
                  </w:divBdr>
                  <w:divsChild>
                    <w:div w:id="1170489175">
                      <w:marLeft w:val="0"/>
                      <w:marRight w:val="0"/>
                      <w:marTop w:val="0"/>
                      <w:marBottom w:val="0"/>
                      <w:divBdr>
                        <w:top w:val="none" w:sz="0" w:space="0" w:color="auto"/>
                        <w:left w:val="none" w:sz="0" w:space="0" w:color="auto"/>
                        <w:bottom w:val="none" w:sz="0" w:space="0" w:color="auto"/>
                        <w:right w:val="none" w:sz="0" w:space="0" w:color="auto"/>
                      </w:divBdr>
                    </w:div>
                  </w:divsChild>
                </w:div>
                <w:div w:id="241718957">
                  <w:marLeft w:val="0"/>
                  <w:marRight w:val="0"/>
                  <w:marTop w:val="0"/>
                  <w:marBottom w:val="0"/>
                  <w:divBdr>
                    <w:top w:val="none" w:sz="0" w:space="0" w:color="auto"/>
                    <w:left w:val="none" w:sz="0" w:space="0" w:color="auto"/>
                    <w:bottom w:val="none" w:sz="0" w:space="0" w:color="auto"/>
                    <w:right w:val="none" w:sz="0" w:space="0" w:color="auto"/>
                  </w:divBdr>
                  <w:divsChild>
                    <w:div w:id="1155536347">
                      <w:marLeft w:val="0"/>
                      <w:marRight w:val="0"/>
                      <w:marTop w:val="0"/>
                      <w:marBottom w:val="0"/>
                      <w:divBdr>
                        <w:top w:val="none" w:sz="0" w:space="0" w:color="auto"/>
                        <w:left w:val="none" w:sz="0" w:space="0" w:color="auto"/>
                        <w:bottom w:val="none" w:sz="0" w:space="0" w:color="auto"/>
                        <w:right w:val="none" w:sz="0" w:space="0" w:color="auto"/>
                      </w:divBdr>
                    </w:div>
                  </w:divsChild>
                </w:div>
                <w:div w:id="533277370">
                  <w:marLeft w:val="0"/>
                  <w:marRight w:val="0"/>
                  <w:marTop w:val="0"/>
                  <w:marBottom w:val="0"/>
                  <w:divBdr>
                    <w:top w:val="none" w:sz="0" w:space="0" w:color="auto"/>
                    <w:left w:val="none" w:sz="0" w:space="0" w:color="auto"/>
                    <w:bottom w:val="none" w:sz="0" w:space="0" w:color="auto"/>
                    <w:right w:val="none" w:sz="0" w:space="0" w:color="auto"/>
                  </w:divBdr>
                  <w:divsChild>
                    <w:div w:id="1138261302">
                      <w:marLeft w:val="0"/>
                      <w:marRight w:val="0"/>
                      <w:marTop w:val="0"/>
                      <w:marBottom w:val="0"/>
                      <w:divBdr>
                        <w:top w:val="none" w:sz="0" w:space="0" w:color="auto"/>
                        <w:left w:val="none" w:sz="0" w:space="0" w:color="auto"/>
                        <w:bottom w:val="none" w:sz="0" w:space="0" w:color="auto"/>
                        <w:right w:val="none" w:sz="0" w:space="0" w:color="auto"/>
                      </w:divBdr>
                    </w:div>
                  </w:divsChild>
                </w:div>
                <w:div w:id="633634797">
                  <w:marLeft w:val="0"/>
                  <w:marRight w:val="0"/>
                  <w:marTop w:val="0"/>
                  <w:marBottom w:val="0"/>
                  <w:divBdr>
                    <w:top w:val="none" w:sz="0" w:space="0" w:color="auto"/>
                    <w:left w:val="none" w:sz="0" w:space="0" w:color="auto"/>
                    <w:bottom w:val="none" w:sz="0" w:space="0" w:color="auto"/>
                    <w:right w:val="none" w:sz="0" w:space="0" w:color="auto"/>
                  </w:divBdr>
                  <w:divsChild>
                    <w:div w:id="415059863">
                      <w:marLeft w:val="0"/>
                      <w:marRight w:val="0"/>
                      <w:marTop w:val="0"/>
                      <w:marBottom w:val="0"/>
                      <w:divBdr>
                        <w:top w:val="none" w:sz="0" w:space="0" w:color="auto"/>
                        <w:left w:val="none" w:sz="0" w:space="0" w:color="auto"/>
                        <w:bottom w:val="none" w:sz="0" w:space="0" w:color="auto"/>
                        <w:right w:val="none" w:sz="0" w:space="0" w:color="auto"/>
                      </w:divBdr>
                    </w:div>
                    <w:div w:id="530146215">
                      <w:marLeft w:val="0"/>
                      <w:marRight w:val="0"/>
                      <w:marTop w:val="0"/>
                      <w:marBottom w:val="0"/>
                      <w:divBdr>
                        <w:top w:val="none" w:sz="0" w:space="0" w:color="auto"/>
                        <w:left w:val="none" w:sz="0" w:space="0" w:color="auto"/>
                        <w:bottom w:val="none" w:sz="0" w:space="0" w:color="auto"/>
                        <w:right w:val="none" w:sz="0" w:space="0" w:color="auto"/>
                      </w:divBdr>
                    </w:div>
                    <w:div w:id="725760520">
                      <w:marLeft w:val="0"/>
                      <w:marRight w:val="0"/>
                      <w:marTop w:val="0"/>
                      <w:marBottom w:val="0"/>
                      <w:divBdr>
                        <w:top w:val="none" w:sz="0" w:space="0" w:color="auto"/>
                        <w:left w:val="none" w:sz="0" w:space="0" w:color="auto"/>
                        <w:bottom w:val="none" w:sz="0" w:space="0" w:color="auto"/>
                        <w:right w:val="none" w:sz="0" w:space="0" w:color="auto"/>
                      </w:divBdr>
                    </w:div>
                    <w:div w:id="1444226292">
                      <w:marLeft w:val="0"/>
                      <w:marRight w:val="0"/>
                      <w:marTop w:val="0"/>
                      <w:marBottom w:val="0"/>
                      <w:divBdr>
                        <w:top w:val="none" w:sz="0" w:space="0" w:color="auto"/>
                        <w:left w:val="none" w:sz="0" w:space="0" w:color="auto"/>
                        <w:bottom w:val="none" w:sz="0" w:space="0" w:color="auto"/>
                        <w:right w:val="none" w:sz="0" w:space="0" w:color="auto"/>
                      </w:divBdr>
                    </w:div>
                    <w:div w:id="1712488233">
                      <w:marLeft w:val="0"/>
                      <w:marRight w:val="0"/>
                      <w:marTop w:val="0"/>
                      <w:marBottom w:val="0"/>
                      <w:divBdr>
                        <w:top w:val="none" w:sz="0" w:space="0" w:color="auto"/>
                        <w:left w:val="none" w:sz="0" w:space="0" w:color="auto"/>
                        <w:bottom w:val="none" w:sz="0" w:space="0" w:color="auto"/>
                        <w:right w:val="none" w:sz="0" w:space="0" w:color="auto"/>
                      </w:divBdr>
                    </w:div>
                    <w:div w:id="1763329593">
                      <w:marLeft w:val="0"/>
                      <w:marRight w:val="0"/>
                      <w:marTop w:val="0"/>
                      <w:marBottom w:val="0"/>
                      <w:divBdr>
                        <w:top w:val="none" w:sz="0" w:space="0" w:color="auto"/>
                        <w:left w:val="none" w:sz="0" w:space="0" w:color="auto"/>
                        <w:bottom w:val="none" w:sz="0" w:space="0" w:color="auto"/>
                        <w:right w:val="none" w:sz="0" w:space="0" w:color="auto"/>
                      </w:divBdr>
                    </w:div>
                    <w:div w:id="2113549253">
                      <w:marLeft w:val="0"/>
                      <w:marRight w:val="0"/>
                      <w:marTop w:val="0"/>
                      <w:marBottom w:val="0"/>
                      <w:divBdr>
                        <w:top w:val="none" w:sz="0" w:space="0" w:color="auto"/>
                        <w:left w:val="none" w:sz="0" w:space="0" w:color="auto"/>
                        <w:bottom w:val="none" w:sz="0" w:space="0" w:color="auto"/>
                        <w:right w:val="none" w:sz="0" w:space="0" w:color="auto"/>
                      </w:divBdr>
                    </w:div>
                  </w:divsChild>
                </w:div>
                <w:div w:id="769082767">
                  <w:marLeft w:val="0"/>
                  <w:marRight w:val="0"/>
                  <w:marTop w:val="0"/>
                  <w:marBottom w:val="0"/>
                  <w:divBdr>
                    <w:top w:val="none" w:sz="0" w:space="0" w:color="auto"/>
                    <w:left w:val="none" w:sz="0" w:space="0" w:color="auto"/>
                    <w:bottom w:val="none" w:sz="0" w:space="0" w:color="auto"/>
                    <w:right w:val="none" w:sz="0" w:space="0" w:color="auto"/>
                  </w:divBdr>
                  <w:divsChild>
                    <w:div w:id="444465795">
                      <w:marLeft w:val="0"/>
                      <w:marRight w:val="0"/>
                      <w:marTop w:val="0"/>
                      <w:marBottom w:val="0"/>
                      <w:divBdr>
                        <w:top w:val="none" w:sz="0" w:space="0" w:color="auto"/>
                        <w:left w:val="none" w:sz="0" w:space="0" w:color="auto"/>
                        <w:bottom w:val="none" w:sz="0" w:space="0" w:color="auto"/>
                        <w:right w:val="none" w:sz="0" w:space="0" w:color="auto"/>
                      </w:divBdr>
                    </w:div>
                    <w:div w:id="468937771">
                      <w:marLeft w:val="0"/>
                      <w:marRight w:val="0"/>
                      <w:marTop w:val="0"/>
                      <w:marBottom w:val="0"/>
                      <w:divBdr>
                        <w:top w:val="none" w:sz="0" w:space="0" w:color="auto"/>
                        <w:left w:val="none" w:sz="0" w:space="0" w:color="auto"/>
                        <w:bottom w:val="none" w:sz="0" w:space="0" w:color="auto"/>
                        <w:right w:val="none" w:sz="0" w:space="0" w:color="auto"/>
                      </w:divBdr>
                    </w:div>
                    <w:div w:id="476458784">
                      <w:marLeft w:val="0"/>
                      <w:marRight w:val="0"/>
                      <w:marTop w:val="0"/>
                      <w:marBottom w:val="0"/>
                      <w:divBdr>
                        <w:top w:val="none" w:sz="0" w:space="0" w:color="auto"/>
                        <w:left w:val="none" w:sz="0" w:space="0" w:color="auto"/>
                        <w:bottom w:val="none" w:sz="0" w:space="0" w:color="auto"/>
                        <w:right w:val="none" w:sz="0" w:space="0" w:color="auto"/>
                      </w:divBdr>
                    </w:div>
                    <w:div w:id="580720958">
                      <w:marLeft w:val="0"/>
                      <w:marRight w:val="0"/>
                      <w:marTop w:val="0"/>
                      <w:marBottom w:val="0"/>
                      <w:divBdr>
                        <w:top w:val="none" w:sz="0" w:space="0" w:color="auto"/>
                        <w:left w:val="none" w:sz="0" w:space="0" w:color="auto"/>
                        <w:bottom w:val="none" w:sz="0" w:space="0" w:color="auto"/>
                        <w:right w:val="none" w:sz="0" w:space="0" w:color="auto"/>
                      </w:divBdr>
                    </w:div>
                    <w:div w:id="977994807">
                      <w:marLeft w:val="0"/>
                      <w:marRight w:val="0"/>
                      <w:marTop w:val="0"/>
                      <w:marBottom w:val="0"/>
                      <w:divBdr>
                        <w:top w:val="none" w:sz="0" w:space="0" w:color="auto"/>
                        <w:left w:val="none" w:sz="0" w:space="0" w:color="auto"/>
                        <w:bottom w:val="none" w:sz="0" w:space="0" w:color="auto"/>
                        <w:right w:val="none" w:sz="0" w:space="0" w:color="auto"/>
                      </w:divBdr>
                    </w:div>
                    <w:div w:id="1004556986">
                      <w:marLeft w:val="0"/>
                      <w:marRight w:val="0"/>
                      <w:marTop w:val="0"/>
                      <w:marBottom w:val="0"/>
                      <w:divBdr>
                        <w:top w:val="none" w:sz="0" w:space="0" w:color="auto"/>
                        <w:left w:val="none" w:sz="0" w:space="0" w:color="auto"/>
                        <w:bottom w:val="none" w:sz="0" w:space="0" w:color="auto"/>
                        <w:right w:val="none" w:sz="0" w:space="0" w:color="auto"/>
                      </w:divBdr>
                    </w:div>
                    <w:div w:id="1151487332">
                      <w:marLeft w:val="0"/>
                      <w:marRight w:val="0"/>
                      <w:marTop w:val="0"/>
                      <w:marBottom w:val="0"/>
                      <w:divBdr>
                        <w:top w:val="none" w:sz="0" w:space="0" w:color="auto"/>
                        <w:left w:val="none" w:sz="0" w:space="0" w:color="auto"/>
                        <w:bottom w:val="none" w:sz="0" w:space="0" w:color="auto"/>
                        <w:right w:val="none" w:sz="0" w:space="0" w:color="auto"/>
                      </w:divBdr>
                    </w:div>
                    <w:div w:id="1630933400">
                      <w:marLeft w:val="0"/>
                      <w:marRight w:val="0"/>
                      <w:marTop w:val="0"/>
                      <w:marBottom w:val="0"/>
                      <w:divBdr>
                        <w:top w:val="none" w:sz="0" w:space="0" w:color="auto"/>
                        <w:left w:val="none" w:sz="0" w:space="0" w:color="auto"/>
                        <w:bottom w:val="none" w:sz="0" w:space="0" w:color="auto"/>
                        <w:right w:val="none" w:sz="0" w:space="0" w:color="auto"/>
                      </w:divBdr>
                    </w:div>
                    <w:div w:id="1690377069">
                      <w:marLeft w:val="0"/>
                      <w:marRight w:val="0"/>
                      <w:marTop w:val="0"/>
                      <w:marBottom w:val="0"/>
                      <w:divBdr>
                        <w:top w:val="none" w:sz="0" w:space="0" w:color="auto"/>
                        <w:left w:val="none" w:sz="0" w:space="0" w:color="auto"/>
                        <w:bottom w:val="none" w:sz="0" w:space="0" w:color="auto"/>
                        <w:right w:val="none" w:sz="0" w:space="0" w:color="auto"/>
                      </w:divBdr>
                    </w:div>
                    <w:div w:id="1719088607">
                      <w:marLeft w:val="0"/>
                      <w:marRight w:val="0"/>
                      <w:marTop w:val="0"/>
                      <w:marBottom w:val="0"/>
                      <w:divBdr>
                        <w:top w:val="none" w:sz="0" w:space="0" w:color="auto"/>
                        <w:left w:val="none" w:sz="0" w:space="0" w:color="auto"/>
                        <w:bottom w:val="none" w:sz="0" w:space="0" w:color="auto"/>
                        <w:right w:val="none" w:sz="0" w:space="0" w:color="auto"/>
                      </w:divBdr>
                    </w:div>
                    <w:div w:id="1848136054">
                      <w:marLeft w:val="0"/>
                      <w:marRight w:val="0"/>
                      <w:marTop w:val="0"/>
                      <w:marBottom w:val="0"/>
                      <w:divBdr>
                        <w:top w:val="none" w:sz="0" w:space="0" w:color="auto"/>
                        <w:left w:val="none" w:sz="0" w:space="0" w:color="auto"/>
                        <w:bottom w:val="none" w:sz="0" w:space="0" w:color="auto"/>
                        <w:right w:val="none" w:sz="0" w:space="0" w:color="auto"/>
                      </w:divBdr>
                    </w:div>
                  </w:divsChild>
                </w:div>
                <w:div w:id="896428171">
                  <w:marLeft w:val="0"/>
                  <w:marRight w:val="0"/>
                  <w:marTop w:val="0"/>
                  <w:marBottom w:val="0"/>
                  <w:divBdr>
                    <w:top w:val="none" w:sz="0" w:space="0" w:color="auto"/>
                    <w:left w:val="none" w:sz="0" w:space="0" w:color="auto"/>
                    <w:bottom w:val="none" w:sz="0" w:space="0" w:color="auto"/>
                    <w:right w:val="none" w:sz="0" w:space="0" w:color="auto"/>
                  </w:divBdr>
                  <w:divsChild>
                    <w:div w:id="1535654994">
                      <w:marLeft w:val="0"/>
                      <w:marRight w:val="0"/>
                      <w:marTop w:val="0"/>
                      <w:marBottom w:val="0"/>
                      <w:divBdr>
                        <w:top w:val="none" w:sz="0" w:space="0" w:color="auto"/>
                        <w:left w:val="none" w:sz="0" w:space="0" w:color="auto"/>
                        <w:bottom w:val="none" w:sz="0" w:space="0" w:color="auto"/>
                        <w:right w:val="none" w:sz="0" w:space="0" w:color="auto"/>
                      </w:divBdr>
                    </w:div>
                  </w:divsChild>
                </w:div>
                <w:div w:id="1008025539">
                  <w:marLeft w:val="0"/>
                  <w:marRight w:val="0"/>
                  <w:marTop w:val="0"/>
                  <w:marBottom w:val="0"/>
                  <w:divBdr>
                    <w:top w:val="none" w:sz="0" w:space="0" w:color="auto"/>
                    <w:left w:val="none" w:sz="0" w:space="0" w:color="auto"/>
                    <w:bottom w:val="none" w:sz="0" w:space="0" w:color="auto"/>
                    <w:right w:val="none" w:sz="0" w:space="0" w:color="auto"/>
                  </w:divBdr>
                  <w:divsChild>
                    <w:div w:id="426000100">
                      <w:marLeft w:val="0"/>
                      <w:marRight w:val="0"/>
                      <w:marTop w:val="0"/>
                      <w:marBottom w:val="0"/>
                      <w:divBdr>
                        <w:top w:val="none" w:sz="0" w:space="0" w:color="auto"/>
                        <w:left w:val="none" w:sz="0" w:space="0" w:color="auto"/>
                        <w:bottom w:val="none" w:sz="0" w:space="0" w:color="auto"/>
                        <w:right w:val="none" w:sz="0" w:space="0" w:color="auto"/>
                      </w:divBdr>
                    </w:div>
                    <w:div w:id="899512245">
                      <w:marLeft w:val="0"/>
                      <w:marRight w:val="0"/>
                      <w:marTop w:val="0"/>
                      <w:marBottom w:val="0"/>
                      <w:divBdr>
                        <w:top w:val="none" w:sz="0" w:space="0" w:color="auto"/>
                        <w:left w:val="none" w:sz="0" w:space="0" w:color="auto"/>
                        <w:bottom w:val="none" w:sz="0" w:space="0" w:color="auto"/>
                        <w:right w:val="none" w:sz="0" w:space="0" w:color="auto"/>
                      </w:divBdr>
                    </w:div>
                  </w:divsChild>
                </w:div>
                <w:div w:id="1035079682">
                  <w:marLeft w:val="0"/>
                  <w:marRight w:val="0"/>
                  <w:marTop w:val="0"/>
                  <w:marBottom w:val="0"/>
                  <w:divBdr>
                    <w:top w:val="none" w:sz="0" w:space="0" w:color="auto"/>
                    <w:left w:val="none" w:sz="0" w:space="0" w:color="auto"/>
                    <w:bottom w:val="none" w:sz="0" w:space="0" w:color="auto"/>
                    <w:right w:val="none" w:sz="0" w:space="0" w:color="auto"/>
                  </w:divBdr>
                  <w:divsChild>
                    <w:div w:id="175771619">
                      <w:marLeft w:val="0"/>
                      <w:marRight w:val="0"/>
                      <w:marTop w:val="0"/>
                      <w:marBottom w:val="0"/>
                      <w:divBdr>
                        <w:top w:val="none" w:sz="0" w:space="0" w:color="auto"/>
                        <w:left w:val="none" w:sz="0" w:space="0" w:color="auto"/>
                        <w:bottom w:val="none" w:sz="0" w:space="0" w:color="auto"/>
                        <w:right w:val="none" w:sz="0" w:space="0" w:color="auto"/>
                      </w:divBdr>
                    </w:div>
                    <w:div w:id="317147970">
                      <w:marLeft w:val="0"/>
                      <w:marRight w:val="0"/>
                      <w:marTop w:val="0"/>
                      <w:marBottom w:val="0"/>
                      <w:divBdr>
                        <w:top w:val="none" w:sz="0" w:space="0" w:color="auto"/>
                        <w:left w:val="none" w:sz="0" w:space="0" w:color="auto"/>
                        <w:bottom w:val="none" w:sz="0" w:space="0" w:color="auto"/>
                        <w:right w:val="none" w:sz="0" w:space="0" w:color="auto"/>
                      </w:divBdr>
                    </w:div>
                  </w:divsChild>
                </w:div>
                <w:div w:id="1116751313">
                  <w:marLeft w:val="0"/>
                  <w:marRight w:val="0"/>
                  <w:marTop w:val="0"/>
                  <w:marBottom w:val="0"/>
                  <w:divBdr>
                    <w:top w:val="none" w:sz="0" w:space="0" w:color="auto"/>
                    <w:left w:val="none" w:sz="0" w:space="0" w:color="auto"/>
                    <w:bottom w:val="none" w:sz="0" w:space="0" w:color="auto"/>
                    <w:right w:val="none" w:sz="0" w:space="0" w:color="auto"/>
                  </w:divBdr>
                  <w:divsChild>
                    <w:div w:id="624501664">
                      <w:marLeft w:val="0"/>
                      <w:marRight w:val="0"/>
                      <w:marTop w:val="0"/>
                      <w:marBottom w:val="0"/>
                      <w:divBdr>
                        <w:top w:val="none" w:sz="0" w:space="0" w:color="auto"/>
                        <w:left w:val="none" w:sz="0" w:space="0" w:color="auto"/>
                        <w:bottom w:val="none" w:sz="0" w:space="0" w:color="auto"/>
                        <w:right w:val="none" w:sz="0" w:space="0" w:color="auto"/>
                      </w:divBdr>
                    </w:div>
                  </w:divsChild>
                </w:div>
                <w:div w:id="1521964420">
                  <w:marLeft w:val="0"/>
                  <w:marRight w:val="0"/>
                  <w:marTop w:val="0"/>
                  <w:marBottom w:val="0"/>
                  <w:divBdr>
                    <w:top w:val="none" w:sz="0" w:space="0" w:color="auto"/>
                    <w:left w:val="none" w:sz="0" w:space="0" w:color="auto"/>
                    <w:bottom w:val="none" w:sz="0" w:space="0" w:color="auto"/>
                    <w:right w:val="none" w:sz="0" w:space="0" w:color="auto"/>
                  </w:divBdr>
                  <w:divsChild>
                    <w:div w:id="605192107">
                      <w:marLeft w:val="0"/>
                      <w:marRight w:val="0"/>
                      <w:marTop w:val="0"/>
                      <w:marBottom w:val="0"/>
                      <w:divBdr>
                        <w:top w:val="none" w:sz="0" w:space="0" w:color="auto"/>
                        <w:left w:val="none" w:sz="0" w:space="0" w:color="auto"/>
                        <w:bottom w:val="none" w:sz="0" w:space="0" w:color="auto"/>
                        <w:right w:val="none" w:sz="0" w:space="0" w:color="auto"/>
                      </w:divBdr>
                    </w:div>
                    <w:div w:id="1750539335">
                      <w:marLeft w:val="0"/>
                      <w:marRight w:val="0"/>
                      <w:marTop w:val="0"/>
                      <w:marBottom w:val="0"/>
                      <w:divBdr>
                        <w:top w:val="none" w:sz="0" w:space="0" w:color="auto"/>
                        <w:left w:val="none" w:sz="0" w:space="0" w:color="auto"/>
                        <w:bottom w:val="none" w:sz="0" w:space="0" w:color="auto"/>
                        <w:right w:val="none" w:sz="0" w:space="0" w:color="auto"/>
                      </w:divBdr>
                    </w:div>
                  </w:divsChild>
                </w:div>
                <w:div w:id="1804033615">
                  <w:marLeft w:val="0"/>
                  <w:marRight w:val="0"/>
                  <w:marTop w:val="0"/>
                  <w:marBottom w:val="0"/>
                  <w:divBdr>
                    <w:top w:val="none" w:sz="0" w:space="0" w:color="auto"/>
                    <w:left w:val="none" w:sz="0" w:space="0" w:color="auto"/>
                    <w:bottom w:val="none" w:sz="0" w:space="0" w:color="auto"/>
                    <w:right w:val="none" w:sz="0" w:space="0" w:color="auto"/>
                  </w:divBdr>
                  <w:divsChild>
                    <w:div w:id="478613778">
                      <w:marLeft w:val="0"/>
                      <w:marRight w:val="0"/>
                      <w:marTop w:val="0"/>
                      <w:marBottom w:val="0"/>
                      <w:divBdr>
                        <w:top w:val="none" w:sz="0" w:space="0" w:color="auto"/>
                        <w:left w:val="none" w:sz="0" w:space="0" w:color="auto"/>
                        <w:bottom w:val="none" w:sz="0" w:space="0" w:color="auto"/>
                        <w:right w:val="none" w:sz="0" w:space="0" w:color="auto"/>
                      </w:divBdr>
                    </w:div>
                  </w:divsChild>
                </w:div>
                <w:div w:id="2053767253">
                  <w:marLeft w:val="0"/>
                  <w:marRight w:val="0"/>
                  <w:marTop w:val="0"/>
                  <w:marBottom w:val="0"/>
                  <w:divBdr>
                    <w:top w:val="none" w:sz="0" w:space="0" w:color="auto"/>
                    <w:left w:val="none" w:sz="0" w:space="0" w:color="auto"/>
                    <w:bottom w:val="none" w:sz="0" w:space="0" w:color="auto"/>
                    <w:right w:val="none" w:sz="0" w:space="0" w:color="auto"/>
                  </w:divBdr>
                  <w:divsChild>
                    <w:div w:id="131530869">
                      <w:marLeft w:val="0"/>
                      <w:marRight w:val="0"/>
                      <w:marTop w:val="0"/>
                      <w:marBottom w:val="0"/>
                      <w:divBdr>
                        <w:top w:val="none" w:sz="0" w:space="0" w:color="auto"/>
                        <w:left w:val="none" w:sz="0" w:space="0" w:color="auto"/>
                        <w:bottom w:val="none" w:sz="0" w:space="0" w:color="auto"/>
                        <w:right w:val="none" w:sz="0" w:space="0" w:color="auto"/>
                      </w:divBdr>
                    </w:div>
                    <w:div w:id="5524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81358">
          <w:marLeft w:val="0"/>
          <w:marRight w:val="0"/>
          <w:marTop w:val="0"/>
          <w:marBottom w:val="0"/>
          <w:divBdr>
            <w:top w:val="none" w:sz="0" w:space="0" w:color="auto"/>
            <w:left w:val="none" w:sz="0" w:space="0" w:color="auto"/>
            <w:bottom w:val="none" w:sz="0" w:space="0" w:color="auto"/>
            <w:right w:val="none" w:sz="0" w:space="0" w:color="auto"/>
          </w:divBdr>
        </w:div>
        <w:div w:id="1721056425">
          <w:marLeft w:val="0"/>
          <w:marRight w:val="0"/>
          <w:marTop w:val="0"/>
          <w:marBottom w:val="0"/>
          <w:divBdr>
            <w:top w:val="none" w:sz="0" w:space="0" w:color="auto"/>
            <w:left w:val="none" w:sz="0" w:space="0" w:color="auto"/>
            <w:bottom w:val="none" w:sz="0" w:space="0" w:color="auto"/>
            <w:right w:val="none" w:sz="0" w:space="0" w:color="auto"/>
          </w:divBdr>
        </w:div>
        <w:div w:id="2056851790">
          <w:marLeft w:val="0"/>
          <w:marRight w:val="0"/>
          <w:marTop w:val="0"/>
          <w:marBottom w:val="0"/>
          <w:divBdr>
            <w:top w:val="none" w:sz="0" w:space="0" w:color="auto"/>
            <w:left w:val="none" w:sz="0" w:space="0" w:color="auto"/>
            <w:bottom w:val="none" w:sz="0" w:space="0" w:color="auto"/>
            <w:right w:val="none" w:sz="0" w:space="0" w:color="auto"/>
          </w:divBdr>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0409">
      <w:bodyDiv w:val="1"/>
      <w:marLeft w:val="0"/>
      <w:marRight w:val="0"/>
      <w:marTop w:val="0"/>
      <w:marBottom w:val="0"/>
      <w:divBdr>
        <w:top w:val="none" w:sz="0" w:space="0" w:color="auto"/>
        <w:left w:val="none" w:sz="0" w:space="0" w:color="auto"/>
        <w:bottom w:val="none" w:sz="0" w:space="0" w:color="auto"/>
        <w:right w:val="none" w:sz="0" w:space="0" w:color="auto"/>
      </w:divBdr>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04">
      <w:bodyDiv w:val="1"/>
      <w:marLeft w:val="0"/>
      <w:marRight w:val="0"/>
      <w:marTop w:val="0"/>
      <w:marBottom w:val="0"/>
      <w:divBdr>
        <w:top w:val="none" w:sz="0" w:space="0" w:color="auto"/>
        <w:left w:val="none" w:sz="0" w:space="0" w:color="auto"/>
        <w:bottom w:val="none" w:sz="0" w:space="0" w:color="auto"/>
        <w:right w:val="none" w:sz="0" w:space="0" w:color="auto"/>
      </w:divBdr>
      <w:divsChild>
        <w:div w:id="1036658563">
          <w:marLeft w:val="0"/>
          <w:marRight w:val="0"/>
          <w:marTop w:val="0"/>
          <w:marBottom w:val="0"/>
          <w:divBdr>
            <w:top w:val="none" w:sz="0" w:space="0" w:color="auto"/>
            <w:left w:val="none" w:sz="0" w:space="0" w:color="auto"/>
            <w:bottom w:val="none" w:sz="0" w:space="0" w:color="auto"/>
            <w:right w:val="none" w:sz="0" w:space="0" w:color="auto"/>
          </w:divBdr>
        </w:div>
        <w:div w:id="1618175907">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21008558">
      <w:bodyDiv w:val="1"/>
      <w:marLeft w:val="0"/>
      <w:marRight w:val="0"/>
      <w:marTop w:val="0"/>
      <w:marBottom w:val="0"/>
      <w:divBdr>
        <w:top w:val="none" w:sz="0" w:space="0" w:color="auto"/>
        <w:left w:val="none" w:sz="0" w:space="0" w:color="auto"/>
        <w:bottom w:val="none" w:sz="0" w:space="0" w:color="auto"/>
        <w:right w:val="none" w:sz="0" w:space="0" w:color="auto"/>
      </w:divBdr>
    </w:div>
    <w:div w:id="2027125386">
      <w:bodyDiv w:val="1"/>
      <w:marLeft w:val="0"/>
      <w:marRight w:val="0"/>
      <w:marTop w:val="0"/>
      <w:marBottom w:val="0"/>
      <w:divBdr>
        <w:top w:val="none" w:sz="0" w:space="0" w:color="auto"/>
        <w:left w:val="none" w:sz="0" w:space="0" w:color="auto"/>
        <w:bottom w:val="none" w:sz="0" w:space="0" w:color="auto"/>
        <w:right w:val="none" w:sz="0" w:space="0" w:color="auto"/>
      </w:divBdr>
      <w:divsChild>
        <w:div w:id="350111413">
          <w:marLeft w:val="0"/>
          <w:marRight w:val="0"/>
          <w:marTop w:val="0"/>
          <w:marBottom w:val="0"/>
          <w:divBdr>
            <w:top w:val="none" w:sz="0" w:space="0" w:color="auto"/>
            <w:left w:val="none" w:sz="0" w:space="0" w:color="auto"/>
            <w:bottom w:val="none" w:sz="0" w:space="0" w:color="auto"/>
            <w:right w:val="none" w:sz="0" w:space="0" w:color="auto"/>
          </w:divBdr>
        </w:div>
        <w:div w:id="1041203190">
          <w:marLeft w:val="0"/>
          <w:marRight w:val="0"/>
          <w:marTop w:val="0"/>
          <w:marBottom w:val="0"/>
          <w:divBdr>
            <w:top w:val="none" w:sz="0" w:space="0" w:color="auto"/>
            <w:left w:val="none" w:sz="0" w:space="0" w:color="auto"/>
            <w:bottom w:val="none" w:sz="0" w:space="0" w:color="auto"/>
            <w:right w:val="none" w:sz="0" w:space="0" w:color="auto"/>
          </w:divBdr>
        </w:div>
        <w:div w:id="1124730747">
          <w:marLeft w:val="0"/>
          <w:marRight w:val="0"/>
          <w:marTop w:val="0"/>
          <w:marBottom w:val="0"/>
          <w:divBdr>
            <w:top w:val="none" w:sz="0" w:space="0" w:color="auto"/>
            <w:left w:val="none" w:sz="0" w:space="0" w:color="auto"/>
            <w:bottom w:val="none" w:sz="0" w:space="0" w:color="auto"/>
            <w:right w:val="none" w:sz="0" w:space="0" w:color="auto"/>
          </w:divBdr>
        </w:div>
        <w:div w:id="1257254203">
          <w:marLeft w:val="0"/>
          <w:marRight w:val="0"/>
          <w:marTop w:val="0"/>
          <w:marBottom w:val="0"/>
          <w:divBdr>
            <w:top w:val="none" w:sz="0" w:space="0" w:color="auto"/>
            <w:left w:val="none" w:sz="0" w:space="0" w:color="auto"/>
            <w:bottom w:val="none" w:sz="0" w:space="0" w:color="auto"/>
            <w:right w:val="none" w:sz="0" w:space="0" w:color="auto"/>
          </w:divBdr>
        </w:div>
        <w:div w:id="1430851979">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bacp.co.uk/membership/organisational-membership/approved-qualifications-scheme/" TargetMode="External"/><Relationship Id="rId26" Type="http://schemas.openxmlformats.org/officeDocument/2006/relationships/hyperlink" Target="https://www.bacp.co.uk/events-and-resources/ethics-and-standards/ethical-framework-for-the-counselling-professions/" TargetMode="External"/><Relationship Id="rId39" Type="http://schemas.openxmlformats.org/officeDocument/2006/relationships/hyperlink" Target="https://www.bacp.co.uk/membership/accredited-membership/apply-for-individual-accreditation/resubmissions-and-appeals/" TargetMode="External"/><Relationship Id="rId21" Type="http://schemas.openxmlformats.org/officeDocument/2006/relationships/hyperlink" Target="https://www.bacp.co.uk/events-and-resources/ethics-and-standards/ethical-framework-for-the-counselling-professions/" TargetMode="External"/><Relationship Id="rId34" Type="http://schemas.openxmlformats.org/officeDocument/2006/relationships/hyperlink" Target="https://www.bacp.co.uk/about-us/contact-us/faqs-about-accreditatio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reditation@bacp.co.uk" TargetMode="External"/><Relationship Id="rId29" Type="http://schemas.openxmlformats.org/officeDocument/2006/relationships/hyperlink" Target="https://www.bacp.co.uk/membership/senior-accredited-membership/apply-for-senior-accredi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bacp.co.uk/events-and-resources/ethics-and-standards/ethical-framework-for-the-counselling-professions/" TargetMode="External"/><Relationship Id="rId32" Type="http://schemas.openxmlformats.org/officeDocument/2006/relationships/hyperlink" Target="https://www.bacp.co.uk/about-us/contact-us/faqs-about-accreditation/" TargetMode="External"/><Relationship Id="rId37" Type="http://schemas.openxmlformats.org/officeDocument/2006/relationships/hyperlink" Target="https://www.bacp.co.uk/membership/home/renewing-reinstating-or-changing-your-membership/" TargetMode="External"/><Relationship Id="rId40" Type="http://schemas.openxmlformats.org/officeDocument/2006/relationships/hyperlink" Target="https://www.bacp.co.uk/membership/accredited-membership/apply-for-individual-accreditation/resubmissions-and-appeals/"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bacp.co.uk/membership/registered-membership/guide-to-supervision/" TargetMode="External"/><Relationship Id="rId28" Type="http://schemas.openxmlformats.org/officeDocument/2006/relationships/hyperlink" Target="http://www.ico.org.uk/" TargetMode="External"/><Relationship Id="rId36" Type="http://schemas.openxmlformats.org/officeDocument/2006/relationships/hyperlink" Target="https://www.bacp.co.uk/membership/home/renewing-reinstating-or-changing-your-membership/" TargetMode="External"/><Relationship Id="rId10" Type="http://schemas.openxmlformats.org/officeDocument/2006/relationships/hyperlink" Target="mailto:accreditation@bacp.co.uk" TargetMode="External"/><Relationship Id="rId19" Type="http://schemas.openxmlformats.org/officeDocument/2006/relationships/hyperlink" Target="https://www.bacp.co.uk/events-and-resources/ethics-and-standards/competences-and-curricula/guidance-for-online-teaching-delivery-and-remote-supervised-placements/" TargetMode="External"/><Relationship Id="rId31" Type="http://schemas.openxmlformats.org/officeDocument/2006/relationships/hyperlink" Target="mailto:accreditation@bacp.co.uk"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bacp.co.uk/about-us/advancing-the-profession/scoped/scoped-integration/scoped-integration-registered-members/" TargetMode="External"/><Relationship Id="rId14" Type="http://schemas.openxmlformats.org/officeDocument/2006/relationships/header" Target="header2.xml"/><Relationship Id="rId22" Type="http://schemas.openxmlformats.org/officeDocument/2006/relationships/hyperlink" Target="https://www.bacp.co.uk/events-and-resources/ethics-and-standards/ethical-framework-for-the-counselling-professions/" TargetMode="External"/><Relationship Id="rId27" Type="http://schemas.openxmlformats.org/officeDocument/2006/relationships/hyperlink" Target="mailto:accreditation@bacp.co.uk" TargetMode="External"/><Relationship Id="rId30" Type="http://schemas.openxmlformats.org/officeDocument/2006/relationships/hyperlink" Target="https://www.bacp.co.uk/membership/accredited-membership/apply-for-individual-accreditation/support/" TargetMode="External"/><Relationship Id="rId35" Type="http://schemas.openxmlformats.org/officeDocument/2006/relationships/hyperlink" Target="https://www.bacp.co.uk/membership/accredited-membership/apply-for-individual-accreditation/resubmissions-and-appeals/" TargetMode="External"/><Relationship Id="rId43" Type="http://schemas.openxmlformats.org/officeDocument/2006/relationships/theme" Target="theme/theme1.xml"/><Relationship Id="rId8" Type="http://schemas.openxmlformats.org/officeDocument/2006/relationships/hyperlink" Target="https://www.bacp.co.uk/about-us/advancing-the-profession/scoped/scoped-framework/"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mailto:accreditation@bacp.co.uk" TargetMode="External"/><Relationship Id="rId33" Type="http://schemas.openxmlformats.org/officeDocument/2006/relationships/hyperlink" Target="https://www.bacp.co.uk/membership/accredited-membership/apply-for-individual-accreditation/support/" TargetMode="External"/><Relationship Id="rId38" Type="http://schemas.openxmlformats.org/officeDocument/2006/relationships/hyperlink" Target="mailto:accreditation@bacp.co.uk" TargetMode="External"/><Relationship Id="rId46" Type="http://schemas.openxmlformats.org/officeDocument/2006/relationships/customXml" Target="../customXml/item4.xml"/><Relationship Id="rId20" Type="http://schemas.openxmlformats.org/officeDocument/2006/relationships/hyperlink" Target="https://www.bacp.co.uk/membership/supervision/" TargetMode="External"/><Relationship Id="rId41" Type="http://schemas.openxmlformats.org/officeDocument/2006/relationships/hyperlink" Target="mailto:accreditation@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9BB9C0E1-8CC7-4DCA-8B13-5E9824F688E9}"/>
</file>

<file path=customXml/itemProps3.xml><?xml version="1.0" encoding="utf-8"?>
<ds:datastoreItem xmlns:ds="http://schemas.openxmlformats.org/officeDocument/2006/customXml" ds:itemID="{09FAF144-FA24-4EA2-A279-1E40244EFBF4}"/>
</file>

<file path=customXml/itemProps4.xml><?xml version="1.0" encoding="utf-8"?>
<ds:datastoreItem xmlns:ds="http://schemas.openxmlformats.org/officeDocument/2006/customXml" ds:itemID="{C4971A59-9D4F-4B39-B68D-83878327EEC5}"/>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10262</Words>
  <Characters>58494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2025-06-11T10:32:00Z</dcterms:created>
  <dcterms:modified xsi:type="dcterms:W3CDTF">2025-06-11T10:32:00Z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