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66A9" w14:textId="0FDCD2BE" w:rsidR="00C11690" w:rsidRDefault="00F74A1D" w:rsidP="00C11690">
      <w:pPr>
        <w:rPr>
          <w:sz w:val="2"/>
          <w:szCs w:val="2"/>
        </w:rPr>
      </w:pPr>
      <w:r>
        <w:rPr>
          <w:noProof/>
          <w:sz w:val="2"/>
          <w:szCs w:val="2"/>
        </w:rPr>
        <mc:AlternateContent>
          <mc:Choice Requires="wps">
            <w:drawing>
              <wp:anchor distT="0" distB="0" distL="0" distR="0" simplePos="0" relativeHeight="251670528" behindDoc="1" locked="0" layoutInCell="1" allowOverlap="1" wp14:anchorId="1B5394FA" wp14:editId="610D7F1A">
                <wp:simplePos x="0" y="0"/>
                <wp:positionH relativeFrom="page">
                  <wp:posOffset>444137</wp:posOffset>
                </wp:positionH>
                <wp:positionV relativeFrom="page">
                  <wp:posOffset>2664823</wp:posOffset>
                </wp:positionV>
                <wp:extent cx="3984172" cy="1658983"/>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4172" cy="1658983"/>
                        </a:xfrm>
                        <a:prstGeom prst="rect">
                          <a:avLst/>
                        </a:prstGeom>
                      </wps:spPr>
                      <wps:txbx>
                        <w:txbxContent>
                          <w:p w14:paraId="66B3D408" w14:textId="77777777" w:rsidR="00C11690" w:rsidRDefault="00C11690" w:rsidP="00F74A1D">
                            <w:pPr>
                              <w:spacing w:before="17" w:line="276" w:lineRule="auto"/>
                              <w:ind w:left="20"/>
                              <w:rPr>
                                <w:color w:val="FFFFFF"/>
                                <w:sz w:val="53"/>
                              </w:rPr>
                            </w:pPr>
                            <w:r w:rsidRPr="00F74A1D">
                              <w:rPr>
                                <w:color w:val="FFFFFF"/>
                                <w:sz w:val="53"/>
                              </w:rPr>
                              <w:t>Ethics service data report</w:t>
                            </w:r>
                          </w:p>
                          <w:p w14:paraId="76732AEC" w14:textId="5B2359BD" w:rsidR="000826D4" w:rsidRDefault="00F606EE" w:rsidP="00F606EE">
                            <w:pPr>
                              <w:spacing w:line="276" w:lineRule="auto"/>
                              <w:ind w:left="20"/>
                              <w:rPr>
                                <w:color w:val="FFFFFF"/>
                                <w:sz w:val="40"/>
                                <w:szCs w:val="40"/>
                              </w:rPr>
                            </w:pPr>
                            <w:r>
                              <w:rPr>
                                <w:color w:val="FFFFFF"/>
                                <w:sz w:val="40"/>
                                <w:szCs w:val="40"/>
                              </w:rPr>
                              <w:t>December 2024</w:t>
                            </w:r>
                          </w:p>
                          <w:p w14:paraId="65FDC0B5" w14:textId="77777777" w:rsidR="00F606EE" w:rsidRPr="00F606EE" w:rsidRDefault="00F606EE" w:rsidP="00F606EE">
                            <w:pPr>
                              <w:spacing w:line="276" w:lineRule="auto"/>
                              <w:ind w:left="20"/>
                              <w:rPr>
                                <w:color w:val="FFFFFF"/>
                              </w:rPr>
                            </w:pPr>
                          </w:p>
                          <w:p w14:paraId="1BDA20A2" w14:textId="77777777" w:rsidR="00C11690" w:rsidRDefault="00C11690" w:rsidP="00C11690">
                            <w:pPr>
                              <w:spacing w:before="398"/>
                              <w:ind w:left="20"/>
                              <w:rPr>
                                <w:rFonts w:ascii="Aller Light"/>
                                <w:sz w:val="32"/>
                              </w:rPr>
                            </w:pPr>
                            <w:r>
                              <w:rPr>
                                <w:rFonts w:ascii="Aller Light"/>
                                <w:color w:val="ED1164"/>
                                <w:sz w:val="32"/>
                              </w:rPr>
                              <w:t>January 2023</w:t>
                            </w:r>
                            <w:r>
                              <w:rPr>
                                <w:rFonts w:ascii="Aller Light"/>
                                <w:color w:val="ED1164"/>
                                <w:spacing w:val="2"/>
                                <w:sz w:val="32"/>
                              </w:rPr>
                              <w:t xml:space="preserve"> </w:t>
                            </w:r>
                            <w:r>
                              <w:rPr>
                                <w:rFonts w:ascii="Aller Light"/>
                                <w:color w:val="ED1164"/>
                                <w:sz w:val="32"/>
                              </w:rPr>
                              <w:t>-</w:t>
                            </w:r>
                            <w:r>
                              <w:rPr>
                                <w:rFonts w:ascii="Aller Light"/>
                                <w:color w:val="ED1164"/>
                                <w:spacing w:val="2"/>
                                <w:sz w:val="32"/>
                              </w:rPr>
                              <w:t xml:space="preserve"> </w:t>
                            </w:r>
                            <w:r>
                              <w:rPr>
                                <w:rFonts w:ascii="Aller Light"/>
                                <w:color w:val="ED1164"/>
                                <w:sz w:val="32"/>
                              </w:rPr>
                              <w:t>March</w:t>
                            </w:r>
                            <w:r>
                              <w:rPr>
                                <w:rFonts w:ascii="Aller Light"/>
                                <w:color w:val="ED1164"/>
                                <w:spacing w:val="2"/>
                                <w:sz w:val="32"/>
                              </w:rPr>
                              <w:t xml:space="preserve"> </w:t>
                            </w:r>
                            <w:r>
                              <w:rPr>
                                <w:rFonts w:ascii="Aller Light"/>
                                <w:color w:val="ED1164"/>
                                <w:spacing w:val="-4"/>
                                <w:sz w:val="32"/>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5394FA" id="_x0000_t202" coordsize="21600,21600" o:spt="202" path="m,l,21600r21600,l21600,xe">
                <v:stroke joinstyle="miter"/>
                <v:path gradientshapeok="t" o:connecttype="rect"/>
              </v:shapetype>
              <v:shape id="Textbox 202" o:spid="_x0000_s1026" type="#_x0000_t202" style="position:absolute;margin-left:34.95pt;margin-top:209.85pt;width:313.7pt;height:130.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HElgEAABwDAAAOAAAAZHJzL2Uyb0RvYy54bWysUsGO0zAQvSPxD5bv1G0Xlm7UdAWsQEgr&#10;FmnhA1zHbiJij5lxm/TvGbtpi+CGuNhjz/j5vTezvh99Lw4WqYNQy8VsLoUNBpou7Gr5/dvHVysp&#10;KOnQ6B6CreXRkrzfvHyxHmJll9BC31gUDBKoGmIt25RipRSZ1npNM4g2cNIBep34iDvVoB4Y3fdq&#10;OZ/fqgGwiQjGEvHtwykpNwXfOWvSk3Nkk+hrydxSWbGs27yqzVpXO9Sx7cxEQ/8DC6+7wJ9eoB50&#10;0mKP3V9QvjMIBC7NDHgFznXGFg2sZjH/Q81zq6MtWtgciheb6P/Bmi+H5/gVRRrfw8gNLCIoPoL5&#10;QeyNGiJVU032lCri6ix0dOjzzhIEP2Rvjxc/7ZiE4cubu9XrxdulFIZzi9s3q7vVTXZcXZ9HpPTJ&#10;ghc5qCVywwoFfXikdCo9l0xsTgQylTRuRy7J4RaaI6sYuJG1pJ97jVaK/nNgp3LXzwGeg+05wNR/&#10;gDIbWUyAd/sEris/X3Gnn7kFhfs0LrnHv59L1XWoN78AAAD//wMAUEsDBBQABgAIAAAAIQBzJgiJ&#10;4AAAAAoBAAAPAAAAZHJzL2Rvd25yZXYueG1sTI/BTsMwDIbvSHuHyJO4saSAuqU0nSYEJyREVw4c&#10;0yZrqzVOabKtvD3mNG62/On39+fb2Q3sbKfQe1SQrAQwi403PbYKPqvXuw2wEDUaPXi0Cn5sgG2x&#10;uMl1ZvwFS3vex5ZRCIZMK+hiHDPOQ9NZp8PKjxbpdvCT05HWqeVm0hcKdwO/FyLlTvdIHzo92ufO&#10;Nsf9ySnYfWH50n+/1x/loeyrSgp8S49K3S7n3ROwaOd4heFPn9ShIKfan9AENihIpSRSwWMi18AI&#10;SOX6AVhNwyYRwIuc/69Q/AIAAP//AwBQSwECLQAUAAYACAAAACEAtoM4kv4AAADhAQAAEwAAAAAA&#10;AAAAAAAAAAAAAAAAW0NvbnRlbnRfVHlwZXNdLnhtbFBLAQItABQABgAIAAAAIQA4/SH/1gAAAJQB&#10;AAALAAAAAAAAAAAAAAAAAC8BAABfcmVscy8ucmVsc1BLAQItABQABgAIAAAAIQCGoqHElgEAABwD&#10;AAAOAAAAAAAAAAAAAAAAAC4CAABkcnMvZTJvRG9jLnhtbFBLAQItABQABgAIAAAAIQBzJgiJ4AAA&#10;AAoBAAAPAAAAAAAAAAAAAAAAAPADAABkcnMvZG93bnJldi54bWxQSwUGAAAAAAQABADzAAAA/QQA&#10;AAAA&#10;" filled="f" stroked="f">
                <v:textbox inset="0,0,0,0">
                  <w:txbxContent>
                    <w:p w14:paraId="66B3D408" w14:textId="77777777" w:rsidR="00C11690" w:rsidRDefault="00C11690" w:rsidP="00F74A1D">
                      <w:pPr>
                        <w:spacing w:before="17" w:line="276" w:lineRule="auto"/>
                        <w:ind w:left="20"/>
                        <w:rPr>
                          <w:color w:val="FFFFFF"/>
                          <w:sz w:val="53"/>
                        </w:rPr>
                      </w:pPr>
                      <w:r w:rsidRPr="00F74A1D">
                        <w:rPr>
                          <w:color w:val="FFFFFF"/>
                          <w:sz w:val="53"/>
                        </w:rPr>
                        <w:t>Ethics service data report</w:t>
                      </w:r>
                    </w:p>
                    <w:p w14:paraId="76732AEC" w14:textId="5B2359BD" w:rsidR="000826D4" w:rsidRDefault="00F606EE" w:rsidP="00F606EE">
                      <w:pPr>
                        <w:spacing w:line="276" w:lineRule="auto"/>
                        <w:ind w:left="20"/>
                        <w:rPr>
                          <w:color w:val="FFFFFF"/>
                          <w:sz w:val="40"/>
                          <w:szCs w:val="40"/>
                        </w:rPr>
                      </w:pPr>
                      <w:r>
                        <w:rPr>
                          <w:color w:val="FFFFFF"/>
                          <w:sz w:val="40"/>
                          <w:szCs w:val="40"/>
                        </w:rPr>
                        <w:t>December 2024</w:t>
                      </w:r>
                    </w:p>
                    <w:p w14:paraId="65FDC0B5" w14:textId="77777777" w:rsidR="00F606EE" w:rsidRPr="00F606EE" w:rsidRDefault="00F606EE" w:rsidP="00F606EE">
                      <w:pPr>
                        <w:spacing w:line="276" w:lineRule="auto"/>
                        <w:ind w:left="20"/>
                        <w:rPr>
                          <w:color w:val="FFFFFF"/>
                        </w:rPr>
                      </w:pPr>
                    </w:p>
                    <w:p w14:paraId="1BDA20A2" w14:textId="77777777" w:rsidR="00C11690" w:rsidRDefault="00C11690" w:rsidP="00C11690">
                      <w:pPr>
                        <w:spacing w:before="398"/>
                        <w:ind w:left="20"/>
                        <w:rPr>
                          <w:rFonts w:ascii="Aller Light"/>
                          <w:sz w:val="32"/>
                        </w:rPr>
                      </w:pPr>
                      <w:r>
                        <w:rPr>
                          <w:rFonts w:ascii="Aller Light"/>
                          <w:color w:val="ED1164"/>
                          <w:sz w:val="32"/>
                        </w:rPr>
                        <w:t>January 2023</w:t>
                      </w:r>
                      <w:r>
                        <w:rPr>
                          <w:rFonts w:ascii="Aller Light"/>
                          <w:color w:val="ED1164"/>
                          <w:spacing w:val="2"/>
                          <w:sz w:val="32"/>
                        </w:rPr>
                        <w:t xml:space="preserve"> </w:t>
                      </w:r>
                      <w:r>
                        <w:rPr>
                          <w:rFonts w:ascii="Aller Light"/>
                          <w:color w:val="ED1164"/>
                          <w:sz w:val="32"/>
                        </w:rPr>
                        <w:t>-</w:t>
                      </w:r>
                      <w:r>
                        <w:rPr>
                          <w:rFonts w:ascii="Aller Light"/>
                          <w:color w:val="ED1164"/>
                          <w:spacing w:val="2"/>
                          <w:sz w:val="32"/>
                        </w:rPr>
                        <w:t xml:space="preserve"> </w:t>
                      </w:r>
                      <w:r>
                        <w:rPr>
                          <w:rFonts w:ascii="Aller Light"/>
                          <w:color w:val="ED1164"/>
                          <w:sz w:val="32"/>
                        </w:rPr>
                        <w:t>March</w:t>
                      </w:r>
                      <w:r>
                        <w:rPr>
                          <w:rFonts w:ascii="Aller Light"/>
                          <w:color w:val="ED1164"/>
                          <w:spacing w:val="2"/>
                          <w:sz w:val="32"/>
                        </w:rPr>
                        <w:t xml:space="preserve"> </w:t>
                      </w:r>
                      <w:r>
                        <w:rPr>
                          <w:rFonts w:ascii="Aller Light"/>
                          <w:color w:val="ED1164"/>
                          <w:spacing w:val="-4"/>
                          <w:sz w:val="32"/>
                        </w:rPr>
                        <w:t>2025</w:t>
                      </w:r>
                    </w:p>
                  </w:txbxContent>
                </v:textbox>
                <w10:wrap anchorx="page" anchory="page"/>
              </v:shape>
            </w:pict>
          </mc:Fallback>
        </mc:AlternateContent>
      </w:r>
      <w:r w:rsidR="00C11690">
        <w:rPr>
          <w:noProof/>
          <w:sz w:val="2"/>
          <w:szCs w:val="2"/>
        </w:rPr>
        <mc:AlternateContent>
          <mc:Choice Requires="wps">
            <w:drawing>
              <wp:anchor distT="0" distB="0" distL="0" distR="0" simplePos="0" relativeHeight="251668480" behindDoc="1" locked="0" layoutInCell="1" allowOverlap="1" wp14:anchorId="76AB2DDB" wp14:editId="200B21FF">
                <wp:simplePos x="0" y="0"/>
                <wp:positionH relativeFrom="page">
                  <wp:posOffset>6522334</wp:posOffset>
                </wp:positionH>
                <wp:positionV relativeFrom="page">
                  <wp:posOffset>648182</wp:posOffset>
                </wp:positionV>
                <wp:extent cx="509286" cy="41592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86" cy="415925"/>
                        </a:xfrm>
                        <a:prstGeom prst="rect">
                          <a:avLst/>
                        </a:prstGeom>
                      </wps:spPr>
                      <wps:txbx>
                        <w:txbxContent>
                          <w:p w14:paraId="01FA4A7A" w14:textId="77777777" w:rsidR="00C11690" w:rsidRDefault="00C11690" w:rsidP="00C11690">
                            <w:pPr>
                              <w:spacing w:line="619" w:lineRule="exact"/>
                              <w:ind w:left="20"/>
                              <w:rPr>
                                <w:rFonts w:ascii="Lexia"/>
                                <w:b/>
                                <w:sz w:val="61"/>
                              </w:rPr>
                            </w:pPr>
                            <w:r>
                              <w:rPr>
                                <w:rFonts w:ascii="Lexia"/>
                                <w:b/>
                                <w:color w:val="FFFFFF"/>
                                <w:spacing w:val="-5"/>
                                <w:sz w:val="61"/>
                              </w:rPr>
                              <w:t>11</w:t>
                            </w:r>
                          </w:p>
                        </w:txbxContent>
                      </wps:txbx>
                      <wps:bodyPr wrap="square" lIns="0" tIns="0" rIns="0" bIns="0" rtlCol="0">
                        <a:noAutofit/>
                      </wps:bodyPr>
                    </wps:wsp>
                  </a:graphicData>
                </a:graphic>
                <wp14:sizeRelH relativeFrom="margin">
                  <wp14:pctWidth>0</wp14:pctWidth>
                </wp14:sizeRelH>
              </wp:anchor>
            </w:drawing>
          </mc:Choice>
          <mc:Fallback>
            <w:pict>
              <v:shape w14:anchorId="76AB2DDB" id="Textbox 200" o:spid="_x0000_s1027" type="#_x0000_t202" style="position:absolute;margin-left:513.55pt;margin-top:51.05pt;width:40.1pt;height:32.75pt;z-index:-251648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tBmAEAACEDAAAOAAAAZHJzL2Uyb0RvYy54bWysUsFuGyEQvVfKPyDuMWsrjpKV11HbqFWl&#10;qK2U9AMwC17UhSEM9q7/vgNe21V7i3KBgRke772Z1cPoerbXES34hs9nFWfaK2it3zb818uX6zvO&#10;MEnfyh68bvhBI39YX31YDaHWC+igb3VkBOKxHkLDu5RCLQSqTjuJMwjaU9JAdDLRMW5FG+VA6K4X&#10;i6q6FQPENkRQGpFuH49Jvi74xmiVfhiDOrG+4cQtlTWWdZNXsV7Jehtl6KyaaMg3sHDSevr0DPUo&#10;k2S7aP+DclZFQDBppsAJMMYqXTSQmnn1j5rnTgZdtJA5GM424fvBqu/75/AzsjR+gpEaWERgeAL1&#10;G8kbMQSsp5rsKdZI1VnoaKLLO0lg9JC8PZz91GNiii6X1f3i7pYzRamb+fJ+scx+i8vjEDF91eBY&#10;DhoeqV2FgNw/YTqWnkomLsfvM5E0bkZm28yZKvPNBtoDSRmomw3H152MmrP+mye7cutPQTwFm1MQ&#10;U/8ZyoBkRR4+7hIYWwhccCcC1IciYZqZ3Oi/z6XqMtnrPwAAAP//AwBQSwMEFAAGAAgAAAAhAF0h&#10;SyXfAAAADQEAAA8AAABkcnMvZG93bnJldi54bWxMj8FOwzAQRO9I/IO1lbhRO0VKII1TVQhOSIg0&#10;HDg6sZtYjdchdtvw92y50NuMdjT7ptjMbmAnMwXrUUKyFMAMtl5b7CR81q/3j8BCVKjV4NFI+DEB&#10;NuXtTaFy7c9YmdMudoxKMORKQh/jmHMe2t44FZZ+NEi3vZ+cimSnjutJnancDXwlRMqdskgfejWa&#10;5960h93RSdh+YfViv9+bj2pf2bp+EviWHqS8W8zbNbBo5vgfhgs+oUNJTI0/og5sIC9WWULZP0Xi&#10;EklE9gCsIZVmKfCy4Ncryl8AAAD//wMAUEsBAi0AFAAGAAgAAAAhALaDOJL+AAAA4QEAABMAAAAA&#10;AAAAAAAAAAAAAAAAAFtDb250ZW50X1R5cGVzXS54bWxQSwECLQAUAAYACAAAACEAOP0h/9YAAACU&#10;AQAACwAAAAAAAAAAAAAAAAAvAQAAX3JlbHMvLnJlbHNQSwECLQAUAAYACAAAACEA608rQZgBAAAh&#10;AwAADgAAAAAAAAAAAAAAAAAuAgAAZHJzL2Uyb0RvYy54bWxQSwECLQAUAAYACAAAACEAXSFLJd8A&#10;AAANAQAADwAAAAAAAAAAAAAAAADyAwAAZHJzL2Rvd25yZXYueG1sUEsFBgAAAAAEAAQA8wAAAP4E&#10;AAAAAA==&#10;" filled="f" stroked="f">
                <v:textbox inset="0,0,0,0">
                  <w:txbxContent>
                    <w:p w14:paraId="01FA4A7A" w14:textId="77777777" w:rsidR="00C11690" w:rsidRDefault="00C11690" w:rsidP="00C11690">
                      <w:pPr>
                        <w:spacing w:line="619" w:lineRule="exact"/>
                        <w:ind w:left="20"/>
                        <w:rPr>
                          <w:rFonts w:ascii="Lexia"/>
                          <w:b/>
                          <w:sz w:val="61"/>
                        </w:rPr>
                      </w:pPr>
                      <w:r>
                        <w:rPr>
                          <w:rFonts w:ascii="Lexia"/>
                          <w:b/>
                          <w:color w:val="FFFFFF"/>
                          <w:spacing w:val="-5"/>
                          <w:sz w:val="61"/>
                        </w:rPr>
                        <w:t>11</w:t>
                      </w:r>
                    </w:p>
                  </w:txbxContent>
                </v:textbox>
                <w10:wrap anchorx="page" anchory="page"/>
              </v:shape>
            </w:pict>
          </mc:Fallback>
        </mc:AlternateContent>
      </w:r>
      <w:r w:rsidR="00C11690">
        <w:rPr>
          <w:noProof/>
          <w:sz w:val="2"/>
          <w:szCs w:val="2"/>
        </w:rPr>
        <mc:AlternateContent>
          <mc:Choice Requires="wps">
            <w:drawing>
              <wp:anchor distT="0" distB="0" distL="0" distR="0" simplePos="0" relativeHeight="251659264" behindDoc="1" locked="0" layoutInCell="1" allowOverlap="1" wp14:anchorId="6623FBCA" wp14:editId="4A2B6EBE">
                <wp:simplePos x="0" y="0"/>
                <wp:positionH relativeFrom="page">
                  <wp:posOffset>0</wp:posOffset>
                </wp:positionH>
                <wp:positionV relativeFrom="page">
                  <wp:posOffset>0</wp:posOffset>
                </wp:positionV>
                <wp:extent cx="7560309" cy="10692130"/>
                <wp:effectExtent l="0" t="0" r="0" b="0"/>
                <wp:wrapNone/>
                <wp:docPr id="184" name="Graphic 184" descr="This is the cover of this report and this ALT text will describe everything on the cover. There is a BACP purple background cover with the BACP counselling changes lives logo in the top left-hand corner and the number 11 in the top right-hand corner to signify it's the 11th report of all the reports. Below the logo is the text &quot;Ethical Framework review - Ethics&#10;service data report, December 2024. January 2023 - March 2025&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5ECA5F20" id="Graphic 184" o:spid="_x0000_s1026" alt="This is the cover of this report and this ALT text will describe everything on the cover. There is a BACP purple background cover with the BACP counselling changes lives logo in the top left-hand corner and the number 11 in the top right-hand corner to signify it's the 11th report of all the reports. Below the logo is the text &quot;Ethical Framework review - Ethics&#10;service data report, December 2024. January 2023 - March 2025&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C11690">
        <w:rPr>
          <w:noProof/>
          <w:sz w:val="2"/>
          <w:szCs w:val="2"/>
        </w:rPr>
        <mc:AlternateContent>
          <mc:Choice Requires="wps">
            <w:drawing>
              <wp:anchor distT="0" distB="0" distL="0" distR="0" simplePos="0" relativeHeight="251660288" behindDoc="1" locked="0" layoutInCell="1" allowOverlap="1" wp14:anchorId="6D329577" wp14:editId="7F443CCC">
                <wp:simplePos x="0" y="0"/>
                <wp:positionH relativeFrom="page">
                  <wp:posOffset>1454137</wp:posOffset>
                </wp:positionH>
                <wp:positionV relativeFrom="page">
                  <wp:posOffset>472706</wp:posOffset>
                </wp:positionV>
                <wp:extent cx="41275" cy="488950"/>
                <wp:effectExtent l="0" t="0" r="0" b="0"/>
                <wp:wrapNone/>
                <wp:docPr id="185" name="Graphic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2AA0DFE0" id="Graphic 185"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C11690">
        <w:rPr>
          <w:noProof/>
          <w:sz w:val="2"/>
          <w:szCs w:val="2"/>
        </w:rPr>
        <mc:AlternateContent>
          <mc:Choice Requires="wps">
            <w:drawing>
              <wp:anchor distT="0" distB="0" distL="0" distR="0" simplePos="0" relativeHeight="251661312" behindDoc="1" locked="0" layoutInCell="1" allowOverlap="1" wp14:anchorId="4528DA37" wp14:editId="77DD4CC6">
                <wp:simplePos x="0" y="0"/>
                <wp:positionH relativeFrom="page">
                  <wp:posOffset>457200</wp:posOffset>
                </wp:positionH>
                <wp:positionV relativeFrom="page">
                  <wp:posOffset>472757</wp:posOffset>
                </wp:positionV>
                <wp:extent cx="895985" cy="490855"/>
                <wp:effectExtent l="0" t="0" r="0" b="0"/>
                <wp:wrapNone/>
                <wp:docPr id="186" name="Graphic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6E0F1AE" id="Graphic 186"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C11690">
        <w:rPr>
          <w:noProof/>
          <w:sz w:val="2"/>
          <w:szCs w:val="2"/>
        </w:rPr>
        <w:drawing>
          <wp:anchor distT="0" distB="0" distL="0" distR="0" simplePos="0" relativeHeight="251662336" behindDoc="1" locked="0" layoutInCell="1" allowOverlap="1" wp14:anchorId="318C54B5" wp14:editId="7FD75311">
            <wp:simplePos x="0" y="0"/>
            <wp:positionH relativeFrom="page">
              <wp:posOffset>1596824</wp:posOffset>
            </wp:positionH>
            <wp:positionV relativeFrom="page">
              <wp:posOffset>554428</wp:posOffset>
            </wp:positionV>
            <wp:extent cx="1020373" cy="314592"/>
            <wp:effectExtent l="0" t="0" r="0" b="0"/>
            <wp:wrapNone/>
            <wp:docPr id="187" name="Imag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C11690">
        <w:rPr>
          <w:noProof/>
          <w:sz w:val="2"/>
          <w:szCs w:val="2"/>
        </w:rPr>
        <mc:AlternateContent>
          <mc:Choice Requires="wpg">
            <w:drawing>
              <wp:anchor distT="0" distB="0" distL="0" distR="0" simplePos="0" relativeHeight="251663360" behindDoc="1" locked="0" layoutInCell="1" allowOverlap="1" wp14:anchorId="15DC55DE" wp14:editId="029ABF39">
                <wp:simplePos x="0" y="0"/>
                <wp:positionH relativeFrom="page">
                  <wp:posOffset>6584663</wp:posOffset>
                </wp:positionH>
                <wp:positionV relativeFrom="page">
                  <wp:posOffset>4880266</wp:posOffset>
                </wp:positionV>
                <wp:extent cx="828675" cy="828675"/>
                <wp:effectExtent l="0" t="0" r="0" b="0"/>
                <wp:wrapNone/>
                <wp:docPr id="188" name="Group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675" cy="828675"/>
                          <a:chOff x="0" y="0"/>
                          <a:chExt cx="828675" cy="828675"/>
                        </a:xfrm>
                      </wpg:grpSpPr>
                      <wps:wsp>
                        <wps:cNvPr id="189" name="Graphic 189"/>
                        <wps:cNvSpPr/>
                        <wps:spPr>
                          <a:xfrm>
                            <a:off x="1841" y="1841"/>
                            <a:ext cx="825500" cy="825500"/>
                          </a:xfrm>
                          <a:custGeom>
                            <a:avLst/>
                            <a:gdLst/>
                            <a:ahLst/>
                            <a:cxnLst/>
                            <a:rect l="l" t="t" r="r" b="b"/>
                            <a:pathLst>
                              <a:path w="825500" h="825500">
                                <a:moveTo>
                                  <a:pt x="412496" y="0"/>
                                </a:moveTo>
                                <a:lnTo>
                                  <a:pt x="364390" y="2775"/>
                                </a:lnTo>
                                <a:lnTo>
                                  <a:pt x="317915" y="10893"/>
                                </a:lnTo>
                                <a:lnTo>
                                  <a:pt x="273379" y="24046"/>
                                </a:lnTo>
                                <a:lnTo>
                                  <a:pt x="231091" y="41924"/>
                                </a:lnTo>
                                <a:lnTo>
                                  <a:pt x="191362" y="64217"/>
                                </a:lnTo>
                                <a:lnTo>
                                  <a:pt x="154501" y="90616"/>
                                </a:lnTo>
                                <a:lnTo>
                                  <a:pt x="120818" y="120811"/>
                                </a:lnTo>
                                <a:lnTo>
                                  <a:pt x="90621" y="154494"/>
                                </a:lnTo>
                                <a:lnTo>
                                  <a:pt x="64221" y="191353"/>
                                </a:lnTo>
                                <a:lnTo>
                                  <a:pt x="41927" y="231081"/>
                                </a:lnTo>
                                <a:lnTo>
                                  <a:pt x="24048" y="273367"/>
                                </a:lnTo>
                                <a:lnTo>
                                  <a:pt x="10894" y="317903"/>
                                </a:lnTo>
                                <a:lnTo>
                                  <a:pt x="2775" y="364378"/>
                                </a:lnTo>
                                <a:lnTo>
                                  <a:pt x="0" y="412483"/>
                                </a:lnTo>
                                <a:lnTo>
                                  <a:pt x="2775" y="460588"/>
                                </a:lnTo>
                                <a:lnTo>
                                  <a:pt x="10894" y="507063"/>
                                </a:lnTo>
                                <a:lnTo>
                                  <a:pt x="24048" y="551598"/>
                                </a:lnTo>
                                <a:lnTo>
                                  <a:pt x="41927" y="593884"/>
                                </a:lnTo>
                                <a:lnTo>
                                  <a:pt x="64221" y="633612"/>
                                </a:lnTo>
                                <a:lnTo>
                                  <a:pt x="90621" y="670472"/>
                                </a:lnTo>
                                <a:lnTo>
                                  <a:pt x="120818" y="704154"/>
                                </a:lnTo>
                                <a:lnTo>
                                  <a:pt x="154501" y="734350"/>
                                </a:lnTo>
                                <a:lnTo>
                                  <a:pt x="191362" y="760748"/>
                                </a:lnTo>
                                <a:lnTo>
                                  <a:pt x="231091" y="783042"/>
                                </a:lnTo>
                                <a:lnTo>
                                  <a:pt x="273379" y="800919"/>
                                </a:lnTo>
                                <a:lnTo>
                                  <a:pt x="317915" y="814072"/>
                                </a:lnTo>
                                <a:lnTo>
                                  <a:pt x="364390" y="822191"/>
                                </a:lnTo>
                                <a:lnTo>
                                  <a:pt x="412496" y="824966"/>
                                </a:lnTo>
                                <a:lnTo>
                                  <a:pt x="460598" y="822191"/>
                                </a:lnTo>
                                <a:lnTo>
                                  <a:pt x="507072" y="814072"/>
                                </a:lnTo>
                                <a:lnTo>
                                  <a:pt x="551606" y="800919"/>
                                </a:lnTo>
                                <a:lnTo>
                                  <a:pt x="593892" y="783042"/>
                                </a:lnTo>
                                <a:lnTo>
                                  <a:pt x="633619" y="760748"/>
                                </a:lnTo>
                                <a:lnTo>
                                  <a:pt x="670479" y="734350"/>
                                </a:lnTo>
                                <a:lnTo>
                                  <a:pt x="704162" y="704154"/>
                                </a:lnTo>
                                <a:lnTo>
                                  <a:pt x="734358" y="670472"/>
                                </a:lnTo>
                                <a:lnTo>
                                  <a:pt x="760758" y="633612"/>
                                </a:lnTo>
                                <a:lnTo>
                                  <a:pt x="783052" y="593884"/>
                                </a:lnTo>
                                <a:lnTo>
                                  <a:pt x="800931" y="551598"/>
                                </a:lnTo>
                                <a:lnTo>
                                  <a:pt x="814084" y="507063"/>
                                </a:lnTo>
                                <a:lnTo>
                                  <a:pt x="822204" y="460588"/>
                                </a:lnTo>
                                <a:lnTo>
                                  <a:pt x="824979" y="412483"/>
                                </a:lnTo>
                                <a:lnTo>
                                  <a:pt x="822204" y="364378"/>
                                </a:lnTo>
                                <a:lnTo>
                                  <a:pt x="814084" y="317903"/>
                                </a:lnTo>
                                <a:lnTo>
                                  <a:pt x="800931" y="273367"/>
                                </a:lnTo>
                                <a:lnTo>
                                  <a:pt x="783052" y="231081"/>
                                </a:lnTo>
                                <a:lnTo>
                                  <a:pt x="760758" y="191353"/>
                                </a:lnTo>
                                <a:lnTo>
                                  <a:pt x="734358" y="154494"/>
                                </a:lnTo>
                                <a:lnTo>
                                  <a:pt x="704162" y="120811"/>
                                </a:lnTo>
                                <a:lnTo>
                                  <a:pt x="670479" y="90616"/>
                                </a:lnTo>
                                <a:lnTo>
                                  <a:pt x="633619" y="64217"/>
                                </a:lnTo>
                                <a:lnTo>
                                  <a:pt x="593892" y="41924"/>
                                </a:lnTo>
                                <a:lnTo>
                                  <a:pt x="551606" y="24046"/>
                                </a:lnTo>
                                <a:lnTo>
                                  <a:pt x="507072" y="10893"/>
                                </a:lnTo>
                                <a:lnTo>
                                  <a:pt x="460598" y="2775"/>
                                </a:lnTo>
                                <a:lnTo>
                                  <a:pt x="412496" y="0"/>
                                </a:lnTo>
                                <a:close/>
                              </a:path>
                            </a:pathLst>
                          </a:custGeom>
                          <a:solidFill>
                            <a:srgbClr val="8E902A"/>
                          </a:solidFill>
                        </wps:spPr>
                        <wps:bodyPr wrap="square" lIns="0" tIns="0" rIns="0" bIns="0" rtlCol="0">
                          <a:prstTxWarp prst="textNoShape">
                            <a:avLst/>
                          </a:prstTxWarp>
                          <a:noAutofit/>
                        </wps:bodyPr>
                      </wps:wsp>
                      <wps:wsp>
                        <wps:cNvPr id="190" name="Graphic 190"/>
                        <wps:cNvSpPr/>
                        <wps:spPr>
                          <a:xfrm>
                            <a:off x="1841" y="1841"/>
                            <a:ext cx="825500" cy="825500"/>
                          </a:xfrm>
                          <a:custGeom>
                            <a:avLst/>
                            <a:gdLst/>
                            <a:ahLst/>
                            <a:cxnLst/>
                            <a:rect l="l" t="t" r="r" b="b"/>
                            <a:pathLst>
                              <a:path w="825500" h="825500">
                                <a:moveTo>
                                  <a:pt x="824979" y="412483"/>
                                </a:moveTo>
                                <a:lnTo>
                                  <a:pt x="822204" y="460588"/>
                                </a:lnTo>
                                <a:lnTo>
                                  <a:pt x="814084" y="507063"/>
                                </a:lnTo>
                                <a:lnTo>
                                  <a:pt x="800931" y="551598"/>
                                </a:lnTo>
                                <a:lnTo>
                                  <a:pt x="783052" y="593884"/>
                                </a:lnTo>
                                <a:lnTo>
                                  <a:pt x="760758" y="633612"/>
                                </a:lnTo>
                                <a:lnTo>
                                  <a:pt x="734358" y="670472"/>
                                </a:lnTo>
                                <a:lnTo>
                                  <a:pt x="704162" y="704154"/>
                                </a:lnTo>
                                <a:lnTo>
                                  <a:pt x="670479" y="734350"/>
                                </a:lnTo>
                                <a:lnTo>
                                  <a:pt x="633619" y="760748"/>
                                </a:lnTo>
                                <a:lnTo>
                                  <a:pt x="593892" y="783042"/>
                                </a:lnTo>
                                <a:lnTo>
                                  <a:pt x="551606" y="800919"/>
                                </a:lnTo>
                                <a:lnTo>
                                  <a:pt x="507072" y="814072"/>
                                </a:lnTo>
                                <a:lnTo>
                                  <a:pt x="460598" y="822191"/>
                                </a:lnTo>
                                <a:lnTo>
                                  <a:pt x="412496" y="824966"/>
                                </a:lnTo>
                                <a:lnTo>
                                  <a:pt x="364390" y="822191"/>
                                </a:lnTo>
                                <a:lnTo>
                                  <a:pt x="317915" y="814072"/>
                                </a:lnTo>
                                <a:lnTo>
                                  <a:pt x="273379" y="800919"/>
                                </a:lnTo>
                                <a:lnTo>
                                  <a:pt x="231091" y="783042"/>
                                </a:lnTo>
                                <a:lnTo>
                                  <a:pt x="191362" y="760748"/>
                                </a:lnTo>
                                <a:lnTo>
                                  <a:pt x="154501" y="734350"/>
                                </a:lnTo>
                                <a:lnTo>
                                  <a:pt x="120818" y="704154"/>
                                </a:lnTo>
                                <a:lnTo>
                                  <a:pt x="90621" y="670472"/>
                                </a:lnTo>
                                <a:lnTo>
                                  <a:pt x="64221" y="633612"/>
                                </a:lnTo>
                                <a:lnTo>
                                  <a:pt x="41927" y="593884"/>
                                </a:lnTo>
                                <a:lnTo>
                                  <a:pt x="24048" y="551598"/>
                                </a:lnTo>
                                <a:lnTo>
                                  <a:pt x="10894" y="507063"/>
                                </a:lnTo>
                                <a:lnTo>
                                  <a:pt x="2775" y="460588"/>
                                </a:lnTo>
                                <a:lnTo>
                                  <a:pt x="0" y="412483"/>
                                </a:lnTo>
                                <a:lnTo>
                                  <a:pt x="2775" y="364378"/>
                                </a:lnTo>
                                <a:lnTo>
                                  <a:pt x="10894" y="317903"/>
                                </a:lnTo>
                                <a:lnTo>
                                  <a:pt x="24048" y="273367"/>
                                </a:lnTo>
                                <a:lnTo>
                                  <a:pt x="41927" y="231081"/>
                                </a:lnTo>
                                <a:lnTo>
                                  <a:pt x="64221" y="191353"/>
                                </a:lnTo>
                                <a:lnTo>
                                  <a:pt x="90621" y="154494"/>
                                </a:lnTo>
                                <a:lnTo>
                                  <a:pt x="120818" y="120811"/>
                                </a:lnTo>
                                <a:lnTo>
                                  <a:pt x="154501" y="90616"/>
                                </a:lnTo>
                                <a:lnTo>
                                  <a:pt x="191362" y="64217"/>
                                </a:lnTo>
                                <a:lnTo>
                                  <a:pt x="231091" y="41924"/>
                                </a:lnTo>
                                <a:lnTo>
                                  <a:pt x="273379" y="24046"/>
                                </a:lnTo>
                                <a:lnTo>
                                  <a:pt x="317915" y="10893"/>
                                </a:lnTo>
                                <a:lnTo>
                                  <a:pt x="364390" y="2775"/>
                                </a:lnTo>
                                <a:lnTo>
                                  <a:pt x="412496" y="0"/>
                                </a:lnTo>
                                <a:lnTo>
                                  <a:pt x="460598" y="2775"/>
                                </a:lnTo>
                                <a:lnTo>
                                  <a:pt x="507072" y="10893"/>
                                </a:lnTo>
                                <a:lnTo>
                                  <a:pt x="551606" y="24046"/>
                                </a:lnTo>
                                <a:lnTo>
                                  <a:pt x="593892" y="41924"/>
                                </a:lnTo>
                                <a:lnTo>
                                  <a:pt x="633619" y="64217"/>
                                </a:lnTo>
                                <a:lnTo>
                                  <a:pt x="670479" y="90616"/>
                                </a:lnTo>
                                <a:lnTo>
                                  <a:pt x="704162" y="120811"/>
                                </a:lnTo>
                                <a:lnTo>
                                  <a:pt x="734358" y="154494"/>
                                </a:lnTo>
                                <a:lnTo>
                                  <a:pt x="760758" y="191353"/>
                                </a:lnTo>
                                <a:lnTo>
                                  <a:pt x="783052" y="231081"/>
                                </a:lnTo>
                                <a:lnTo>
                                  <a:pt x="800931" y="273367"/>
                                </a:lnTo>
                                <a:lnTo>
                                  <a:pt x="814084" y="317903"/>
                                </a:lnTo>
                                <a:lnTo>
                                  <a:pt x="822204" y="364378"/>
                                </a:lnTo>
                                <a:lnTo>
                                  <a:pt x="824979" y="412483"/>
                                </a:lnTo>
                                <a:close/>
                              </a:path>
                            </a:pathLst>
                          </a:custGeom>
                          <a:ln w="3682">
                            <a:solidFill>
                              <a:srgbClr val="8E902A"/>
                            </a:solidFill>
                            <a:prstDash val="solid"/>
                          </a:ln>
                        </wps:spPr>
                        <wps:bodyPr wrap="square" lIns="0" tIns="0" rIns="0" bIns="0" rtlCol="0">
                          <a:prstTxWarp prst="textNoShape">
                            <a:avLst/>
                          </a:prstTxWarp>
                          <a:noAutofit/>
                        </wps:bodyPr>
                      </wps:wsp>
                    </wpg:wgp>
                  </a:graphicData>
                </a:graphic>
              </wp:anchor>
            </w:drawing>
          </mc:Choice>
          <mc:Fallback>
            <w:pict>
              <v:group w14:anchorId="24F6D81D" id="Group 188" o:spid="_x0000_s1026" alt="&quot;&quot;" style="position:absolute;margin-left:518.5pt;margin-top:384.25pt;width:65.25pt;height:65.25pt;z-index:-251653120;mso-wrap-distance-left:0;mso-wrap-distance-right:0;mso-position-horizontal-relative:page;mso-position-vertical-relative:page" coordsize="8286,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xpggUAAAMcAAAOAAAAZHJzL2Uyb0RvYy54bWzkWU2P2zYQvRfofxB075r6loz1BkE2WRQI&#10;kgDZomeuLNtCZVEltWvn33eGlKzpLlakkvZQ9GLTFjUePr55fGNdvzkfG++pkqoW7cYPrpjvVW0p&#10;tnW73/i/3X/4Jfc91fN2yxvRVhv/W6X8Nzc//3R96tZVKA6i2VbSgyCtWp+6jX/o+269WqnyUB25&#10;uhJd1cLFnZBH3sNHuV9tJT9B9GOzChlLVycht50UZaUUfHtrLvo3Ov5uV5X9591OVb3XbHzIrdev&#10;Ur8+4Ovq5pqv95J3h7oc0uDfkcWR1y386CXULe+59yjrF6GOdSmFErv+qhTHldjt6rLSa4DVBOzZ&#10;au6keOz0Wvbr0767wATQPsPpu8OWn57uZPe1+yJN9jD8KMo/FOCyOnX7Nb2On/fT5PNOHvEmWIR3&#10;1oh+uyBanXuvhC/zME+zxPdKuDSMNeLlAbblxV3l4f3sfSu+Nj+qU7ukcuqAO2qCR/0YPF8PvKs0&#10;6gqX/0V69RaonRe+1/IjcPhuoAt+BavBn4d5iOHwSQ1wPkMoyOPA9wAJPdA4TDglCQN+Gpz0GK5f&#10;1svX5aPq7yqhAedPH1Wvb99vxxE/jKPy3I5DCfRH4jea+L3vAfGl7wHxHwzxO97jfbiLOPROuEsm&#10;k8NliFeP4qm6F3pej9sWB2FcpHoxuoYg02lK09KpURpHBSwN1h1mwAWzrnHO+N7psFGQFQHQBTFi&#10;eRHNTg6zKMpgUzBwzOJ0fnIUsMKgHwdFGM9ODoogSkMdOY3DIJufnMQJM5ELlgbzaQQhywOQRFwg&#10;DoPZ0BAvHBiTxHExnzRkOk6G9JN57BCDzEAHwOTzaSC6JmeEPLXAAfsW68i4mWw+DU0IBANJkuWz&#10;YBgKIfFyx6BxypJ8PiiyzGSbsIyllsAXHJIkSIr5yBPCSRHluevepQBwEM4CMbEizViczU8mhIPJ&#10;QTKfB1wfuZxFcZSMtT1W6fhuqpWUSZayDDgyV9vhVIFZHrF4Pm9S3DmDytVKCyozZjC+v9CNPIiZ&#10;BROiSDnUDMjCXN5E6nIUvfkCR84BM5DTDrGRdJCsnm3PG1iXMiO6Dpgg7QoT2wFvzTsjpg57qYk3&#10;zLbzBIk3yKkDBzXxDIIO/MZkk2G2vXQQiMRg4lCVCHJk9Neh4JF4UOa4lw5aAuQImZntIFNIvOGo&#10;cxBAEttBV0neDopNMHE4DAjeWP6Wc4bsJUqL5QgjPAHZsp2OhIMOBy/ht/1MJ6VjdwukKu0+hBS8&#10;3eEQLbF7JyJTVlNGBPD5eVA2QlVGPNE/asd68ZSg1tS1KtHU2w9106CLVHL/8K6R3hMHe5q/L1j4&#10;dhBhMg1cvlobL42jB7H9Bmb8BO5746s/H7msfK/5tQW7j53dOJDj4GEcyL55J3T/pw2sVP39+Xcu&#10;O6+D4cbvwYR/EqPr5+vRXkP+OMHMxTtb8faxF7savbfOzWQ0fIAOxPQC/34rgnb6WSsCX0FW/8dW&#10;5DVtfK0fIeroorzLVH3RiUHU0eE0IuroYBKJOrqcootOaKKODi6RyKODsyD66OBaiEC6OKJFbotI&#10;JFDmn3WJyxwo6Yod3O0y57zMlS9z/Au7iak1dnCJi5qgqTV2qJxFjdvUGjs4xGXNJv5XgmbSQaSW&#10;t8YOvnDK1sEWTjg4uMIJYQdTOO2dgyecWOFgCUlr7GAJCZntlpDUid0SkhK0W0JS3XZLSITDbgmJ&#10;Jv2IJfx7Y05E1Bp0kYElym/HgRwqdoTJeWXfO3IU2lmxrAchJ7gDmYk7cKgT4jwcSnBZz7ewn5z6&#10;YAdNes3rjaRb0o80Lf7dHaV5qB/ckL7DsT0x7cEtVwfTxugIl7+Shq7gv9W+6Ocq8KRJN3LDUzF8&#10;lEU/64VNz+5u/gIAAP//AwBQSwMEFAAGAAgAAAAhAOd0CLnjAAAADQEAAA8AAABkcnMvZG93bnJl&#10;di54bWxMj8FqwzAQRO+F/oPYQm+N5IbYjmM5hND2FApNCiW3jbWxTSzJWIrt/H2VU3vbYYeZN/l6&#10;0i0bqHeNNRKimQBGprSqMZWE78P7SwrMeTQKW2tIwo0crIvHhxwzZUfzRcPeVyyEGJehhNr7LuPc&#10;lTVpdDPbkQm/s+01+iD7iqsexxCuW/4qRMw1NiY01NjRtqbysr9qCR8jjpt59DbsLuft7XhYfP7s&#10;IpLy+WnarIB5mvyfGe74AR2KwHSyV6Mca4MW8ySM8RKSOF0Au1uiOAnXSUK6XArgRc7/ryh+AQAA&#10;//8DAFBLAQItABQABgAIAAAAIQC2gziS/gAAAOEBAAATAAAAAAAAAAAAAAAAAAAAAABbQ29udGVu&#10;dF9UeXBlc10ueG1sUEsBAi0AFAAGAAgAAAAhADj9If/WAAAAlAEAAAsAAAAAAAAAAAAAAAAALwEA&#10;AF9yZWxzLy5yZWxzUEsBAi0AFAAGAAgAAAAhAMhHjGmCBQAAAxwAAA4AAAAAAAAAAAAAAAAALgIA&#10;AGRycy9lMm9Eb2MueG1sUEsBAi0AFAAGAAgAAAAhAOd0CLnjAAAADQEAAA8AAAAAAAAAAAAAAAAA&#10;3AcAAGRycy9kb3ducmV2LnhtbFBLBQYAAAAABAAEAPMAAADsCAAAAAA=&#10;">
                <v:shape id="Graphic 189" o:spid="_x0000_s1027" style="position:absolute;left:18;top:18;width:8255;height:8255;visibility:visible;mso-wrap-style:square;v-text-anchor:top" coordsize="825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d/wwAAANwAAAAPAAAAZHJzL2Rvd25yZXYueG1sRI9Bi8Iw&#10;EIXvC/6HMAve1lQPotW0qCh4WJBVf8DYjG3YZlKaaOv+eiMIe5vhvXnfm2Xe21rcqfXGsYLxKAFB&#10;XDhtuFRwPu2+ZiB8QNZYOyYFD/KQZ4OPJabadfxD92MoRQxhn6KCKoQmldIXFVn0I9cQR+3qWosh&#10;rm0pdYtdDLe1nCTJVFo0HAkVNrSpqPg93myErP682a7H7lAb+3Ddxe/m62+lhp/9agEiUB/+ze/r&#10;vY71Z3N4PRMnkNkTAAD//wMAUEsBAi0AFAAGAAgAAAAhANvh9svuAAAAhQEAABMAAAAAAAAAAAAA&#10;AAAAAAAAAFtDb250ZW50X1R5cGVzXS54bWxQSwECLQAUAAYACAAAACEAWvQsW78AAAAVAQAACwAA&#10;AAAAAAAAAAAAAAAfAQAAX3JlbHMvLnJlbHNQSwECLQAUAAYACAAAACEAH/tXf8MAAADcAAAADwAA&#10;AAAAAAAAAAAAAAAHAgAAZHJzL2Rvd25yZXYueG1sUEsFBgAAAAADAAMAtwAAAPcCAAAAAA==&#10;" path="m412496,l364390,2775r-46475,8118l273379,24046,231091,41924,191362,64217,154501,90616r-33683,30195l90621,154494,64221,191353,41927,231081,24048,273367,10894,317903,2775,364378,,412483r2775,48105l10894,507063r13154,44535l41927,593884r22294,39728l90621,670472r30197,33682l154501,734350r36861,26398l231091,783042r42288,17877l317915,814072r46475,8119l412496,824966r48102,-2775l507072,814072r44534,-13153l593892,783042r39727,-22294l670479,734350r33683,-30196l734358,670472r26400,-36860l783052,593884r17879,-42286l814084,507063r8120,-46475l824979,412483r-2775,-48105l814084,317903,800931,273367,783052,231081,760758,191353,734358,154494,704162,120811,670479,90616,633619,64217,593892,41924,551606,24046,507072,10893,460598,2775,412496,xe" fillcolor="#8e902a" stroked="f">
                  <v:path arrowok="t"/>
                </v:shape>
                <v:shape id="Graphic 190" o:spid="_x0000_s1028" style="position:absolute;left:18;top:18;width:8255;height:8255;visibility:visible;mso-wrap-style:square;v-text-anchor:top" coordsize="825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QxQAAANwAAAAPAAAAZHJzL2Rvd25yZXYueG1sRI9BawIx&#10;EIXvQv9DmII3zWpB7GoUKxR6EKzaHnobNuNm6WYSN6mu/75zKPQ2w3vz3jfLde9bdaUuNYENTMYF&#10;KOIq2IZrAx+n19EcVMrIFtvAZOBOCdarh8ESSxtufKDrMddKQjiVaMDlHEutU+XIYxqHSCzaOXQe&#10;s6xdrW2HNwn3rZ4WxUx7bFgaHEbaOqq+jz/eQD+Nl4vTxfvuJc6+Nlue7MPTpzHDx36zAJWpz//m&#10;v+s3K/jPgi/PyAR69QsAAP//AwBQSwECLQAUAAYACAAAACEA2+H2y+4AAACFAQAAEwAAAAAAAAAA&#10;AAAAAAAAAAAAW0NvbnRlbnRfVHlwZXNdLnhtbFBLAQItABQABgAIAAAAIQBa9CxbvwAAABUBAAAL&#10;AAAAAAAAAAAAAAAAAB8BAABfcmVscy8ucmVsc1BLAQItABQABgAIAAAAIQCjUZlQxQAAANwAAAAP&#10;AAAAAAAAAAAAAAAAAAcCAABkcnMvZG93bnJldi54bWxQSwUGAAAAAAMAAwC3AAAA+QIAAAAA&#10;" path="m824979,412483r-2775,48105l814084,507063r-13153,44535l783052,593884r-22294,39728l734358,670472r-30196,33682l670479,734350r-36860,26398l593892,783042r-42286,17877l507072,814072r-46474,8119l412496,824966r-48106,-2775l317915,814072,273379,800919,231091,783042,191362,760748,154501,734350,120818,704154,90621,670472,64221,633612,41927,593884,24048,551598,10894,507063,2775,460588,,412483,2775,364378r8119,-46475l24048,273367,41927,231081,64221,191353,90621,154494r30197,-33683l154501,90616,191362,64217,231091,41924,273379,24046,317915,10893,364390,2775,412496,r48102,2775l507072,10893r44534,13153l593892,41924r39727,22293l670479,90616r33683,30195l734358,154494r26400,36859l783052,231081r17879,42286l814084,317903r8120,46475l824979,412483xe" filled="f" strokecolor="#8e902a" strokeweight=".1023mm">
                  <v:path arrowok="t"/>
                </v:shape>
                <w10:wrap anchorx="page" anchory="page"/>
              </v:group>
            </w:pict>
          </mc:Fallback>
        </mc:AlternateContent>
      </w:r>
      <w:r w:rsidR="00C11690">
        <w:rPr>
          <w:noProof/>
          <w:sz w:val="2"/>
          <w:szCs w:val="2"/>
        </w:rPr>
        <mc:AlternateContent>
          <mc:Choice Requires="wpg">
            <w:drawing>
              <wp:anchor distT="0" distB="0" distL="0" distR="0" simplePos="0" relativeHeight="251664384" behindDoc="1" locked="0" layoutInCell="1" allowOverlap="1" wp14:anchorId="0D54724D" wp14:editId="05A68D8E">
                <wp:simplePos x="0" y="0"/>
                <wp:positionH relativeFrom="page">
                  <wp:posOffset>-1841</wp:posOffset>
                </wp:positionH>
                <wp:positionV relativeFrom="page">
                  <wp:posOffset>5602054</wp:posOffset>
                </wp:positionV>
                <wp:extent cx="7564120" cy="4208780"/>
                <wp:effectExtent l="0" t="0" r="0" b="0"/>
                <wp:wrapNone/>
                <wp:docPr id="191" name="Group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4208780"/>
                          <a:chOff x="0" y="0"/>
                          <a:chExt cx="7564120" cy="4208780"/>
                        </a:xfrm>
                      </wpg:grpSpPr>
                      <wps:wsp>
                        <wps:cNvPr id="192" name="Graphic 192"/>
                        <wps:cNvSpPr/>
                        <wps:spPr>
                          <a:xfrm>
                            <a:off x="1841" y="165048"/>
                            <a:ext cx="7560309" cy="2641600"/>
                          </a:xfrm>
                          <a:custGeom>
                            <a:avLst/>
                            <a:gdLst/>
                            <a:ahLst/>
                            <a:cxnLst/>
                            <a:rect l="l" t="t" r="r" b="b"/>
                            <a:pathLst>
                              <a:path w="7560309" h="2641600">
                                <a:moveTo>
                                  <a:pt x="7261843" y="0"/>
                                </a:moveTo>
                                <a:lnTo>
                                  <a:pt x="6739365" y="0"/>
                                </a:lnTo>
                                <a:lnTo>
                                  <a:pt x="6693071" y="3407"/>
                                </a:lnTo>
                                <a:lnTo>
                                  <a:pt x="6648865" y="13304"/>
                                </a:lnTo>
                                <a:lnTo>
                                  <a:pt x="6607237" y="29201"/>
                                </a:lnTo>
                                <a:lnTo>
                                  <a:pt x="6568674" y="50609"/>
                                </a:lnTo>
                                <a:lnTo>
                                  <a:pt x="6533666" y="77040"/>
                                </a:lnTo>
                                <a:lnTo>
                                  <a:pt x="6502703" y="108003"/>
                                </a:lnTo>
                                <a:lnTo>
                                  <a:pt x="6476272" y="143011"/>
                                </a:lnTo>
                                <a:lnTo>
                                  <a:pt x="6454864" y="181574"/>
                                </a:lnTo>
                                <a:lnTo>
                                  <a:pt x="6438967" y="223203"/>
                                </a:lnTo>
                                <a:lnTo>
                                  <a:pt x="6429070" y="267408"/>
                                </a:lnTo>
                                <a:lnTo>
                                  <a:pt x="6425662" y="313702"/>
                                </a:lnTo>
                                <a:lnTo>
                                  <a:pt x="6425662" y="2365819"/>
                                </a:lnTo>
                                <a:lnTo>
                                  <a:pt x="6420959" y="2412336"/>
                                </a:lnTo>
                                <a:lnTo>
                                  <a:pt x="6407473" y="2455689"/>
                                </a:lnTo>
                                <a:lnTo>
                                  <a:pt x="6386140" y="2494941"/>
                                </a:lnTo>
                                <a:lnTo>
                                  <a:pt x="6357898" y="2529157"/>
                                </a:lnTo>
                                <a:lnTo>
                                  <a:pt x="6323683" y="2557399"/>
                                </a:lnTo>
                                <a:lnTo>
                                  <a:pt x="6284430" y="2578731"/>
                                </a:lnTo>
                                <a:lnTo>
                                  <a:pt x="6241077" y="2592217"/>
                                </a:lnTo>
                                <a:lnTo>
                                  <a:pt x="6194560" y="2596921"/>
                                </a:lnTo>
                                <a:lnTo>
                                  <a:pt x="0" y="2596921"/>
                                </a:lnTo>
                                <a:lnTo>
                                  <a:pt x="0" y="2641117"/>
                                </a:lnTo>
                                <a:lnTo>
                                  <a:pt x="6194560" y="2641117"/>
                                </a:lnTo>
                                <a:lnTo>
                                  <a:pt x="6243979" y="2636674"/>
                                </a:lnTo>
                                <a:lnTo>
                                  <a:pt x="6290519" y="2623866"/>
                                </a:lnTo>
                                <a:lnTo>
                                  <a:pt x="6333396" y="2603477"/>
                                </a:lnTo>
                                <a:lnTo>
                                  <a:pt x="6371827" y="2576291"/>
                                </a:lnTo>
                                <a:lnTo>
                                  <a:pt x="6405029" y="2543091"/>
                                </a:lnTo>
                                <a:lnTo>
                                  <a:pt x="6432216" y="2504661"/>
                                </a:lnTo>
                                <a:lnTo>
                                  <a:pt x="6452606" y="2461783"/>
                                </a:lnTo>
                                <a:lnTo>
                                  <a:pt x="6465415" y="2415241"/>
                                </a:lnTo>
                                <a:lnTo>
                                  <a:pt x="6469858" y="2365819"/>
                                </a:lnTo>
                                <a:lnTo>
                                  <a:pt x="6469858" y="313702"/>
                                </a:lnTo>
                                <a:lnTo>
                                  <a:pt x="6474208" y="265322"/>
                                </a:lnTo>
                                <a:lnTo>
                                  <a:pt x="6486747" y="219760"/>
                                </a:lnTo>
                                <a:lnTo>
                                  <a:pt x="6506708" y="177784"/>
                                </a:lnTo>
                                <a:lnTo>
                                  <a:pt x="6533322" y="140162"/>
                                </a:lnTo>
                                <a:lnTo>
                                  <a:pt x="6565825" y="107660"/>
                                </a:lnTo>
                                <a:lnTo>
                                  <a:pt x="6603447" y="81045"/>
                                </a:lnTo>
                                <a:lnTo>
                                  <a:pt x="6645423" y="61084"/>
                                </a:lnTo>
                                <a:lnTo>
                                  <a:pt x="6690984" y="48546"/>
                                </a:lnTo>
                                <a:lnTo>
                                  <a:pt x="6739365" y="44195"/>
                                </a:lnTo>
                                <a:lnTo>
                                  <a:pt x="7420981" y="44195"/>
                                </a:lnTo>
                                <a:lnTo>
                                  <a:pt x="7393971" y="29201"/>
                                </a:lnTo>
                                <a:lnTo>
                                  <a:pt x="7352343" y="13304"/>
                                </a:lnTo>
                                <a:lnTo>
                                  <a:pt x="7308137" y="3407"/>
                                </a:lnTo>
                                <a:lnTo>
                                  <a:pt x="7261843" y="0"/>
                                </a:lnTo>
                                <a:close/>
                              </a:path>
                              <a:path w="7560309" h="2641600">
                                <a:moveTo>
                                  <a:pt x="7420981" y="44195"/>
                                </a:moveTo>
                                <a:lnTo>
                                  <a:pt x="7261843" y="44195"/>
                                </a:lnTo>
                                <a:lnTo>
                                  <a:pt x="7310223" y="48546"/>
                                </a:lnTo>
                                <a:lnTo>
                                  <a:pt x="7355785" y="61084"/>
                                </a:lnTo>
                                <a:lnTo>
                                  <a:pt x="7397761" y="81045"/>
                                </a:lnTo>
                                <a:lnTo>
                                  <a:pt x="7435383" y="107660"/>
                                </a:lnTo>
                                <a:lnTo>
                                  <a:pt x="7467886" y="140162"/>
                                </a:lnTo>
                                <a:lnTo>
                                  <a:pt x="7494500" y="177784"/>
                                </a:lnTo>
                                <a:lnTo>
                                  <a:pt x="7514461" y="219760"/>
                                </a:lnTo>
                                <a:lnTo>
                                  <a:pt x="7527000" y="265322"/>
                                </a:lnTo>
                                <a:lnTo>
                                  <a:pt x="7531350" y="313702"/>
                                </a:lnTo>
                                <a:lnTo>
                                  <a:pt x="7531350" y="2365819"/>
                                </a:lnTo>
                                <a:lnTo>
                                  <a:pt x="7535793" y="2415241"/>
                                </a:lnTo>
                                <a:lnTo>
                                  <a:pt x="7548602" y="2461783"/>
                                </a:lnTo>
                                <a:lnTo>
                                  <a:pt x="7559992" y="2485734"/>
                                </a:lnTo>
                                <a:lnTo>
                                  <a:pt x="7559992" y="217313"/>
                                </a:lnTo>
                                <a:lnTo>
                                  <a:pt x="7546344" y="181574"/>
                                </a:lnTo>
                                <a:lnTo>
                                  <a:pt x="7524936" y="143011"/>
                                </a:lnTo>
                                <a:lnTo>
                                  <a:pt x="7498505" y="108003"/>
                                </a:lnTo>
                                <a:lnTo>
                                  <a:pt x="7467542" y="77040"/>
                                </a:lnTo>
                                <a:lnTo>
                                  <a:pt x="7432534" y="50609"/>
                                </a:lnTo>
                                <a:lnTo>
                                  <a:pt x="7420981" y="44195"/>
                                </a:lnTo>
                                <a:close/>
                              </a:path>
                            </a:pathLst>
                          </a:custGeom>
                          <a:solidFill>
                            <a:srgbClr val="8E902A"/>
                          </a:solidFill>
                        </wps:spPr>
                        <wps:bodyPr wrap="square" lIns="0" tIns="0" rIns="0" bIns="0" rtlCol="0">
                          <a:prstTxWarp prst="textNoShape">
                            <a:avLst/>
                          </a:prstTxWarp>
                          <a:noAutofit/>
                        </wps:bodyPr>
                      </wps:wsp>
                      <wps:wsp>
                        <wps:cNvPr id="193" name="Graphic 193"/>
                        <wps:cNvSpPr/>
                        <wps:spPr>
                          <a:xfrm>
                            <a:off x="1841" y="165048"/>
                            <a:ext cx="7560309" cy="2641600"/>
                          </a:xfrm>
                          <a:custGeom>
                            <a:avLst/>
                            <a:gdLst/>
                            <a:ahLst/>
                            <a:cxnLst/>
                            <a:rect l="l" t="t" r="r" b="b"/>
                            <a:pathLst>
                              <a:path w="7560309" h="2641600">
                                <a:moveTo>
                                  <a:pt x="7559992" y="2485734"/>
                                </a:moveTo>
                                <a:lnTo>
                                  <a:pt x="7548602" y="2461783"/>
                                </a:lnTo>
                                <a:lnTo>
                                  <a:pt x="7535793" y="2415241"/>
                                </a:lnTo>
                                <a:lnTo>
                                  <a:pt x="7531350" y="2365819"/>
                                </a:lnTo>
                                <a:lnTo>
                                  <a:pt x="7531350" y="313702"/>
                                </a:lnTo>
                                <a:lnTo>
                                  <a:pt x="7527000" y="265322"/>
                                </a:lnTo>
                                <a:lnTo>
                                  <a:pt x="7514461" y="219760"/>
                                </a:lnTo>
                                <a:lnTo>
                                  <a:pt x="7494500" y="177784"/>
                                </a:lnTo>
                                <a:lnTo>
                                  <a:pt x="7467886" y="140162"/>
                                </a:lnTo>
                                <a:lnTo>
                                  <a:pt x="7435383" y="107660"/>
                                </a:lnTo>
                                <a:lnTo>
                                  <a:pt x="7397761" y="81045"/>
                                </a:lnTo>
                                <a:lnTo>
                                  <a:pt x="7355785" y="61084"/>
                                </a:lnTo>
                                <a:lnTo>
                                  <a:pt x="7310223" y="48546"/>
                                </a:lnTo>
                                <a:lnTo>
                                  <a:pt x="7261843" y="44195"/>
                                </a:lnTo>
                                <a:lnTo>
                                  <a:pt x="6739365" y="44195"/>
                                </a:lnTo>
                                <a:lnTo>
                                  <a:pt x="6690984" y="48546"/>
                                </a:lnTo>
                                <a:lnTo>
                                  <a:pt x="6645423" y="61084"/>
                                </a:lnTo>
                                <a:lnTo>
                                  <a:pt x="6603447" y="81045"/>
                                </a:lnTo>
                                <a:lnTo>
                                  <a:pt x="6565825" y="107660"/>
                                </a:lnTo>
                                <a:lnTo>
                                  <a:pt x="6533322" y="140162"/>
                                </a:lnTo>
                                <a:lnTo>
                                  <a:pt x="6506708" y="177784"/>
                                </a:lnTo>
                                <a:lnTo>
                                  <a:pt x="6486747" y="219760"/>
                                </a:lnTo>
                                <a:lnTo>
                                  <a:pt x="6474208" y="265322"/>
                                </a:lnTo>
                                <a:lnTo>
                                  <a:pt x="6469858" y="313702"/>
                                </a:lnTo>
                                <a:lnTo>
                                  <a:pt x="6469858" y="2365819"/>
                                </a:lnTo>
                                <a:lnTo>
                                  <a:pt x="6465415" y="2415241"/>
                                </a:lnTo>
                                <a:lnTo>
                                  <a:pt x="6452606" y="2461783"/>
                                </a:lnTo>
                                <a:lnTo>
                                  <a:pt x="6432216" y="2504661"/>
                                </a:lnTo>
                                <a:lnTo>
                                  <a:pt x="6405029" y="2543091"/>
                                </a:lnTo>
                                <a:lnTo>
                                  <a:pt x="6371827" y="2576291"/>
                                </a:lnTo>
                                <a:lnTo>
                                  <a:pt x="6333396" y="2603477"/>
                                </a:lnTo>
                                <a:lnTo>
                                  <a:pt x="6290519" y="2623866"/>
                                </a:lnTo>
                                <a:lnTo>
                                  <a:pt x="6243979" y="2636674"/>
                                </a:lnTo>
                                <a:lnTo>
                                  <a:pt x="6194560" y="2641117"/>
                                </a:lnTo>
                                <a:lnTo>
                                  <a:pt x="0" y="2641117"/>
                                </a:lnTo>
                              </a:path>
                              <a:path w="7560309" h="2641600">
                                <a:moveTo>
                                  <a:pt x="0" y="2596921"/>
                                </a:moveTo>
                                <a:lnTo>
                                  <a:pt x="6194560" y="2596921"/>
                                </a:lnTo>
                                <a:lnTo>
                                  <a:pt x="6241077" y="2592217"/>
                                </a:lnTo>
                                <a:lnTo>
                                  <a:pt x="6284430" y="2578731"/>
                                </a:lnTo>
                                <a:lnTo>
                                  <a:pt x="6323683" y="2557399"/>
                                </a:lnTo>
                                <a:lnTo>
                                  <a:pt x="6357898" y="2529157"/>
                                </a:lnTo>
                                <a:lnTo>
                                  <a:pt x="6386140" y="2494941"/>
                                </a:lnTo>
                                <a:lnTo>
                                  <a:pt x="6407473" y="2455689"/>
                                </a:lnTo>
                                <a:lnTo>
                                  <a:pt x="6420959" y="2412336"/>
                                </a:lnTo>
                                <a:lnTo>
                                  <a:pt x="6425662" y="2365819"/>
                                </a:lnTo>
                                <a:lnTo>
                                  <a:pt x="6425662" y="313702"/>
                                </a:lnTo>
                                <a:lnTo>
                                  <a:pt x="6429070" y="267408"/>
                                </a:lnTo>
                                <a:lnTo>
                                  <a:pt x="6438967" y="223203"/>
                                </a:lnTo>
                                <a:lnTo>
                                  <a:pt x="6454864" y="181574"/>
                                </a:lnTo>
                                <a:lnTo>
                                  <a:pt x="6476272" y="143011"/>
                                </a:lnTo>
                                <a:lnTo>
                                  <a:pt x="6502703" y="108003"/>
                                </a:lnTo>
                                <a:lnTo>
                                  <a:pt x="6533666" y="77040"/>
                                </a:lnTo>
                                <a:lnTo>
                                  <a:pt x="6568674" y="50609"/>
                                </a:lnTo>
                                <a:lnTo>
                                  <a:pt x="6607237" y="29201"/>
                                </a:lnTo>
                                <a:lnTo>
                                  <a:pt x="6648865" y="13304"/>
                                </a:lnTo>
                                <a:lnTo>
                                  <a:pt x="6693071" y="3407"/>
                                </a:lnTo>
                                <a:lnTo>
                                  <a:pt x="6739365" y="0"/>
                                </a:lnTo>
                                <a:lnTo>
                                  <a:pt x="7261843" y="0"/>
                                </a:lnTo>
                                <a:lnTo>
                                  <a:pt x="7308137" y="3407"/>
                                </a:lnTo>
                                <a:lnTo>
                                  <a:pt x="7352343" y="13304"/>
                                </a:lnTo>
                                <a:lnTo>
                                  <a:pt x="7393971" y="29201"/>
                                </a:lnTo>
                                <a:lnTo>
                                  <a:pt x="7432534" y="50609"/>
                                </a:lnTo>
                                <a:lnTo>
                                  <a:pt x="7467542" y="77040"/>
                                </a:lnTo>
                                <a:lnTo>
                                  <a:pt x="7498505" y="108003"/>
                                </a:lnTo>
                                <a:lnTo>
                                  <a:pt x="7524936" y="143011"/>
                                </a:lnTo>
                                <a:lnTo>
                                  <a:pt x="7546344" y="181574"/>
                                </a:lnTo>
                                <a:lnTo>
                                  <a:pt x="7559992" y="217313"/>
                                </a:lnTo>
                              </a:path>
                            </a:pathLst>
                          </a:custGeom>
                          <a:ln w="3682">
                            <a:solidFill>
                              <a:srgbClr val="8E902A"/>
                            </a:solidFill>
                            <a:prstDash val="solid"/>
                          </a:ln>
                        </wps:spPr>
                        <wps:bodyPr wrap="square" lIns="0" tIns="0" rIns="0" bIns="0" rtlCol="0">
                          <a:prstTxWarp prst="textNoShape">
                            <a:avLst/>
                          </a:prstTxWarp>
                          <a:noAutofit/>
                        </wps:bodyPr>
                      </wps:wsp>
                      <wps:wsp>
                        <wps:cNvPr id="194" name="Graphic 194"/>
                        <wps:cNvSpPr/>
                        <wps:spPr>
                          <a:xfrm>
                            <a:off x="1841" y="153943"/>
                            <a:ext cx="7560309" cy="2884805"/>
                          </a:xfrm>
                          <a:custGeom>
                            <a:avLst/>
                            <a:gdLst/>
                            <a:ahLst/>
                            <a:cxnLst/>
                            <a:rect l="l" t="t" r="r" b="b"/>
                            <a:pathLst>
                              <a:path w="7560309" h="2884805">
                                <a:moveTo>
                                  <a:pt x="4489966" y="0"/>
                                </a:moveTo>
                                <a:lnTo>
                                  <a:pt x="3982360" y="0"/>
                                </a:lnTo>
                                <a:lnTo>
                                  <a:pt x="3932887" y="4004"/>
                                </a:lnTo>
                                <a:lnTo>
                                  <a:pt x="3885931" y="15596"/>
                                </a:lnTo>
                                <a:lnTo>
                                  <a:pt x="3842126" y="34140"/>
                                </a:lnTo>
                                <a:lnTo>
                                  <a:pt x="3802106" y="59004"/>
                                </a:lnTo>
                                <a:lnTo>
                                  <a:pt x="3766505" y="89554"/>
                                </a:lnTo>
                                <a:lnTo>
                                  <a:pt x="3735955" y="125155"/>
                                </a:lnTo>
                                <a:lnTo>
                                  <a:pt x="3711091" y="165175"/>
                                </a:lnTo>
                                <a:lnTo>
                                  <a:pt x="3692546" y="208980"/>
                                </a:lnTo>
                                <a:lnTo>
                                  <a:pt x="3680955" y="255936"/>
                                </a:lnTo>
                                <a:lnTo>
                                  <a:pt x="3676950" y="305409"/>
                                </a:lnTo>
                                <a:lnTo>
                                  <a:pt x="3676950" y="2609430"/>
                                </a:lnTo>
                                <a:lnTo>
                                  <a:pt x="3672247" y="2655947"/>
                                </a:lnTo>
                                <a:lnTo>
                                  <a:pt x="3658761" y="2699300"/>
                                </a:lnTo>
                                <a:lnTo>
                                  <a:pt x="3637429" y="2738553"/>
                                </a:lnTo>
                                <a:lnTo>
                                  <a:pt x="3609186" y="2772768"/>
                                </a:lnTo>
                                <a:lnTo>
                                  <a:pt x="3574971" y="2801010"/>
                                </a:lnTo>
                                <a:lnTo>
                                  <a:pt x="3535719" y="2822343"/>
                                </a:lnTo>
                                <a:lnTo>
                                  <a:pt x="3492366" y="2835829"/>
                                </a:lnTo>
                                <a:lnTo>
                                  <a:pt x="3445849" y="2840532"/>
                                </a:lnTo>
                                <a:lnTo>
                                  <a:pt x="0" y="2840532"/>
                                </a:lnTo>
                                <a:lnTo>
                                  <a:pt x="0" y="2884728"/>
                                </a:lnTo>
                                <a:lnTo>
                                  <a:pt x="3445849" y="2884728"/>
                                </a:lnTo>
                                <a:lnTo>
                                  <a:pt x="3495271" y="2880285"/>
                                </a:lnTo>
                                <a:lnTo>
                                  <a:pt x="3541812" y="2867477"/>
                                </a:lnTo>
                                <a:lnTo>
                                  <a:pt x="3584690" y="2847089"/>
                                </a:lnTo>
                                <a:lnTo>
                                  <a:pt x="3623121" y="2819903"/>
                                </a:lnTo>
                                <a:lnTo>
                                  <a:pt x="3656321" y="2786703"/>
                                </a:lnTo>
                                <a:lnTo>
                                  <a:pt x="3683507" y="2748272"/>
                                </a:lnTo>
                                <a:lnTo>
                                  <a:pt x="3703896" y="2705394"/>
                                </a:lnTo>
                                <a:lnTo>
                                  <a:pt x="3716703" y="2658852"/>
                                </a:lnTo>
                                <a:lnTo>
                                  <a:pt x="3721146" y="2609430"/>
                                </a:lnTo>
                                <a:lnTo>
                                  <a:pt x="3721146" y="305409"/>
                                </a:lnTo>
                                <a:lnTo>
                                  <a:pt x="3725363" y="258517"/>
                                </a:lnTo>
                                <a:lnTo>
                                  <a:pt x="3737516" y="214357"/>
                                </a:lnTo>
                                <a:lnTo>
                                  <a:pt x="3756862" y="173673"/>
                                </a:lnTo>
                                <a:lnTo>
                                  <a:pt x="3782658" y="137209"/>
                                </a:lnTo>
                                <a:lnTo>
                                  <a:pt x="3814160" y="105707"/>
                                </a:lnTo>
                                <a:lnTo>
                                  <a:pt x="3850624" y="79911"/>
                                </a:lnTo>
                                <a:lnTo>
                                  <a:pt x="3891308" y="60565"/>
                                </a:lnTo>
                                <a:lnTo>
                                  <a:pt x="3935468" y="48412"/>
                                </a:lnTo>
                                <a:lnTo>
                                  <a:pt x="3982360" y="44195"/>
                                </a:lnTo>
                                <a:lnTo>
                                  <a:pt x="4646391" y="44195"/>
                                </a:lnTo>
                                <a:lnTo>
                                  <a:pt x="4630206" y="34140"/>
                                </a:lnTo>
                                <a:lnTo>
                                  <a:pt x="4586400" y="15596"/>
                                </a:lnTo>
                                <a:lnTo>
                                  <a:pt x="4539443" y="4004"/>
                                </a:lnTo>
                                <a:lnTo>
                                  <a:pt x="4489966" y="0"/>
                                </a:lnTo>
                                <a:close/>
                              </a:path>
                              <a:path w="7560309" h="2884805">
                                <a:moveTo>
                                  <a:pt x="4646391" y="44195"/>
                                </a:moveTo>
                                <a:lnTo>
                                  <a:pt x="4489966" y="44195"/>
                                </a:lnTo>
                                <a:lnTo>
                                  <a:pt x="4536862" y="48412"/>
                                </a:lnTo>
                                <a:lnTo>
                                  <a:pt x="4581023" y="60565"/>
                                </a:lnTo>
                                <a:lnTo>
                                  <a:pt x="4621708" y="79911"/>
                                </a:lnTo>
                                <a:lnTo>
                                  <a:pt x="4658172" y="105707"/>
                                </a:lnTo>
                                <a:lnTo>
                                  <a:pt x="4689673" y="137209"/>
                                </a:lnTo>
                                <a:lnTo>
                                  <a:pt x="4715468" y="173673"/>
                                </a:lnTo>
                                <a:lnTo>
                                  <a:pt x="4734812" y="214357"/>
                                </a:lnTo>
                                <a:lnTo>
                                  <a:pt x="4746964" y="258517"/>
                                </a:lnTo>
                                <a:lnTo>
                                  <a:pt x="4751180" y="305409"/>
                                </a:lnTo>
                                <a:lnTo>
                                  <a:pt x="4751180" y="2609430"/>
                                </a:lnTo>
                                <a:lnTo>
                                  <a:pt x="4755624" y="2658852"/>
                                </a:lnTo>
                                <a:lnTo>
                                  <a:pt x="4768432" y="2705394"/>
                                </a:lnTo>
                                <a:lnTo>
                                  <a:pt x="4788822" y="2748272"/>
                                </a:lnTo>
                                <a:lnTo>
                                  <a:pt x="4816010" y="2786703"/>
                                </a:lnTo>
                                <a:lnTo>
                                  <a:pt x="4849211" y="2819903"/>
                                </a:lnTo>
                                <a:lnTo>
                                  <a:pt x="4887642" y="2847089"/>
                                </a:lnTo>
                                <a:lnTo>
                                  <a:pt x="4930519" y="2867477"/>
                                </a:lnTo>
                                <a:lnTo>
                                  <a:pt x="4977059" y="2880285"/>
                                </a:lnTo>
                                <a:lnTo>
                                  <a:pt x="5026478" y="2884728"/>
                                </a:lnTo>
                                <a:lnTo>
                                  <a:pt x="7559992" y="2884728"/>
                                </a:lnTo>
                                <a:lnTo>
                                  <a:pt x="7559992" y="2840532"/>
                                </a:lnTo>
                                <a:lnTo>
                                  <a:pt x="5026478" y="2840532"/>
                                </a:lnTo>
                                <a:lnTo>
                                  <a:pt x="4979961" y="2835829"/>
                                </a:lnTo>
                                <a:lnTo>
                                  <a:pt x="4936608" y="2822343"/>
                                </a:lnTo>
                                <a:lnTo>
                                  <a:pt x="4897356" y="2801010"/>
                                </a:lnTo>
                                <a:lnTo>
                                  <a:pt x="4863140" y="2772768"/>
                                </a:lnTo>
                                <a:lnTo>
                                  <a:pt x="4834898" y="2738553"/>
                                </a:lnTo>
                                <a:lnTo>
                                  <a:pt x="4813566" y="2699300"/>
                                </a:lnTo>
                                <a:lnTo>
                                  <a:pt x="4800079" y="2655947"/>
                                </a:lnTo>
                                <a:lnTo>
                                  <a:pt x="4795376" y="2609430"/>
                                </a:lnTo>
                                <a:lnTo>
                                  <a:pt x="4795376" y="305409"/>
                                </a:lnTo>
                                <a:lnTo>
                                  <a:pt x="4791372" y="255936"/>
                                </a:lnTo>
                                <a:lnTo>
                                  <a:pt x="4779781" y="208980"/>
                                </a:lnTo>
                                <a:lnTo>
                                  <a:pt x="4761238" y="165175"/>
                                </a:lnTo>
                                <a:lnTo>
                                  <a:pt x="4736375" y="125155"/>
                                </a:lnTo>
                                <a:lnTo>
                                  <a:pt x="4705827" y="89554"/>
                                </a:lnTo>
                                <a:lnTo>
                                  <a:pt x="4670226" y="59004"/>
                                </a:lnTo>
                                <a:lnTo>
                                  <a:pt x="4646391" y="44195"/>
                                </a:lnTo>
                                <a:close/>
                              </a:path>
                            </a:pathLst>
                          </a:custGeom>
                          <a:solidFill>
                            <a:srgbClr val="ECDA20"/>
                          </a:solidFill>
                        </wps:spPr>
                        <wps:bodyPr wrap="square" lIns="0" tIns="0" rIns="0" bIns="0" rtlCol="0">
                          <a:prstTxWarp prst="textNoShape">
                            <a:avLst/>
                          </a:prstTxWarp>
                          <a:noAutofit/>
                        </wps:bodyPr>
                      </wps:wsp>
                      <wps:wsp>
                        <wps:cNvPr id="195" name="Graphic 195"/>
                        <wps:cNvSpPr/>
                        <wps:spPr>
                          <a:xfrm>
                            <a:off x="1841" y="3189445"/>
                            <a:ext cx="7560309" cy="44450"/>
                          </a:xfrm>
                          <a:custGeom>
                            <a:avLst/>
                            <a:gdLst/>
                            <a:ahLst/>
                            <a:cxnLst/>
                            <a:rect l="l" t="t" r="r" b="b"/>
                            <a:pathLst>
                              <a:path w="7560309" h="44450">
                                <a:moveTo>
                                  <a:pt x="7559992" y="0"/>
                                </a:moveTo>
                                <a:lnTo>
                                  <a:pt x="7559992" y="44195"/>
                                </a:lnTo>
                                <a:lnTo>
                                  <a:pt x="0" y="44195"/>
                                </a:lnTo>
                                <a:lnTo>
                                  <a:pt x="0" y="0"/>
                                </a:lnTo>
                                <a:lnTo>
                                  <a:pt x="7559992" y="0"/>
                                </a:lnTo>
                                <a:close/>
                              </a:path>
                            </a:pathLst>
                          </a:custGeom>
                          <a:solidFill>
                            <a:srgbClr val="ED1164"/>
                          </a:solidFill>
                        </wps:spPr>
                        <wps:bodyPr wrap="square" lIns="0" tIns="0" rIns="0" bIns="0" rtlCol="0">
                          <a:prstTxWarp prst="textNoShape">
                            <a:avLst/>
                          </a:prstTxWarp>
                          <a:noAutofit/>
                        </wps:bodyPr>
                      </wps:wsp>
                      <wps:wsp>
                        <wps:cNvPr id="196" name="Graphic 196"/>
                        <wps:cNvSpPr/>
                        <wps:spPr>
                          <a:xfrm>
                            <a:off x="1841" y="3"/>
                            <a:ext cx="7560309" cy="4208780"/>
                          </a:xfrm>
                          <a:custGeom>
                            <a:avLst/>
                            <a:gdLst/>
                            <a:ahLst/>
                            <a:cxnLst/>
                            <a:rect l="l" t="t" r="r" b="b"/>
                            <a:pathLst>
                              <a:path w="7560309" h="4208780">
                                <a:moveTo>
                                  <a:pt x="298653" y="436511"/>
                                </a:moveTo>
                                <a:lnTo>
                                  <a:pt x="296240" y="388569"/>
                                </a:lnTo>
                                <a:lnTo>
                                  <a:pt x="289128" y="342023"/>
                                </a:lnTo>
                                <a:lnTo>
                                  <a:pt x="277583" y="297091"/>
                                </a:lnTo>
                                <a:lnTo>
                                  <a:pt x="261810" y="254012"/>
                                </a:lnTo>
                                <a:lnTo>
                                  <a:pt x="242074" y="213029"/>
                                </a:lnTo>
                                <a:lnTo>
                                  <a:pt x="218592" y="174371"/>
                                </a:lnTo>
                                <a:lnTo>
                                  <a:pt x="191592" y="138277"/>
                                </a:lnTo>
                                <a:lnTo>
                                  <a:pt x="161340" y="104990"/>
                                </a:lnTo>
                                <a:lnTo>
                                  <a:pt x="128041" y="74726"/>
                                </a:lnTo>
                                <a:lnTo>
                                  <a:pt x="91948" y="47739"/>
                                </a:lnTo>
                                <a:lnTo>
                                  <a:pt x="53289" y="24257"/>
                                </a:lnTo>
                                <a:lnTo>
                                  <a:pt x="12306" y="4508"/>
                                </a:lnTo>
                                <a:lnTo>
                                  <a:pt x="0" y="0"/>
                                </a:lnTo>
                                <a:lnTo>
                                  <a:pt x="0" y="873023"/>
                                </a:lnTo>
                                <a:lnTo>
                                  <a:pt x="53289" y="848766"/>
                                </a:lnTo>
                                <a:lnTo>
                                  <a:pt x="91948" y="825284"/>
                                </a:lnTo>
                                <a:lnTo>
                                  <a:pt x="128041" y="798296"/>
                                </a:lnTo>
                                <a:lnTo>
                                  <a:pt x="161340" y="768032"/>
                                </a:lnTo>
                                <a:lnTo>
                                  <a:pt x="191592" y="734745"/>
                                </a:lnTo>
                                <a:lnTo>
                                  <a:pt x="218592" y="698652"/>
                                </a:lnTo>
                                <a:lnTo>
                                  <a:pt x="242074" y="659993"/>
                                </a:lnTo>
                                <a:lnTo>
                                  <a:pt x="261810" y="619010"/>
                                </a:lnTo>
                                <a:lnTo>
                                  <a:pt x="277583" y="575932"/>
                                </a:lnTo>
                                <a:lnTo>
                                  <a:pt x="289128" y="530999"/>
                                </a:lnTo>
                                <a:lnTo>
                                  <a:pt x="296240" y="484454"/>
                                </a:lnTo>
                                <a:lnTo>
                                  <a:pt x="298653" y="436511"/>
                                </a:lnTo>
                                <a:close/>
                              </a:path>
                              <a:path w="7560309" h="4208780">
                                <a:moveTo>
                                  <a:pt x="7559992" y="4164279"/>
                                </a:moveTo>
                                <a:lnTo>
                                  <a:pt x="713219" y="4164279"/>
                                </a:lnTo>
                                <a:lnTo>
                                  <a:pt x="666699" y="4159580"/>
                                </a:lnTo>
                                <a:lnTo>
                                  <a:pt x="623354" y="4146092"/>
                                </a:lnTo>
                                <a:lnTo>
                                  <a:pt x="584098" y="4124756"/>
                                </a:lnTo>
                                <a:lnTo>
                                  <a:pt x="549884" y="4096524"/>
                                </a:lnTo>
                                <a:lnTo>
                                  <a:pt x="521639" y="4062311"/>
                                </a:lnTo>
                                <a:lnTo>
                                  <a:pt x="500303" y="4023055"/>
                                </a:lnTo>
                                <a:lnTo>
                                  <a:pt x="486829" y="3979697"/>
                                </a:lnTo>
                                <a:lnTo>
                                  <a:pt x="482117" y="3933177"/>
                                </a:lnTo>
                                <a:lnTo>
                                  <a:pt x="482117" y="1330147"/>
                                </a:lnTo>
                                <a:lnTo>
                                  <a:pt x="478891" y="1282242"/>
                                </a:lnTo>
                                <a:lnTo>
                                  <a:pt x="469468" y="1236268"/>
                                </a:lnTo>
                                <a:lnTo>
                                  <a:pt x="454291" y="1192669"/>
                                </a:lnTo>
                                <a:lnTo>
                                  <a:pt x="433781" y="1151851"/>
                                </a:lnTo>
                                <a:lnTo>
                                  <a:pt x="408355" y="1114247"/>
                                </a:lnTo>
                                <a:lnTo>
                                  <a:pt x="378447" y="1080274"/>
                                </a:lnTo>
                                <a:lnTo>
                                  <a:pt x="344474" y="1050366"/>
                                </a:lnTo>
                                <a:lnTo>
                                  <a:pt x="306870" y="1024953"/>
                                </a:lnTo>
                                <a:lnTo>
                                  <a:pt x="266052" y="1004430"/>
                                </a:lnTo>
                                <a:lnTo>
                                  <a:pt x="222440" y="989253"/>
                                </a:lnTo>
                                <a:lnTo>
                                  <a:pt x="176479" y="979843"/>
                                </a:lnTo>
                                <a:lnTo>
                                  <a:pt x="128562" y="976604"/>
                                </a:lnTo>
                                <a:lnTo>
                                  <a:pt x="0" y="976604"/>
                                </a:lnTo>
                                <a:lnTo>
                                  <a:pt x="0" y="1020800"/>
                                </a:lnTo>
                                <a:lnTo>
                                  <a:pt x="128562" y="1020800"/>
                                </a:lnTo>
                                <a:lnTo>
                                  <a:pt x="174218" y="1024166"/>
                                </a:lnTo>
                                <a:lnTo>
                                  <a:pt x="217805" y="1033919"/>
                                </a:lnTo>
                                <a:lnTo>
                                  <a:pt x="258864" y="1049604"/>
                                </a:lnTo>
                                <a:lnTo>
                                  <a:pt x="296887" y="1070711"/>
                                </a:lnTo>
                                <a:lnTo>
                                  <a:pt x="331419" y="1096772"/>
                                </a:lnTo>
                                <a:lnTo>
                                  <a:pt x="361950" y="1127315"/>
                                </a:lnTo>
                                <a:lnTo>
                                  <a:pt x="388010" y="1161834"/>
                                </a:lnTo>
                                <a:lnTo>
                                  <a:pt x="409130" y="1199857"/>
                                </a:lnTo>
                                <a:lnTo>
                                  <a:pt x="424802" y="1240904"/>
                                </a:lnTo>
                                <a:lnTo>
                                  <a:pt x="434568" y="1284503"/>
                                </a:lnTo>
                                <a:lnTo>
                                  <a:pt x="437921" y="1330147"/>
                                </a:lnTo>
                                <a:lnTo>
                                  <a:pt x="437921" y="3933177"/>
                                </a:lnTo>
                                <a:lnTo>
                                  <a:pt x="442366" y="3982605"/>
                                </a:lnTo>
                                <a:lnTo>
                                  <a:pt x="455180" y="4029151"/>
                                </a:lnTo>
                                <a:lnTo>
                                  <a:pt x="475564" y="4072026"/>
                                </a:lnTo>
                                <a:lnTo>
                                  <a:pt x="502754" y="4110456"/>
                                </a:lnTo>
                                <a:lnTo>
                                  <a:pt x="535952" y="4143654"/>
                                </a:lnTo>
                                <a:lnTo>
                                  <a:pt x="574382" y="4170845"/>
                                </a:lnTo>
                                <a:lnTo>
                                  <a:pt x="617258" y="4191228"/>
                                </a:lnTo>
                                <a:lnTo>
                                  <a:pt x="663803" y="4204043"/>
                                </a:lnTo>
                                <a:lnTo>
                                  <a:pt x="713219" y="4208475"/>
                                </a:lnTo>
                                <a:lnTo>
                                  <a:pt x="7559992" y="4208475"/>
                                </a:lnTo>
                                <a:lnTo>
                                  <a:pt x="7559992" y="4164279"/>
                                </a:lnTo>
                                <a:close/>
                              </a:path>
                            </a:pathLst>
                          </a:custGeom>
                          <a:solidFill>
                            <a:srgbClr val="8E902A"/>
                          </a:solidFill>
                        </wps:spPr>
                        <wps:bodyPr wrap="square" lIns="0" tIns="0" rIns="0" bIns="0" rtlCol="0">
                          <a:prstTxWarp prst="textNoShape">
                            <a:avLst/>
                          </a:prstTxWarp>
                          <a:noAutofit/>
                        </wps:bodyPr>
                      </wps:wsp>
                    </wpg:wgp>
                  </a:graphicData>
                </a:graphic>
              </wp:anchor>
            </w:drawing>
          </mc:Choice>
          <mc:Fallback>
            <w:pict>
              <v:group w14:anchorId="55373FB4" id="Group 191" o:spid="_x0000_s1026" alt="&quot;&quot;" style="position:absolute;margin-left:-.15pt;margin-top:441.1pt;width:595.6pt;height:331.4pt;z-index:-251652096;mso-wrap-distance-left:0;mso-wrap-distance-right:0;mso-position-horizontal-relative:page;mso-position-vertical-relative:page" coordsize="75641,4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F5og0AAPFHAAAOAAAAZHJzL2Uyb0RvYy54bWzsXFlvG8kRfg+Q/0DwPVbfh2B5YdheI8Bi&#10;s8A6yPOYog6E4jAztGX/+3x9kaODXdPKsUCyC6w5Eout6uo6v6rm6x++3W0WX9fDeNtvL5b8FVsu&#10;1ttVf3m7vb5Y/vXTj39yy8W477aX3abfri+W39fj8oc3f/zD6/vd+Vr0N/3mcj0ssMh2PL/fXSxv&#10;9vvd+dnZuLpZ33Xjq3633uLNq3646/b4cbg+uxy6e6x+tzkTjJmz+3643A39aj2O+O379ObyTVz/&#10;6mq92v/l6mpc7xebiyV428d/h/jv5/Dv2ZvX3fn10O1ubleZje4FXNx1t1v80cNS77t9t/gy3D5Z&#10;6u52NfRjf7V/tervzvqrq9vVOu4Bu+Hs0W4+Dv2XXdzL9fn99e4gJoj2kZxevOzq568fh92vu1+G&#10;xD0ef+pXfx8hl7P73fX59P3w8/WR+NvVcBc+hE0svkWJfj9IdP1tv1jhl1YbxQUEv8J7SjBnXZb5&#10;6gYH8+Rzq5sPxCfPuvP0hyN7B3bud9Cf8Sii8V8T0a833W4dJT8GEfwyLG4vod5eLBfb7g56/DGr&#10;TPgVZBX+POiCHPNPYxbpIylxp/hyAWFwo5lySf8m0mKS+SQtAckZFqV12HN3vvoy7j+u+yj47utP&#10;4z4p8GV56m7K0+rbtjwOMINgAJtoAPvlAgYwLBcwgM+JgV23D58LpxkeF/fx5BIvNxfLwkp4/67/&#10;uv7UR8p9OD4rDPYk454Ks0eazXZKa6z00ugHtIWivO7iqsZ4yWySlFTMBjYhhUJUXguxci4vy6Vk&#10;iqBmVkgbmRAeVlen1sYZqyK1ZgaHU+VES2mMidTWMlUEUvgtr5lvzYRlSXScOYbH6uLKGmGhgUF7&#10;lGSc4Fxp5UzinDuusYn66tJ5k8UipCCZEZ5ZGDaYERAQi6p8+oiU0MYk3iWXlkWrmUUuoDGOE3KH&#10;a/EahhO4gcPBKRCbZVbZJHmhNM6YWF86w3GaaX2vPIy4KkyprfMIfYEfLTykT9Bjly7zozXMhOBH&#10;OAUNyOtbZyXBD4TCbD5c7YXgBD/cK23K+t54UV+/mRK+jbfwMIdeKOlt1gEDM6QUHgqsoVdJgwVO&#10;mNAZif98sm1hmFSQZ10HLHeiyBym6+syNIrBH2R+NE6XpJc4x8wPYokx1PoabGd6ZbiFvlX5V0Yr&#10;npw11Efjf4reO511fpbNmgP9LJdgQ/6Qj0tj7wQ3wW1n6XNvoczVzcK327w6t9Y6wlnCzwcOgu7A&#10;L3B4tvrqcGEiiRJ2aChmgnZl3h1nStcXN3D0IvkOgzBCcG4886AJnCunFaHzk4CtFPd1TsIBeZeC&#10;9gxq5AI+h3g6DluphcxpBh3jrWQOUSbukkwfnstgSqBebfpxnY42JEYvSpBOSOVUkjRlZ44UORP5&#10;9OnzhBQRmJIi0rqCw7cWXiXoCq2HVkktcwyboeRWGYusba4JWcRcjWw4WhxtoFZzBR8XyQVt/lYj&#10;EcurC0M6F6vhsHRiZobrmpLPyWZAr60v2QnteW1I9JBRBdmIGZ7dau19KGUivUO6UfcZD+g5co16&#10;4AA7Bv4rHRWdeEL2ClVBIqfTWiiC06z4UjJpDmoG9xhXpzNy6LDQkEaQDJ3tU/7uifNAvnuotPA8&#10;reXGfnN7+ePtZhNczDhcf363GRZfOxRt7oNn4m0OARMy1L/jeaoyw9Pn/vI7ytR71KUXy/EfX7ph&#10;vVxs/rxFIQxF3ZeHoTx8Lg/DfvOuj+hI9G7DuP/07W/dsFvs8Hix3KM4/bkv9XB3XorOsJcDbfjk&#10;tn/7Zd9f3YaKNPKWOMo/oDZPVfJ/oUiH5Twu0qPG/h8X6Sct/mQUavYprT7r6EJn+sQ2l9vo0NvC&#10;RWMwag11bYG0LUo3ZgBN2cUECqIzlykYNIO6LW9tzImb8m3dlsy3lgpthQgif0uZoxqLqMYS7Ug+&#10;x6ZNc4XZWsG2VsiNFbhsrPBbEYRWhKIVAZmiPDMQlozyPEOZE5uXlEd5UT0FmU4FJTNl+MEnSr1W&#10;XjPA2gp7tcJqshG2a4YFG2FHIOVNsGYzbHpEcecZ+JF+Rp1kVCOm3IhYN+LhbWh7I5bf2ChoakKY&#10;pgaHaWuetPRlJuhRHX6bYh4EZROy0wgaNQFSjaViWxnaVuM2VtCt9fkELXha/R9cf36IbUQ8T4vb&#10;zTZ0FNHhELFHPiliZ9a6qdZ83403qSaOKxxQ0Vxi/l4LP9OwBpbxuBaOYM8LamEtPQBYVPfd+fMN&#10;a+eUAzKT4NLS957qQcEOMCbxH25YZ1YCr8dkIiUFSjnvc4+2+JojzcMEQnqHOJdSlEJbKMprWhVg&#10;tnAuIc6KES1o6Zz2aNlFMBOleR2El04JLhJAJlVoQyYJFwbKa2bEMcFzm0d7khM0Iwqa5rzWdSBQ&#10;Aj8GUeJbaI7HKiuW89DFits0mluCHG3G0JCIsCRD+5TYqHHo+SZmBIRItHylscYXzJZpRXTyp+Ro&#10;m0HzKW6sEKXfZMAOnquyQRFZsHVhPKIqtb5E6Za7g1Y6resgLLTW8wyvC2uFNfUGPTJTdejGOIwi&#10;cYKfgFGX7qlDByK5Bjj+oo7lNaul8rCkfLhOoh1W73ADQNZO5f06tEZlvcWWy4gGSqesIGTygIc5&#10;9B59hNx0cLBDdFqqOoD+quMZh491PKEzkAhgkGQgYAc2Ul/fCMnRuY8GhREKT8x0oGlrZKG3YIik&#10;x0FiNieubxWa3fUzwthHyNgzPY7UU+6GRx7i+rAXp6n1BefFgcyxWXuklzNcgkVvwJQhDQd/Vpe+&#10;lehC5d1iXocYAQExkvykDMiygI4Rqzs0qlI7HJ1ONF7r5I6HabIoes60JSaq4F+YEakPYr0nJo1w&#10;qBxpeVzcMMBjdVa8hJdP1ArTcMSZTiIwjRIqQEoyR5w51JKJHCrpwAp/hBGNLEIyaKug3blfTeYD&#10;z6UkxX0+aSKdGNGrZTwnpHIq65myM0OKMIqiuPR5QoqAlPO0AqkrymBSKWsWrYeAEx0vA3K0kkMJ&#10;MfCWWJlhQsryg97OMFDgMOrg3GnzBzBrfJ7WE5p0LgquhSNBCq5xhuuaks/JZkCvi/0HN0N5Xkwm&#10;YgY0RzJLe3aF1j+ShhwJ6MgBSZqQkaRIQ0cm6CFG1uZHPkAgFuhTWn9GZEXD+jg7NiNyI7WCVEo2&#10;Q2cGAJMMZJT5oTOPBx16eAIqs3lIT2dXD/mh6bFf1FhF/nS2FwYATBnumpFNooRDKVKySTpbRZdE&#10;HuY3Z2TDysF4y/zmjGwb+gl2Mj8zsnnUyYwdZhXpakFZr6Ut69PVyJR+lntAAM+Oc0YphclHb/Oc&#10;F0byqEINzgETuTlVoctAOE6DZCjqPqeLTKTBKCZSEkpXsOjEYlwqCZKujql04klsrmBgp0GvD+/e&#10;v8UViVQpTMh+H/AoUycZrDrcwoByPAa1Ys7ZDmpJ7pCmxQ+fQLUU3i6H85tiWomR5xCtqTcvrJ7K&#10;7aa0dG6XIu5cuvK3S+paXhMCMP3Ljyn/TYb0nnOkUL8b0pOLZKcMCY7wsSFFLPIFhhTEfsqEjve+&#10;4CB/WyPKrDxnRsLjElEqBxSgkEPRe8qUhEeKnFNwZMimXoELFMnAm2LCjrYrSqAaNATITpf7IN5S&#10;VwHC3E3JjoFsEiW1wJ/PN5oE6nYCiBMcWHWBJRQmHqp8c1x1KdQSYbkOkXDDMZ2dIj1TwKfqawvH&#10;8uU5dLkRxGsC9BgVyBiDRRuySgtsEUharC1wTYlgWciMGCAs1OHDtLH6nhIN7u9QCnHkEU0WgPbV&#10;DR03j1sHmGmoEkMrD2IF2EI0IyZHhpqPEajsRB1QDlviJsNE1TBIZAi0b6LGJnQoCYM6mgimSCh0&#10;e2J+2qK1UMeoJqatcW2HuLs1cRsoU3F3o3o6p5xSia1PIufz8BBMPl69fc7vTQMzQEIlUJgk0zrl&#10;+SwHTJws5uEHClflNUV+3IhETRQNDPeIvCYaO0CtgRBmcgUcty59gOK4dZLJ0YJBWVhzDBrz4+X+&#10;C/NQsrr8Na5YwX0E56AAicpDVChbLK9pq7iiIIGaJ3K4CqJDhro0NEJiUEDJbHzd+QAoCbfmErmU&#10;uKhU3eqEPFyZ4URLKoAypVsnUIQDD6kJEnhVgXFR3hlBNJjCJaWyOi5NQyPqq0tZSkzONWJQPe7g&#10;/ikGW6NkcLFQhU5cjXesXS5YhYu3grgqiGYUnFdaHSOCoY9VXZ0Zl6/GAutUKN2r5JAFg68Lp8rR&#10;r6U6jQInk4Omd+iY1hfnwLUy0AAFCxe1a5wjFgD3i6zgypwh2tgpeM0mhCzCJee5DMwiR0+UZ2QB&#10;kubEwQBMDgMKSdK4zEncKgYOe7hAjfSEEgcce5kAwP0n3F6vqyzsFzfqMjMAoqnmGcJWbl9zLnAJ&#10;h+iyoP+YU0IURRx4VlXucKFIBRMzaBTiTlCdXADByiqLHNgTiqIkbhPnY0I6Aguqry5tuHAcj2mO&#10;3zqSYwqD9oq4LJmhujDeAdurM6PhfZJkFHJl+KI6OaJphvExjIk8v+4qwtTgIdaFq54EeZi/SHLH&#10;IAiKlPqpoqePJDwKUoU+CpF/4U4wVD6To1oh2uPGSCSAiVzguw4I3zJNGuAIEKirgnyQlbTSP8hi&#10;SoR+kiq9CK37H7qOFb9BBd8rE79aI38HTvjimunPcbbu+E09b/4JAAD//wMAUEsDBBQABgAIAAAA&#10;IQC2DOQ+4gAAAAsBAAAPAAAAZHJzL2Rvd25yZXYueG1sTI/BasMwEETvhf6D2EJviWSnLo5jOYTQ&#10;9hQKTQolN8Xa2CbWyliK7fx9lVN7m2WGmbf5ejItG7B3jSUJ0VwAQyqtbqiS8H14n6XAnFekVWsJ&#10;JdzQwbp4fMhVpu1IXzjsfcVCCblMSai97zLOXVmjUW5uO6TgnW1vlA9nX3HdqzGUm5bHQrxyoxoK&#10;C7XqcFtjedlfjYSPUY2bRfQ27C7n7e14SD5/dhFK+fw0bVbAPE7+Lwx3/IAORWA62Stpx1oJs0UI&#10;SkjTOAZ296OlWAI7BZW8JAJ4kfP/PxS/AAAA//8DAFBLAQItABQABgAIAAAAIQC2gziS/gAAAOEB&#10;AAATAAAAAAAAAAAAAAAAAAAAAABbQ29udGVudF9UeXBlc10ueG1sUEsBAi0AFAAGAAgAAAAhADj9&#10;If/WAAAAlAEAAAsAAAAAAAAAAAAAAAAALwEAAF9yZWxzLy5yZWxzUEsBAi0AFAAGAAgAAAAhAEEb&#10;MXmiDQAA8UcAAA4AAAAAAAAAAAAAAAAALgIAAGRycy9lMm9Eb2MueG1sUEsBAi0AFAAGAAgAAAAh&#10;ALYM5D7iAAAACwEAAA8AAAAAAAAAAAAAAAAA/A8AAGRycy9kb3ducmV2LnhtbFBLBQYAAAAABAAE&#10;APMAAAALEQAAAAA=&#10;">
                <v:shape id="Graphic 192" o:spid="_x0000_s1027" style="position:absolute;left:18;top:1650;width:75603;height:26416;visibility:visible;mso-wrap-style:square;v-text-anchor:top" coordsize="756030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63ixAAAANwAAAAPAAAAZHJzL2Rvd25yZXYueG1sRE/basJA&#10;EH0v+A/LCH2rG6UWTV1FWgKWgGC8YN+G7JiEZGdDdqvp33eFgm9zONdZrHrTiCt1rrKsYDyKQBDn&#10;VldcKDjsk5cZCOeRNTaWScEvOVgtB08LjLW98Y6umS9ECGEXo4LS+zaW0uUlGXQj2xIH7mI7gz7A&#10;rpC6w1sIN42cRNGbNFhxaCixpY+S8jr7MQrq6dc5TV+z6bhN6+3mdEw+v5NGqedhv34H4an3D/G/&#10;e6PD/PkE7s+EC+TyDwAA//8DAFBLAQItABQABgAIAAAAIQDb4fbL7gAAAIUBAAATAAAAAAAAAAAA&#10;AAAAAAAAAABbQ29udGVudF9UeXBlc10ueG1sUEsBAi0AFAAGAAgAAAAhAFr0LFu/AAAAFQEAAAsA&#10;AAAAAAAAAAAAAAAAHwEAAF9yZWxzLy5yZWxzUEsBAi0AFAAGAAgAAAAhACPDreLEAAAA3AAAAA8A&#10;AAAAAAAAAAAAAAAABwIAAGRycy9kb3ducmV2LnhtbFBLBQYAAAAAAwADALcAAAD4AgAAAAA=&#10;" path="m7261843,l6739365,r-46294,3407l6648865,13304r-41628,15897l6568674,50609r-35008,26431l6502703,108003r-26431,35008l6454864,181574r-15897,41629l6429070,267408r-3408,46294l6425662,2365819r-4703,46517l6407473,2455689r-21333,39252l6357898,2529157r-34215,28242l6284430,2578731r-43353,13486l6194560,2596921,,2596921r,44196l6194560,2641117r49419,-4443l6290519,2623866r42877,-20389l6371827,2576291r33202,-33200l6432216,2504661r20390,-42878l6465415,2415241r4443,-49422l6469858,313702r4350,-48380l6486747,219760r19961,-41976l6533322,140162r32503,-32502l6603447,81045r41976,-19961l6690984,48546r48381,-4351l7420981,44195,7393971,29201,7352343,13304,7308137,3407,7261843,xem7420981,44195r-159138,l7310223,48546r45562,12538l7397761,81045r37622,26615l7467886,140162r26614,37622l7514461,219760r12539,45562l7531350,313702r,2052117l7535793,2415241r12809,46542l7559992,2485734r,-2268421l7546344,181574r-21408,-38563l7498505,108003,7467542,77040,7432534,50609r-11553,-6414xe" fillcolor="#8e902a" stroked="f">
                  <v:path arrowok="t"/>
                </v:shape>
                <v:shape id="Graphic 193" o:spid="_x0000_s1028" style="position:absolute;left:18;top:1650;width:75603;height:26416;visibility:visible;mso-wrap-style:square;v-text-anchor:top" coordsize="756030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RzwQAAANwAAAAPAAAAZHJzL2Rvd25yZXYueG1sRE/dasIw&#10;FL4X9g7hDLyRmaowXGcUFQQvrfoAZ81ZWtaclCS21ac3g8Huzsf3e1abwTaiIx9qxwpm0wwEcel0&#10;zUbB9XJ4W4IIEVlj45gU3CnAZv0yWmGuXc8FdedoRArhkKOCKsY2lzKUFVkMU9cSJ+7beYsxQW+k&#10;9tincNvIeZa9S4s1p4YKW9pXVP6cb1ZBUTRfJ31tj4tDV/hJ1pvH7mSUGr8O208QkYb4L/5zH3Wa&#10;/7GA32fSBXL9BAAA//8DAFBLAQItABQABgAIAAAAIQDb4fbL7gAAAIUBAAATAAAAAAAAAAAAAAAA&#10;AAAAAABbQ29udGVudF9UeXBlc10ueG1sUEsBAi0AFAAGAAgAAAAhAFr0LFu/AAAAFQEAAAsAAAAA&#10;AAAAAAAAAAAAHwEAAF9yZWxzLy5yZWxzUEsBAi0AFAAGAAgAAAAhABgslHPBAAAA3AAAAA8AAAAA&#10;AAAAAAAAAAAABwIAAGRycy9kb3ducmV2LnhtbFBLBQYAAAAAAwADALcAAAD1AgAAAAA=&#10;" path="m7559992,2485734r-11390,-23951l7535793,2415241r-4443,-49422l7531350,313702r-4350,-48380l7514461,219760r-19961,-41976l7467886,140162r-32503,-32502l7397761,81045,7355785,61084,7310223,48546r-48380,-4351l6739365,44195r-48381,4351l6645423,61084r-41976,19961l6565825,107660r-32503,32502l6506708,177784r-19961,41976l6474208,265322r-4350,48380l6469858,2365819r-4443,49422l6452606,2461783r-20390,42878l6405029,2543091r-33202,33200l6333396,2603477r-42877,20389l6243979,2636674r-49419,4443l,2641117em,2596921r6194560,l6241077,2592217r43353,-13486l6323683,2557399r34215,-28242l6386140,2494941r21333,-39252l6420959,2412336r4703,-46517l6425662,313702r3408,-46294l6438967,223203r15897,-41629l6476272,143011r26431,-35008l6533666,77040r35008,-26431l6607237,29201r41628,-15897l6693071,3407,6739365,r522478,l7308137,3407r44206,9897l7393971,29201r38563,21408l7467542,77040r30963,30963l7524936,143011r21408,38563l7559992,217313e" filled="f" strokecolor="#8e902a" strokeweight=".1023mm">
                  <v:path arrowok="t"/>
                </v:shape>
                <v:shape id="Graphic 194" o:spid="_x0000_s1029" style="position:absolute;left:18;top:1539;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PgxAAAANwAAAAPAAAAZHJzL2Rvd25yZXYueG1sRE9Na8JA&#10;EL0X/A/LCN7qRrHFptmIFAUPpZBoD97G7DQJyc6m2dWk/75bKHibx/ucZDOaVtyod7VlBYt5BIK4&#10;sLrmUsHpuH9cg3AeWWNrmRT8kINNOnlIMNZ24IxuuS9FCGEXo4LK+y6W0hUVGXRz2xEH7sv2Bn2A&#10;fSl1j0MIN61cRtGzNFhzaKiwo7eKiia/GgX4wUtfRlnz+Z3V+dNueG/Ol7VSs+m4fQXhafR38b/7&#10;oMP8lxX8PRMukOkvAAAA//8DAFBLAQItABQABgAIAAAAIQDb4fbL7gAAAIUBAAATAAAAAAAAAAAA&#10;AAAAAAAAAABbQ29udGVudF9UeXBlc10ueG1sUEsBAi0AFAAGAAgAAAAhAFr0LFu/AAAAFQEAAAsA&#10;AAAAAAAAAAAAAAAAHwEAAF9yZWxzLy5yZWxzUEsBAi0AFAAGAAgAAAAhAE598+DEAAAA3AAAAA8A&#10;AAAAAAAAAAAAAAAABwIAAGRycy9kb3ducmV2LnhtbFBLBQYAAAAAAwADALcAAAD4AgAAAAA=&#10;" path="m4489966,l3982360,r-49473,4004l3885931,15596r-43805,18544l3802106,59004r-35601,30550l3735955,125155r-24864,40020l3692546,208980r-11591,46956l3676950,305409r,2304021l3672247,2655947r-13486,43353l3637429,2738553r-28243,34215l3574971,2801010r-39252,21333l3492366,2835829r-46517,4703l,2840532r,44196l3445849,2884728r49422,-4443l3541812,2867477r42878,-20388l3623121,2819903r33200,-33200l3683507,2748272r20389,-42878l3716703,2658852r4443,-49422l3721146,305409r4217,-46892l3737516,214357r19346,-40684l3782658,137209r31502,-31502l3850624,79911r40684,-19346l3935468,48412r46892,-4217l4646391,44195,4630206,34140,4586400,15596,4539443,4004,4489966,xem4646391,44195r-156425,l4536862,48412r44161,12153l4621708,79911r36464,25796l4689673,137209r25795,36464l4734812,214357r12152,44160l4751180,305409r,2304021l4755624,2658852r12808,46542l4788822,2748272r27188,38431l4849211,2819903r38431,27186l4930519,2867477r46540,12808l5026478,2884728r2533514,l7559992,2840532r-2533514,l4979961,2835829r-43353,-13486l4897356,2801010r-34216,-28242l4834898,2738553r-21332,-39253l4800079,2655947r-4703,-46517l4795376,305409r-4004,-49473l4779781,208980r-18543,-43805l4736375,125155,4705827,89554,4670226,59004,4646391,44195xe" fillcolor="#ecda20" stroked="f">
                  <v:path arrowok="t"/>
                </v:shape>
                <v:shape id="Graphic 195" o:spid="_x0000_s1030" style="position:absolute;left:18;top:31894;width:75603;height:444;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VcxAAAANwAAAAPAAAAZHJzL2Rvd25yZXYueG1sRE9Na8JA&#10;EL0X/A/LCL0U3VRsWlNXKYrQQ0GrLfQ4ZKfZYHYmZLca/323UPA2j/c582XvG3WiLtTCBu7HGSji&#10;UmzNlYGPw2b0BCpEZIuNMBm4UIDlYnAzx8LKmd/ptI+VSiEcCjTgYmwLrUPpyGMYS0ucuG/pPMYE&#10;u0rbDs8p3Dd6kmW59lhzanDY0spRedz/eANrOd7xVHYuf4uz/NLK5/brcWPM7bB/eQYVqY9X8b/7&#10;1ab5swf4eyZdoBe/AAAA//8DAFBLAQItABQABgAIAAAAIQDb4fbL7gAAAIUBAAATAAAAAAAAAAAA&#10;AAAAAAAAAABbQ29udGVudF9UeXBlc10ueG1sUEsBAi0AFAAGAAgAAAAhAFr0LFu/AAAAFQEAAAsA&#10;AAAAAAAAAAAAAAAAHwEAAF9yZWxzLy5yZWxzUEsBAi0AFAAGAAgAAAAhAM/n5VzEAAAA3AAAAA8A&#10;AAAAAAAAAAAAAAAABwIAAGRycy9kb3ducmV2LnhtbFBLBQYAAAAAAwADALcAAAD4AgAAAAA=&#10;" path="m7559992,r,44195l,44195,,,7559992,xe" fillcolor="#ed1164" stroked="f">
                  <v:path arrowok="t"/>
                </v:shape>
                <v:shape id="Graphic 196" o:spid="_x0000_s1031" style="position:absolute;left:18;width:75603;height:42087;visibility:visible;mso-wrap-style:square;v-text-anchor:top" coordsize="7560309,420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cf+xQAAANwAAAAPAAAAZHJzL2Rvd25yZXYueG1sRI9Ba8JA&#10;EIXvQv/DMgUvUjcNGNrUVUpUEDyZtNjjkB2T0OxsyK4a/70rCN5meG/e92a+HEwrztS7xrKC92kE&#10;gri0uuFKwU+xefsA4TyyxtYyKbiSg+XiZTTHVNsL7+mc+0qEEHYpKqi971IpXVmTQTe1HXHQjrY3&#10;6MPaV1L3eAnhppVxFCXSYMOBUGNHWU3lf34ygbteHbPJ328Rr3xCuyyPZ4eDUWr8Onx/gfA0+Kf5&#10;cb3Vof5nAvdnwgRycQMAAP//AwBQSwECLQAUAAYACAAAACEA2+H2y+4AAACFAQAAEwAAAAAAAAAA&#10;AAAAAAAAAAAAW0NvbnRlbnRfVHlwZXNdLnhtbFBLAQItABQABgAIAAAAIQBa9CxbvwAAABUBAAAL&#10;AAAAAAAAAAAAAAAAAB8BAABfcmVscy8ucmVsc1BLAQItABQABgAIAAAAIQCd1cf+xQAAANwAAAAP&#10;AAAAAAAAAAAAAAAAAAcCAABkcnMvZG93bnJldi54bWxQSwUGAAAAAAMAAwC3AAAA+QIAAAAA&#10;" path="m298653,436511r-2413,-47942l289128,342023,277583,297091,261810,254012,242074,213029,218592,174371,191592,138277,161340,104990,128041,74726,91948,47739,53289,24257,12306,4508,,,,873023,53289,848766,91948,825284r36093,-26988l161340,768032r30252,-33287l218592,698652r23482,-38659l261810,619010r15773,-43078l289128,530999r7112,-46545l298653,436511xem7559992,4164279r-6846773,l666699,4159580r-43345,-13488l584098,4124756r-34214,-28232l521639,4062311r-21336,-39256l486829,3979697r-4712,-46520l482117,1330147r-3226,-47905l469468,1236268r-15177,-43599l433781,1151851r-25426,-37604l378447,1080274r-33973,-29908l306870,1024953r-40818,-20523l222440,989253r-45961,-9410l128562,976604,,976604r,44196l128562,1020800r45656,3366l217805,1033919r41059,15685l296887,1070711r34532,26061l361950,1127315r26060,34519l409130,1199857r15672,41047l434568,1284503r3353,45644l437921,3933177r4445,49428l455180,4029151r20384,42875l502754,4110456r33198,33198l574382,4170845r42876,20383l663803,4204043r49416,4432l7559992,4208475r,-44196xe" fillcolor="#8e902a" stroked="f">
                  <v:path arrowok="t"/>
                </v:shape>
                <w10:wrap anchorx="page" anchory="page"/>
              </v:group>
            </w:pict>
          </mc:Fallback>
        </mc:AlternateContent>
      </w:r>
      <w:r w:rsidR="00C11690">
        <w:rPr>
          <w:noProof/>
          <w:sz w:val="2"/>
          <w:szCs w:val="2"/>
        </w:rPr>
        <mc:AlternateContent>
          <mc:Choice Requires="wps">
            <w:drawing>
              <wp:anchor distT="0" distB="0" distL="0" distR="0" simplePos="0" relativeHeight="251665408" behindDoc="1" locked="0" layoutInCell="1" allowOverlap="1" wp14:anchorId="69607939" wp14:editId="61913BA1">
                <wp:simplePos x="0" y="0"/>
                <wp:positionH relativeFrom="page">
                  <wp:posOffset>3865938</wp:posOffset>
                </wp:positionH>
                <wp:positionV relativeFrom="page">
                  <wp:posOffset>4919838</wp:posOffset>
                </wp:positionV>
                <wp:extent cx="741045" cy="741045"/>
                <wp:effectExtent l="0" t="0" r="0" b="0"/>
                <wp:wrapNone/>
                <wp:docPr id="197" name="Graphic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3AC4FB74" id="Graphic 197" o:spid="_x0000_s1026" alt="&quot;&quot;" style="position:absolute;margin-left:304.4pt;margin-top:387.4pt;width:58.35pt;height:58.3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iZ79buEAAAALAQAADwAAAGRycy9kb3ducmV2LnhtbEyPzU7DMBCE70i8g7VI3Kjd&#10;qPkhZFMhpB6QkBCFCzc3WeKI2A6x2wSenuVEbzva0cw31XaxgzjRFHrvENYrBYJc49vedQhvr7ub&#10;AkSI2rV68I4QvinAtr68qHTZ+tm90GkfO8EhLpQawcQ4llKGxpDVYeVHcvz78JPVkeXUyXbSM4fb&#10;QSZKZdLq3nGD0SM9GGo+90eLoHZz95j0eVDP81f6nj2ZH7MxiNdXy/0diEhL/DfDHz6jQ81MB390&#10;bRADQqYKRo8Ieb7hgx15kqYgDgjF7ToFWVfyfEP9CwAA//8DAFBLAQItABQABgAIAAAAIQC2gziS&#10;/gAAAOEBAAATAAAAAAAAAAAAAAAAAAAAAABbQ29udGVudF9UeXBlc10ueG1sUEsBAi0AFAAGAAgA&#10;AAAhADj9If/WAAAAlAEAAAsAAAAAAAAAAAAAAAAALwEAAF9yZWxzLy5yZWxzUEsBAi0AFAAGAAgA&#10;AAAhALzd9DikAwAATg0AAA4AAAAAAAAAAAAAAAAALgIAAGRycy9lMm9Eb2MueG1sUEsBAi0AFAAG&#10;AAgAAAAhAIme/W7hAAAACwEAAA8AAAAAAAAAAAAAAAAA/gUAAGRycy9kb3ducmV2LnhtbFBLBQYA&#10;AAAABAAEAPMAAAAMBw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C11690">
        <w:rPr>
          <w:noProof/>
          <w:sz w:val="2"/>
          <w:szCs w:val="2"/>
        </w:rPr>
        <mc:AlternateContent>
          <mc:Choice Requires="wps">
            <w:drawing>
              <wp:anchor distT="0" distB="0" distL="0" distR="0" simplePos="0" relativeHeight="251666432" behindDoc="1" locked="0" layoutInCell="1" allowOverlap="1" wp14:anchorId="5F7677A1" wp14:editId="1BA9856B">
                <wp:simplePos x="0" y="0"/>
                <wp:positionH relativeFrom="page">
                  <wp:posOffset>0</wp:posOffset>
                </wp:positionH>
                <wp:positionV relativeFrom="page">
                  <wp:posOffset>9953224</wp:posOffset>
                </wp:positionV>
                <wp:extent cx="7560309" cy="44450"/>
                <wp:effectExtent l="0" t="0" r="0" b="0"/>
                <wp:wrapNone/>
                <wp:docPr id="198" name="Graphic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44450"/>
                        </a:xfrm>
                        <a:custGeom>
                          <a:avLst/>
                          <a:gdLst/>
                          <a:ahLst/>
                          <a:cxnLst/>
                          <a:rect l="l" t="t" r="r" b="b"/>
                          <a:pathLst>
                            <a:path w="7560309" h="44450">
                              <a:moveTo>
                                <a:pt x="0" y="44196"/>
                              </a:moveTo>
                              <a:lnTo>
                                <a:pt x="0" y="0"/>
                              </a:lnTo>
                              <a:lnTo>
                                <a:pt x="7559992" y="0"/>
                              </a:lnTo>
                              <a:lnTo>
                                <a:pt x="7559992" y="44196"/>
                              </a:lnTo>
                              <a:lnTo>
                                <a:pt x="0" y="44196"/>
                              </a:lnTo>
                              <a:close/>
                            </a:path>
                          </a:pathLst>
                        </a:custGeom>
                        <a:solidFill>
                          <a:srgbClr val="9DA399"/>
                        </a:solidFill>
                      </wps:spPr>
                      <wps:bodyPr wrap="square" lIns="0" tIns="0" rIns="0" bIns="0" rtlCol="0">
                        <a:prstTxWarp prst="textNoShape">
                          <a:avLst/>
                        </a:prstTxWarp>
                        <a:noAutofit/>
                      </wps:bodyPr>
                    </wps:wsp>
                  </a:graphicData>
                </a:graphic>
              </wp:anchor>
            </w:drawing>
          </mc:Choice>
          <mc:Fallback>
            <w:pict>
              <v:shape w14:anchorId="7AD45BAC" id="Graphic 198" o:spid="_x0000_s1026" alt="&quot;&quot;" style="position:absolute;margin-left:0;margin-top:783.7pt;width:595.3pt;height:3.5pt;z-index:-251650048;visibility:visible;mso-wrap-style:square;mso-wrap-distance-left:0;mso-wrap-distance-top:0;mso-wrap-distance-right:0;mso-wrap-distance-bottom:0;mso-position-horizontal:absolute;mso-position-horizontal-relative:page;mso-position-vertical:absolute;mso-position-vertical-relative:page;v-text-anchor:top" coordsize="7560309,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icLAIAAL8EAAAOAAAAZHJzL2Uyb0RvYy54bWysVMFu2zAMvQ/YPwi6L3bSJK2NOEXRoMOA&#10;oivQDDsrshwbk0VNUmLn70fJkRMst2EXiTKfqMdH0qvHvpXkKIxtQBV0OkkpEYpD2ah9QX9sX748&#10;UGIdUyWToERBT8LSx/XnT6tO52IGNchSGIJBlM07XdDaOZ0nieW1aJmdgBYKnRWYljk8mn1SGtZh&#10;9FYmszRdJh2YUhvgwlr8uhmcdB3iV5Xg7ntVWeGILChyc2E1Yd35NVmvWL43TNcNP9Ng/8CiZY3C&#10;R8dQG+YYOZjmJlTbcAMWKjfh0CZQVQ0XIQfMZpr+lc1HzbQIuaA4Vo8y2f8Xlr8dP/S78dStfgX+&#10;y6IiSadtPnr8wZ4xfWVaj0XipA8qnkYVRe8Ix4/3i2V6l2aUcPTN5/NFUDlhebzMD9Z9FRACseOr&#10;dUMRymixOlq8V9E0WEpfRBmK6CjBIhpKsIi7oYiaOX/Ps/Mm6a6Y1JGI97ZwFFsIOHdJYj6fZksf&#10;CYleEFLdImM60Rd3HaLdLxZZls0oicJgvIiI+y3y+vWIivuAxuYNcl5YRj+XYMVA3CceMhjFwNev&#10;5bYgm/KlkdKnb81+9ywNOTLUNds83WXZWYArWOiFofy+EXZQnt4N6XBiCmp/H5gRlMhvClvSj1c0&#10;TDR20TBOPkMYwqC8sW7b/2RGE41mQR12zxvEhmd57Avk7wED1t9U8HRwUDW+aQK3gdH5gFMS8j9P&#10;tB/D63NAXf476z8AAAD//wMAUEsDBBQABgAIAAAAIQAgrPyE3AAAAAsBAAAPAAAAZHJzL2Rvd25y&#10;ZXYueG1sTI/NTsMwEITvSLyDtUjcqF2UppDGqQCJB+gPokc33iZR43UUb9Lw9jgnOO7MaPabfDu5&#10;VozYh8aThuVCgUAqvW2o0nA8fD69gAhsyJrWE2r4wQDb4v4uN5n1N9rhuOdKxBIKmdFQM3eZlKGs&#10;0Zmw8B1S9C6+d4bj2VfS9uYWy10rn5VKpTMNxQ+16fCjxvK6H5wG5pHfeTie+i+Vng7XHa74G7V+&#10;fJjeNiAYJ/4Lw4wf0aGITGc/kA2i1RCHcFRX6ToBMfvLV5WCOM/aOklAFrn8v6H4BQAA//8DAFBL&#10;AQItABQABgAIAAAAIQC2gziS/gAAAOEBAAATAAAAAAAAAAAAAAAAAAAAAABbQ29udGVudF9UeXBl&#10;c10ueG1sUEsBAi0AFAAGAAgAAAAhADj9If/WAAAAlAEAAAsAAAAAAAAAAAAAAAAALwEAAF9yZWxz&#10;Ly5yZWxzUEsBAi0AFAAGAAgAAAAhAKA96JwsAgAAvwQAAA4AAAAAAAAAAAAAAAAALgIAAGRycy9l&#10;Mm9Eb2MueG1sUEsBAi0AFAAGAAgAAAAhACCs/ITcAAAACwEAAA8AAAAAAAAAAAAAAAAAhgQAAGRy&#10;cy9kb3ducmV2LnhtbFBLBQYAAAAABAAEAPMAAACPBQAAAAA=&#10;" path="m,44196l,,7559992,r,44196l,44196xe" fillcolor="#9da399" stroked="f">
                <v:path arrowok="t"/>
                <w10:wrap anchorx="page" anchory="page"/>
              </v:shape>
            </w:pict>
          </mc:Fallback>
        </mc:AlternateContent>
      </w:r>
      <w:r w:rsidR="00C11690">
        <w:rPr>
          <w:noProof/>
          <w:sz w:val="2"/>
          <w:szCs w:val="2"/>
        </w:rPr>
        <mc:AlternateContent>
          <mc:Choice Requires="wps">
            <w:drawing>
              <wp:anchor distT="0" distB="0" distL="0" distR="0" simplePos="0" relativeHeight="251667456" behindDoc="1" locked="0" layoutInCell="1" allowOverlap="1" wp14:anchorId="2890DD08" wp14:editId="517020AD">
                <wp:simplePos x="0" y="0"/>
                <wp:positionH relativeFrom="page">
                  <wp:posOffset>6396506</wp:posOffset>
                </wp:positionH>
                <wp:positionV relativeFrom="page">
                  <wp:posOffset>457207</wp:posOffset>
                </wp:positionV>
                <wp:extent cx="706755" cy="706755"/>
                <wp:effectExtent l="0" t="0" r="0" b="0"/>
                <wp:wrapNone/>
                <wp:docPr id="199" name="Graphic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4009A375" id="Graphic 199" o:spid="_x0000_s1026" alt="&quot;&quot;" style="position:absolute;margin-left:503.65pt;margin-top:36pt;width:55.65pt;height:55.65pt;z-index:-251649024;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C11690">
        <w:rPr>
          <w:noProof/>
          <w:sz w:val="2"/>
          <w:szCs w:val="2"/>
        </w:rPr>
        <mc:AlternateContent>
          <mc:Choice Requires="wps">
            <w:drawing>
              <wp:anchor distT="0" distB="0" distL="0" distR="0" simplePos="0" relativeHeight="251669504" behindDoc="1" locked="0" layoutInCell="1" allowOverlap="1" wp14:anchorId="3451594D" wp14:editId="41810B09">
                <wp:simplePos x="0" y="0"/>
                <wp:positionH relativeFrom="page">
                  <wp:posOffset>444500</wp:posOffset>
                </wp:positionH>
                <wp:positionV relativeFrom="page">
                  <wp:posOffset>1880955</wp:posOffset>
                </wp:positionV>
                <wp:extent cx="3535045" cy="33972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17E94E69" w14:textId="2361E755" w:rsidR="00C11690" w:rsidRDefault="00D92CEA" w:rsidP="00C11690">
                            <w:pPr>
                              <w:spacing w:line="501" w:lineRule="exact"/>
                              <w:ind w:left="20"/>
                              <w:rPr>
                                <w:rFonts w:ascii="Lexia Light"/>
                                <w:sz w:val="49"/>
                              </w:rPr>
                            </w:pPr>
                            <w:r w:rsidRPr="00D92CEA">
                              <w:rPr>
                                <w:rFonts w:ascii="Lexia Light"/>
                                <w:i/>
                                <w:iCs/>
                                <w:color w:val="FFFFFF"/>
                                <w:sz w:val="49"/>
                              </w:rPr>
                              <w:t>Ethical Framework</w:t>
                            </w:r>
                            <w:r w:rsidR="00C11690">
                              <w:rPr>
                                <w:rFonts w:ascii="Lexia Light"/>
                                <w:i/>
                                <w:color w:val="FFFFFF"/>
                                <w:spacing w:val="-8"/>
                                <w:sz w:val="49"/>
                              </w:rPr>
                              <w:t xml:space="preserve"> </w:t>
                            </w:r>
                            <w:r w:rsidR="00C11690">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3451594D" id="Textbox 201" o:spid="_x0000_s1028" type="#_x0000_t202" style="position:absolute;margin-left:35pt;margin-top:148.1pt;width:278.35pt;height:26.7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17E94E69" w14:textId="2361E755" w:rsidR="00C11690" w:rsidRDefault="00D92CEA" w:rsidP="00C11690">
                      <w:pPr>
                        <w:spacing w:line="501" w:lineRule="exact"/>
                        <w:ind w:left="20"/>
                        <w:rPr>
                          <w:rFonts w:ascii="Lexia Light"/>
                          <w:sz w:val="49"/>
                        </w:rPr>
                      </w:pPr>
                      <w:r w:rsidRPr="00D92CEA">
                        <w:rPr>
                          <w:rFonts w:ascii="Lexia Light"/>
                          <w:i/>
                          <w:iCs/>
                          <w:color w:val="FFFFFF"/>
                          <w:sz w:val="49"/>
                        </w:rPr>
                        <w:t>Ethical Framework</w:t>
                      </w:r>
                      <w:r w:rsidR="00C11690">
                        <w:rPr>
                          <w:rFonts w:ascii="Lexia Light"/>
                          <w:i/>
                          <w:color w:val="FFFFFF"/>
                          <w:spacing w:val="-8"/>
                          <w:sz w:val="49"/>
                        </w:rPr>
                        <w:t xml:space="preserve"> </w:t>
                      </w:r>
                      <w:r w:rsidR="00C11690">
                        <w:rPr>
                          <w:rFonts w:ascii="Lexia Light"/>
                          <w:color w:val="FFFFFF"/>
                          <w:spacing w:val="-2"/>
                          <w:sz w:val="49"/>
                        </w:rPr>
                        <w:t>review</w:t>
                      </w:r>
                    </w:p>
                  </w:txbxContent>
                </v:textbox>
                <w10:wrap anchorx="page" anchory="page"/>
              </v:shape>
            </w:pict>
          </mc:Fallback>
        </mc:AlternateContent>
      </w:r>
    </w:p>
    <w:p w14:paraId="3B243251" w14:textId="77777777" w:rsidR="00C11690" w:rsidRDefault="00C11690" w:rsidP="00C11690">
      <w:pPr>
        <w:rPr>
          <w:sz w:val="2"/>
          <w:szCs w:val="2"/>
        </w:rPr>
        <w:sectPr w:rsidR="00C11690" w:rsidSect="00C11690">
          <w:pgSz w:w="11910" w:h="16840"/>
          <w:pgMar w:top="700" w:right="708" w:bottom="280" w:left="566" w:header="720" w:footer="720" w:gutter="0"/>
          <w:cols w:space="720"/>
        </w:sectPr>
      </w:pPr>
    </w:p>
    <w:p w14:paraId="06AC79A5" w14:textId="499CAAC0" w:rsidR="00CC65C7" w:rsidRPr="00613025" w:rsidRDefault="00CC65C7" w:rsidP="00CC65C7">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21C35C20" w14:textId="72887842" w:rsidR="00CC65C7" w:rsidRDefault="00CC65C7" w:rsidP="00CC65C7">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 xml:space="preserve">Ethics service data report, December 2024 </w:t>
      </w:r>
      <w:r w:rsidRPr="00613025">
        <w:rPr>
          <w:rFonts w:ascii="Trebuchet MS" w:hAnsi="Trebuchet MS" w:cs="Arial"/>
          <w:color w:val="000000" w:themeColor="text1"/>
        </w:rPr>
        <w:t xml:space="preserve">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72AA6C29" w14:textId="77777777" w:rsidR="00CC65C7" w:rsidRPr="00613025" w:rsidRDefault="00CC65C7" w:rsidP="00CC65C7">
      <w:pPr>
        <w:rPr>
          <w:rFonts w:ascii="Trebuchet MS" w:hAnsi="Trebuchet MS" w:cs="Arial"/>
          <w:color w:val="000000" w:themeColor="text1"/>
        </w:rPr>
      </w:pPr>
    </w:p>
    <w:p w14:paraId="5EB1FF68" w14:textId="77777777" w:rsidR="00CC65C7" w:rsidRPr="00613025" w:rsidRDefault="00CC65C7" w:rsidP="00CC65C7">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4FD7D46E" w14:textId="77777777" w:rsidR="00CC65C7" w:rsidRDefault="00CC65C7">
      <w:pPr>
        <w:spacing w:after="160" w:line="259" w:lineRule="auto"/>
        <w:rPr>
          <w:rFonts w:asciiTheme="majorHAnsi" w:eastAsiaTheme="majorEastAsia" w:hAnsiTheme="majorHAnsi" w:cstheme="majorBidi"/>
          <w:b/>
          <w:bCs/>
          <w:color w:val="31006F" w:themeColor="accent2"/>
          <w:sz w:val="36"/>
          <w:szCs w:val="26"/>
        </w:rPr>
      </w:pPr>
      <w:r>
        <w:br w:type="page"/>
      </w:r>
    </w:p>
    <w:p w14:paraId="68D4195E" w14:textId="42ABB1FB" w:rsidR="00C23303" w:rsidRPr="00B6458E" w:rsidRDefault="00C23303" w:rsidP="005229B5">
      <w:pPr>
        <w:pStyle w:val="Heading2"/>
        <w:rPr>
          <w:color w:val="E20E5A" w:themeColor="accent1"/>
          <w:sz w:val="48"/>
          <w:szCs w:val="48"/>
        </w:rPr>
      </w:pPr>
      <w:r w:rsidRPr="00B6458E">
        <w:rPr>
          <w:color w:val="E20E5A" w:themeColor="accent1"/>
          <w:sz w:val="48"/>
          <w:szCs w:val="48"/>
        </w:rPr>
        <w:lastRenderedPageBreak/>
        <w:t>Introduction</w:t>
      </w:r>
    </w:p>
    <w:p w14:paraId="7454D676" w14:textId="77777777" w:rsidR="005229B5" w:rsidRDefault="00C23303" w:rsidP="00C23303">
      <w:r w:rsidRPr="00C23303">
        <w:t>This report outlines the data supplied by the Ethics service at BACP as a record of the type of query, the background to the query, and the complexity of the query over the time period, from April 2023 to December 2024. As can be seen from the data outlined below, the number of enquiries to the Ethics service is increasing and the complexity of these enquiries is becoming more detailed.</w:t>
      </w:r>
    </w:p>
    <w:p w14:paraId="2359596D" w14:textId="77777777" w:rsidR="005229B5" w:rsidRDefault="005229B5" w:rsidP="00C23303"/>
    <w:p w14:paraId="2BDE1985" w14:textId="75B45CCF" w:rsidR="00C23303" w:rsidRPr="00C23303" w:rsidRDefault="00C23303" w:rsidP="00C23303">
      <w:r w:rsidRPr="00C23303">
        <w:t>Complexity in this instance includes issues relating to online working, international working using artificial intelligence, legal and insurance issues, GDPR and data compliance issues, safeguarding and supervision issues. Other issues reported are in line with common issues raised with the service over a number of years and reported elsewhere within BACP.</w:t>
      </w:r>
    </w:p>
    <w:p w14:paraId="0285CC27" w14:textId="77777777" w:rsidR="00C23303" w:rsidRPr="00C23303" w:rsidRDefault="00C23303" w:rsidP="00C23303"/>
    <w:p w14:paraId="61F5968F" w14:textId="77777777" w:rsidR="00C23303" w:rsidRPr="00C23303" w:rsidRDefault="00C23303" w:rsidP="005229B5">
      <w:pPr>
        <w:pStyle w:val="Heading2"/>
      </w:pPr>
      <w:r w:rsidRPr="00C23303">
        <w:t>Contact with Ethics service</w:t>
      </w:r>
    </w:p>
    <w:p w14:paraId="259DD41B" w14:textId="1FF61908" w:rsidR="00C23303" w:rsidRPr="00C23303" w:rsidRDefault="00C23303" w:rsidP="00C23303">
      <w:r w:rsidRPr="00C23303">
        <w:t>For the period April 2023 to December 2024, the total of direct and indirect communication between members and the ethics service was 17,188</w:t>
      </w:r>
      <w:r w:rsidR="00B6458E" w:rsidRPr="00C23303">
        <w:t xml:space="preserve">. </w:t>
      </w:r>
      <w:r w:rsidRPr="00C23303">
        <w:t>This comprised calls, emails and other indirect follow up to queries to the service.</w:t>
      </w:r>
    </w:p>
    <w:p w14:paraId="32DEC65C" w14:textId="77777777" w:rsidR="00C23303" w:rsidRPr="00C23303" w:rsidRDefault="00C23303" w:rsidP="00C23303"/>
    <w:p w14:paraId="276C73E4" w14:textId="77777777" w:rsidR="00C23303" w:rsidRPr="00C23303" w:rsidRDefault="00C23303" w:rsidP="00C23303">
      <w:r w:rsidRPr="00C23303">
        <w:t>The breakdown of direct and indirect communication between the ethics service and members is as follows:</w:t>
      </w:r>
    </w:p>
    <w:p w14:paraId="06A6BBB6" w14:textId="77777777" w:rsidR="00C23303" w:rsidRPr="00C23303" w:rsidRDefault="00C23303" w:rsidP="00C23303"/>
    <w:p w14:paraId="7CEE8DDB" w14:textId="7667BE8D" w:rsidR="005229B5" w:rsidRPr="00C23303" w:rsidRDefault="00C23303" w:rsidP="00F1035F">
      <w:pPr>
        <w:pStyle w:val="Heading4"/>
      </w:pPr>
      <w:r w:rsidRPr="00C23303">
        <w:t>Apr 23 to Dec 24 (21 months)</w:t>
      </w:r>
    </w:p>
    <w:tbl>
      <w:tblPr>
        <w:tblStyle w:val="GridTable6Colorful-Accent1"/>
        <w:tblW w:w="0" w:type="auto"/>
        <w:tblLook w:val="04A0" w:firstRow="1" w:lastRow="0" w:firstColumn="1" w:lastColumn="0" w:noHBand="0" w:noVBand="1"/>
      </w:tblPr>
      <w:tblGrid>
        <w:gridCol w:w="3006"/>
        <w:gridCol w:w="3005"/>
        <w:gridCol w:w="3005"/>
      </w:tblGrid>
      <w:tr w:rsidR="00C23303" w:rsidRPr="00C23303" w14:paraId="1F7C6B3E" w14:textId="77777777" w:rsidTr="007B3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14:paraId="3E269A6D" w14:textId="77777777" w:rsidR="00C23303" w:rsidRPr="007B3BD7" w:rsidRDefault="00C23303" w:rsidP="00C23303">
            <w:pPr>
              <w:rPr>
                <w:color w:val="auto"/>
              </w:rPr>
            </w:pPr>
            <w:r w:rsidRPr="007B3BD7">
              <w:rPr>
                <w:color w:val="auto"/>
              </w:rPr>
              <w:t>Direct (calls and emails)</w:t>
            </w:r>
          </w:p>
        </w:tc>
        <w:tc>
          <w:tcPr>
            <w:tcW w:w="3005" w:type="dxa"/>
          </w:tcPr>
          <w:p w14:paraId="69FF12C0" w14:textId="77777777" w:rsidR="00C23303" w:rsidRPr="007B3BD7" w:rsidRDefault="00C23303" w:rsidP="00C23303">
            <w:pPr>
              <w:cnfStyle w:val="100000000000" w:firstRow="1" w:lastRow="0" w:firstColumn="0" w:lastColumn="0" w:oddVBand="0" w:evenVBand="0" w:oddHBand="0" w:evenHBand="0" w:firstRowFirstColumn="0" w:firstRowLastColumn="0" w:lastRowFirstColumn="0" w:lastRowLastColumn="0"/>
              <w:rPr>
                <w:b w:val="0"/>
                <w:bCs w:val="0"/>
                <w:color w:val="auto"/>
              </w:rPr>
            </w:pPr>
            <w:r w:rsidRPr="007B3BD7">
              <w:rPr>
                <w:b w:val="0"/>
                <w:bCs w:val="0"/>
                <w:color w:val="auto"/>
              </w:rPr>
              <w:t>11,126</w:t>
            </w:r>
          </w:p>
        </w:tc>
        <w:tc>
          <w:tcPr>
            <w:tcW w:w="3005" w:type="dxa"/>
          </w:tcPr>
          <w:p w14:paraId="797F30B4" w14:textId="77777777" w:rsidR="00C23303" w:rsidRPr="007B3BD7" w:rsidRDefault="00C23303" w:rsidP="00C23303">
            <w:pPr>
              <w:cnfStyle w:val="100000000000" w:firstRow="1" w:lastRow="0" w:firstColumn="0" w:lastColumn="0" w:oddVBand="0" w:evenVBand="0" w:oddHBand="0" w:evenHBand="0" w:firstRowFirstColumn="0" w:firstRowLastColumn="0" w:lastRowFirstColumn="0" w:lastRowLastColumn="0"/>
              <w:rPr>
                <w:b w:val="0"/>
                <w:bCs w:val="0"/>
                <w:color w:val="auto"/>
              </w:rPr>
            </w:pPr>
            <w:r w:rsidRPr="007B3BD7">
              <w:rPr>
                <w:b w:val="0"/>
                <w:bCs w:val="0"/>
                <w:color w:val="auto"/>
              </w:rPr>
              <w:t>Average 530 per month</w:t>
            </w:r>
          </w:p>
        </w:tc>
      </w:tr>
      <w:tr w:rsidR="00C23303" w:rsidRPr="00C23303" w14:paraId="3781951E" w14:textId="77777777" w:rsidTr="007B3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14:paraId="032AFB20" w14:textId="77777777" w:rsidR="00C23303" w:rsidRPr="007B3BD7" w:rsidRDefault="00C23303" w:rsidP="00C23303">
            <w:pPr>
              <w:rPr>
                <w:color w:val="auto"/>
              </w:rPr>
            </w:pPr>
            <w:r w:rsidRPr="007B3BD7">
              <w:rPr>
                <w:color w:val="auto"/>
              </w:rPr>
              <w:t>Indirect (responding to queries from other departments and signposting on)</w:t>
            </w:r>
          </w:p>
        </w:tc>
        <w:tc>
          <w:tcPr>
            <w:tcW w:w="3005" w:type="dxa"/>
          </w:tcPr>
          <w:p w14:paraId="22F0A6AF"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6062</w:t>
            </w:r>
          </w:p>
        </w:tc>
        <w:tc>
          <w:tcPr>
            <w:tcW w:w="3005" w:type="dxa"/>
          </w:tcPr>
          <w:p w14:paraId="053759ED"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Average 289 per month</w:t>
            </w:r>
          </w:p>
        </w:tc>
      </w:tr>
      <w:tr w:rsidR="00C23303" w:rsidRPr="00C23303" w14:paraId="28272B51" w14:textId="77777777" w:rsidTr="007B3BD7">
        <w:tc>
          <w:tcPr>
            <w:cnfStyle w:val="001000000000" w:firstRow="0" w:lastRow="0" w:firstColumn="1" w:lastColumn="0" w:oddVBand="0" w:evenVBand="0" w:oddHBand="0" w:evenHBand="0" w:firstRowFirstColumn="0" w:firstRowLastColumn="0" w:lastRowFirstColumn="0" w:lastRowLastColumn="0"/>
            <w:tcW w:w="3006" w:type="dxa"/>
          </w:tcPr>
          <w:p w14:paraId="01426656" w14:textId="77777777" w:rsidR="00C23303" w:rsidRPr="007B3BD7" w:rsidRDefault="00C23303" w:rsidP="00C23303">
            <w:pPr>
              <w:rPr>
                <w:b w:val="0"/>
                <w:bCs w:val="0"/>
                <w:color w:val="auto"/>
              </w:rPr>
            </w:pPr>
            <w:r w:rsidRPr="007B3BD7">
              <w:rPr>
                <w:color w:val="auto"/>
              </w:rPr>
              <w:t>TOTAL</w:t>
            </w:r>
          </w:p>
        </w:tc>
        <w:tc>
          <w:tcPr>
            <w:tcW w:w="3005" w:type="dxa"/>
          </w:tcPr>
          <w:p w14:paraId="6B5C9AD3"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17,188</w:t>
            </w:r>
          </w:p>
        </w:tc>
        <w:tc>
          <w:tcPr>
            <w:tcW w:w="3005" w:type="dxa"/>
          </w:tcPr>
          <w:p w14:paraId="5AAC8996"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Average 818 per month</w:t>
            </w:r>
          </w:p>
        </w:tc>
      </w:tr>
    </w:tbl>
    <w:p w14:paraId="01B58484" w14:textId="77777777" w:rsidR="00C23303" w:rsidRPr="00C23303" w:rsidRDefault="00C23303" w:rsidP="00C23303">
      <w:r w:rsidRPr="00C23303">
        <w:t xml:space="preserve"> Table 1</w:t>
      </w:r>
    </w:p>
    <w:p w14:paraId="2BA9775F" w14:textId="77777777" w:rsidR="00C23303" w:rsidRPr="00C23303" w:rsidRDefault="00C23303" w:rsidP="00C23303"/>
    <w:p w14:paraId="1F5552EE" w14:textId="77777777" w:rsidR="00C23303" w:rsidRPr="00C23303" w:rsidRDefault="00C23303" w:rsidP="00F56971">
      <w:pPr>
        <w:pStyle w:val="Heading2"/>
      </w:pPr>
      <w:r w:rsidRPr="00C23303">
        <w:t>Themes raised with the Ethics service</w:t>
      </w:r>
    </w:p>
    <w:p w14:paraId="275B2FA8" w14:textId="71F46E00" w:rsidR="00C23303" w:rsidRDefault="00C23303" w:rsidP="00C23303">
      <w:r w:rsidRPr="00C23303">
        <w:t xml:space="preserve">The main themes raised by members with the ethics service indicate that common issues are still being raised. These </w:t>
      </w:r>
      <w:r w:rsidR="00F56971" w:rsidRPr="00C23303">
        <w:t>include</w:t>
      </w:r>
      <w:r w:rsidRPr="00C23303">
        <w:t xml:space="preserve"> boundaries; confidentiality; conflicts of interest; contracting;  employment or organisational issues; endings; fitness to practise; legal issues; record keeping; safeguarding; supervision; and ‘other</w:t>
      </w:r>
      <w:r w:rsidR="00B6458E" w:rsidRPr="00C23303">
        <w:t>.’</w:t>
      </w:r>
      <w:r w:rsidRPr="00C23303">
        <w:t xml:space="preserve">  The largest proportion of time was spent on the category known as ‘other’.* </w:t>
      </w:r>
    </w:p>
    <w:p w14:paraId="6B8C1257" w14:textId="77777777" w:rsidR="00F56971" w:rsidRPr="00C23303" w:rsidRDefault="00F56971" w:rsidP="00C23303"/>
    <w:p w14:paraId="70400689" w14:textId="77777777" w:rsidR="00C23303" w:rsidRPr="00C23303" w:rsidRDefault="00C23303" w:rsidP="00C23303"/>
    <w:tbl>
      <w:tblPr>
        <w:tblStyle w:val="GridTable6Colorful-Accent1"/>
        <w:tblW w:w="0" w:type="auto"/>
        <w:tblLook w:val="04A0" w:firstRow="1" w:lastRow="0" w:firstColumn="1" w:lastColumn="0" w:noHBand="0" w:noVBand="1"/>
      </w:tblPr>
      <w:tblGrid>
        <w:gridCol w:w="2745"/>
        <w:gridCol w:w="2265"/>
        <w:gridCol w:w="2100"/>
        <w:gridCol w:w="1906"/>
      </w:tblGrid>
      <w:tr w:rsidR="007B3BD7" w:rsidRPr="007B3BD7" w14:paraId="19363E98" w14:textId="77777777" w:rsidTr="007B3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6347B30C" w14:textId="77777777" w:rsidR="00C23303" w:rsidRPr="007B3BD7" w:rsidRDefault="00C23303" w:rsidP="00C23303">
            <w:pPr>
              <w:rPr>
                <w:b w:val="0"/>
                <w:bCs w:val="0"/>
                <w:color w:val="auto"/>
              </w:rPr>
            </w:pPr>
            <w:r w:rsidRPr="007B3BD7">
              <w:rPr>
                <w:color w:val="auto"/>
              </w:rPr>
              <w:lastRenderedPageBreak/>
              <w:t>Issues increasing in frequency over the period</w:t>
            </w:r>
          </w:p>
        </w:tc>
        <w:tc>
          <w:tcPr>
            <w:tcW w:w="2265" w:type="dxa"/>
          </w:tcPr>
          <w:p w14:paraId="50ACC82C" w14:textId="77777777" w:rsidR="00C23303" w:rsidRPr="007B3BD7" w:rsidRDefault="00C23303" w:rsidP="00C23303">
            <w:pPr>
              <w:cnfStyle w:val="100000000000" w:firstRow="1" w:lastRow="0" w:firstColumn="0" w:lastColumn="0" w:oddVBand="0" w:evenVBand="0" w:oddHBand="0" w:evenHBand="0" w:firstRowFirstColumn="0" w:firstRowLastColumn="0" w:lastRowFirstColumn="0" w:lastRowLastColumn="0"/>
              <w:rPr>
                <w:color w:val="auto"/>
              </w:rPr>
            </w:pPr>
            <w:r w:rsidRPr="007B3BD7">
              <w:rPr>
                <w:color w:val="auto"/>
              </w:rPr>
              <w:t>Year - Apr 2023 to Dec 2023</w:t>
            </w:r>
          </w:p>
        </w:tc>
        <w:tc>
          <w:tcPr>
            <w:tcW w:w="2100" w:type="dxa"/>
          </w:tcPr>
          <w:p w14:paraId="0F8820A5" w14:textId="77777777" w:rsidR="00C23303" w:rsidRPr="007B3BD7" w:rsidRDefault="00C23303" w:rsidP="00C23303">
            <w:pPr>
              <w:cnfStyle w:val="100000000000" w:firstRow="1" w:lastRow="0" w:firstColumn="0" w:lastColumn="0" w:oddVBand="0" w:evenVBand="0" w:oddHBand="0" w:evenHBand="0" w:firstRowFirstColumn="0" w:firstRowLastColumn="0" w:lastRowFirstColumn="0" w:lastRowLastColumn="0"/>
              <w:rPr>
                <w:color w:val="auto"/>
              </w:rPr>
            </w:pPr>
            <w:r w:rsidRPr="007B3BD7">
              <w:rPr>
                <w:color w:val="auto"/>
              </w:rPr>
              <w:t>Year - Jan 2024 to Dec 2024</w:t>
            </w:r>
          </w:p>
        </w:tc>
        <w:tc>
          <w:tcPr>
            <w:tcW w:w="1906" w:type="dxa"/>
          </w:tcPr>
          <w:p w14:paraId="7459198D" w14:textId="77777777" w:rsidR="00C23303" w:rsidRPr="007B3BD7" w:rsidRDefault="00C23303" w:rsidP="00C23303">
            <w:pPr>
              <w:cnfStyle w:val="100000000000" w:firstRow="1" w:lastRow="0" w:firstColumn="0" w:lastColumn="0" w:oddVBand="0" w:evenVBand="0" w:oddHBand="0" w:evenHBand="0" w:firstRowFirstColumn="0" w:firstRowLastColumn="0" w:lastRowFirstColumn="0" w:lastRowLastColumn="0"/>
              <w:rPr>
                <w:color w:val="auto"/>
              </w:rPr>
            </w:pPr>
            <w:r w:rsidRPr="007B3BD7">
              <w:rPr>
                <w:color w:val="auto"/>
              </w:rPr>
              <w:t>Increase</w:t>
            </w:r>
          </w:p>
        </w:tc>
      </w:tr>
      <w:tr w:rsidR="007B3BD7" w:rsidRPr="007B3BD7" w14:paraId="0324E0B9" w14:textId="77777777" w:rsidTr="007B3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510C172C" w14:textId="77777777" w:rsidR="00C23303" w:rsidRPr="007B3BD7" w:rsidRDefault="00C23303" w:rsidP="00C23303">
            <w:pPr>
              <w:rPr>
                <w:b w:val="0"/>
                <w:bCs w:val="0"/>
                <w:color w:val="auto"/>
              </w:rPr>
            </w:pPr>
            <w:r w:rsidRPr="007B3BD7">
              <w:rPr>
                <w:b w:val="0"/>
                <w:bCs w:val="0"/>
                <w:color w:val="auto"/>
              </w:rPr>
              <w:t xml:space="preserve">Boundaries  </w:t>
            </w:r>
          </w:p>
        </w:tc>
        <w:tc>
          <w:tcPr>
            <w:tcW w:w="2265" w:type="dxa"/>
          </w:tcPr>
          <w:p w14:paraId="57E1D789"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2.5%</w:t>
            </w:r>
          </w:p>
        </w:tc>
        <w:tc>
          <w:tcPr>
            <w:tcW w:w="2100" w:type="dxa"/>
          </w:tcPr>
          <w:p w14:paraId="0E1699D5"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3.2%</w:t>
            </w:r>
          </w:p>
        </w:tc>
        <w:tc>
          <w:tcPr>
            <w:tcW w:w="1906" w:type="dxa"/>
          </w:tcPr>
          <w:p w14:paraId="14184BE9"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0.7%</w:t>
            </w:r>
          </w:p>
        </w:tc>
      </w:tr>
      <w:tr w:rsidR="007B3BD7" w:rsidRPr="007B3BD7" w14:paraId="548EF6A5" w14:textId="77777777" w:rsidTr="007B3BD7">
        <w:tc>
          <w:tcPr>
            <w:cnfStyle w:val="001000000000" w:firstRow="0" w:lastRow="0" w:firstColumn="1" w:lastColumn="0" w:oddVBand="0" w:evenVBand="0" w:oddHBand="0" w:evenHBand="0" w:firstRowFirstColumn="0" w:firstRowLastColumn="0" w:lastRowFirstColumn="0" w:lastRowLastColumn="0"/>
            <w:tcW w:w="2745" w:type="dxa"/>
          </w:tcPr>
          <w:p w14:paraId="38CDB9BA" w14:textId="77777777" w:rsidR="00C23303" w:rsidRPr="007B3BD7" w:rsidRDefault="00C23303" w:rsidP="00C23303">
            <w:pPr>
              <w:rPr>
                <w:b w:val="0"/>
                <w:bCs w:val="0"/>
                <w:color w:val="auto"/>
              </w:rPr>
            </w:pPr>
            <w:r w:rsidRPr="007B3BD7">
              <w:rPr>
                <w:b w:val="0"/>
                <w:bCs w:val="0"/>
                <w:color w:val="auto"/>
              </w:rPr>
              <w:t>Conflict of interest</w:t>
            </w:r>
          </w:p>
        </w:tc>
        <w:tc>
          <w:tcPr>
            <w:tcW w:w="2265" w:type="dxa"/>
          </w:tcPr>
          <w:p w14:paraId="475AE7F8"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1%</w:t>
            </w:r>
          </w:p>
        </w:tc>
        <w:tc>
          <w:tcPr>
            <w:tcW w:w="2100" w:type="dxa"/>
          </w:tcPr>
          <w:p w14:paraId="0581E5F2"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3.2%</w:t>
            </w:r>
          </w:p>
        </w:tc>
        <w:tc>
          <w:tcPr>
            <w:tcW w:w="1906" w:type="dxa"/>
          </w:tcPr>
          <w:p w14:paraId="635F2803"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2.2%</w:t>
            </w:r>
          </w:p>
        </w:tc>
      </w:tr>
      <w:tr w:rsidR="007B3BD7" w:rsidRPr="007B3BD7" w14:paraId="757B793C" w14:textId="77777777" w:rsidTr="007B3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0B9905F1" w14:textId="77777777" w:rsidR="00C23303" w:rsidRPr="007B3BD7" w:rsidRDefault="00C23303" w:rsidP="00C23303">
            <w:pPr>
              <w:rPr>
                <w:b w:val="0"/>
                <w:bCs w:val="0"/>
                <w:color w:val="auto"/>
              </w:rPr>
            </w:pPr>
            <w:r w:rsidRPr="007B3BD7">
              <w:rPr>
                <w:b w:val="0"/>
                <w:bCs w:val="0"/>
                <w:color w:val="auto"/>
              </w:rPr>
              <w:t>Contracting</w:t>
            </w:r>
          </w:p>
        </w:tc>
        <w:tc>
          <w:tcPr>
            <w:tcW w:w="2265" w:type="dxa"/>
          </w:tcPr>
          <w:p w14:paraId="0885948B"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2.5%</w:t>
            </w:r>
          </w:p>
        </w:tc>
        <w:tc>
          <w:tcPr>
            <w:tcW w:w="2100" w:type="dxa"/>
          </w:tcPr>
          <w:p w14:paraId="07A04F7F"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3.0%</w:t>
            </w:r>
          </w:p>
        </w:tc>
        <w:tc>
          <w:tcPr>
            <w:tcW w:w="1906" w:type="dxa"/>
          </w:tcPr>
          <w:p w14:paraId="2C167B0D"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0.5%</w:t>
            </w:r>
          </w:p>
        </w:tc>
      </w:tr>
      <w:tr w:rsidR="007B3BD7" w:rsidRPr="007B3BD7" w14:paraId="1A354F6C" w14:textId="77777777" w:rsidTr="007B3BD7">
        <w:tc>
          <w:tcPr>
            <w:cnfStyle w:val="001000000000" w:firstRow="0" w:lastRow="0" w:firstColumn="1" w:lastColumn="0" w:oddVBand="0" w:evenVBand="0" w:oddHBand="0" w:evenHBand="0" w:firstRowFirstColumn="0" w:firstRowLastColumn="0" w:lastRowFirstColumn="0" w:lastRowLastColumn="0"/>
            <w:tcW w:w="2745" w:type="dxa"/>
          </w:tcPr>
          <w:p w14:paraId="1CE6F8FF" w14:textId="77777777" w:rsidR="00C23303" w:rsidRPr="007B3BD7" w:rsidRDefault="00C23303" w:rsidP="00C23303">
            <w:pPr>
              <w:rPr>
                <w:b w:val="0"/>
                <w:bCs w:val="0"/>
                <w:color w:val="auto"/>
              </w:rPr>
            </w:pPr>
            <w:r w:rsidRPr="007B3BD7">
              <w:rPr>
                <w:b w:val="0"/>
                <w:bCs w:val="0"/>
                <w:color w:val="auto"/>
              </w:rPr>
              <w:t>Employment/ organisational issues</w:t>
            </w:r>
          </w:p>
        </w:tc>
        <w:tc>
          <w:tcPr>
            <w:tcW w:w="2265" w:type="dxa"/>
          </w:tcPr>
          <w:p w14:paraId="63EB0E66"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1.7%</w:t>
            </w:r>
          </w:p>
        </w:tc>
        <w:tc>
          <w:tcPr>
            <w:tcW w:w="2100" w:type="dxa"/>
          </w:tcPr>
          <w:p w14:paraId="4B944EFF"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3.8%</w:t>
            </w:r>
          </w:p>
        </w:tc>
        <w:tc>
          <w:tcPr>
            <w:tcW w:w="1906" w:type="dxa"/>
          </w:tcPr>
          <w:p w14:paraId="13A774B7"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2.1%</w:t>
            </w:r>
          </w:p>
        </w:tc>
      </w:tr>
      <w:tr w:rsidR="007B3BD7" w:rsidRPr="007B3BD7" w14:paraId="6937C781" w14:textId="77777777" w:rsidTr="007B3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0A34ABE4" w14:textId="77777777" w:rsidR="00C23303" w:rsidRPr="007B3BD7" w:rsidRDefault="00C23303" w:rsidP="00C23303">
            <w:pPr>
              <w:rPr>
                <w:b w:val="0"/>
                <w:bCs w:val="0"/>
                <w:color w:val="auto"/>
              </w:rPr>
            </w:pPr>
            <w:r w:rsidRPr="007B3BD7">
              <w:rPr>
                <w:b w:val="0"/>
                <w:bCs w:val="0"/>
                <w:color w:val="auto"/>
              </w:rPr>
              <w:t>Legal issues</w:t>
            </w:r>
          </w:p>
        </w:tc>
        <w:tc>
          <w:tcPr>
            <w:tcW w:w="2265" w:type="dxa"/>
          </w:tcPr>
          <w:p w14:paraId="21B31283"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9.8%</w:t>
            </w:r>
          </w:p>
        </w:tc>
        <w:tc>
          <w:tcPr>
            <w:tcW w:w="2100" w:type="dxa"/>
          </w:tcPr>
          <w:p w14:paraId="6DD9E668"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11.5%</w:t>
            </w:r>
          </w:p>
        </w:tc>
        <w:tc>
          <w:tcPr>
            <w:tcW w:w="1906" w:type="dxa"/>
          </w:tcPr>
          <w:p w14:paraId="5B69142C"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1.7%</w:t>
            </w:r>
          </w:p>
        </w:tc>
      </w:tr>
      <w:tr w:rsidR="007B3BD7" w:rsidRPr="007B3BD7" w14:paraId="1625EB44" w14:textId="77777777" w:rsidTr="007B3BD7">
        <w:tc>
          <w:tcPr>
            <w:cnfStyle w:val="001000000000" w:firstRow="0" w:lastRow="0" w:firstColumn="1" w:lastColumn="0" w:oddVBand="0" w:evenVBand="0" w:oddHBand="0" w:evenHBand="0" w:firstRowFirstColumn="0" w:firstRowLastColumn="0" w:lastRowFirstColumn="0" w:lastRowLastColumn="0"/>
            <w:tcW w:w="2745" w:type="dxa"/>
          </w:tcPr>
          <w:p w14:paraId="1BED92CE" w14:textId="77777777" w:rsidR="00C23303" w:rsidRPr="007B3BD7" w:rsidRDefault="00C23303" w:rsidP="00C23303">
            <w:pPr>
              <w:rPr>
                <w:b w:val="0"/>
                <w:bCs w:val="0"/>
                <w:color w:val="auto"/>
              </w:rPr>
            </w:pPr>
            <w:r w:rsidRPr="007B3BD7">
              <w:rPr>
                <w:b w:val="0"/>
                <w:bCs w:val="0"/>
                <w:color w:val="auto"/>
              </w:rPr>
              <w:t>Safeguarding</w:t>
            </w:r>
          </w:p>
        </w:tc>
        <w:tc>
          <w:tcPr>
            <w:tcW w:w="2265" w:type="dxa"/>
          </w:tcPr>
          <w:p w14:paraId="0425B4BE"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2.4%</w:t>
            </w:r>
          </w:p>
        </w:tc>
        <w:tc>
          <w:tcPr>
            <w:tcW w:w="2100" w:type="dxa"/>
          </w:tcPr>
          <w:p w14:paraId="35939093"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5.5%</w:t>
            </w:r>
          </w:p>
        </w:tc>
        <w:tc>
          <w:tcPr>
            <w:tcW w:w="1906" w:type="dxa"/>
          </w:tcPr>
          <w:p w14:paraId="791E300A"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3.1%</w:t>
            </w:r>
          </w:p>
        </w:tc>
      </w:tr>
      <w:tr w:rsidR="007B3BD7" w:rsidRPr="007B3BD7" w14:paraId="60F3E391" w14:textId="77777777" w:rsidTr="007B3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47BF5E74" w14:textId="77777777" w:rsidR="00C23303" w:rsidRPr="007B3BD7" w:rsidRDefault="00C23303" w:rsidP="00C23303">
            <w:pPr>
              <w:rPr>
                <w:b w:val="0"/>
                <w:bCs w:val="0"/>
                <w:color w:val="auto"/>
              </w:rPr>
            </w:pPr>
            <w:r w:rsidRPr="007B3BD7">
              <w:rPr>
                <w:b w:val="0"/>
                <w:bCs w:val="0"/>
                <w:color w:val="auto"/>
              </w:rPr>
              <w:t>Supervision issues</w:t>
            </w:r>
          </w:p>
        </w:tc>
        <w:tc>
          <w:tcPr>
            <w:tcW w:w="2265" w:type="dxa"/>
          </w:tcPr>
          <w:p w14:paraId="13975E50"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11.1%</w:t>
            </w:r>
          </w:p>
        </w:tc>
        <w:tc>
          <w:tcPr>
            <w:tcW w:w="2100" w:type="dxa"/>
          </w:tcPr>
          <w:p w14:paraId="3109D232"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14.9%</w:t>
            </w:r>
          </w:p>
        </w:tc>
        <w:tc>
          <w:tcPr>
            <w:tcW w:w="1906" w:type="dxa"/>
          </w:tcPr>
          <w:p w14:paraId="60D1854E" w14:textId="77777777" w:rsidR="00C23303" w:rsidRPr="007B3BD7" w:rsidRDefault="00C23303" w:rsidP="00C23303">
            <w:pPr>
              <w:cnfStyle w:val="000000100000" w:firstRow="0" w:lastRow="0" w:firstColumn="0" w:lastColumn="0" w:oddVBand="0" w:evenVBand="0" w:oddHBand="1" w:evenHBand="0" w:firstRowFirstColumn="0" w:firstRowLastColumn="0" w:lastRowFirstColumn="0" w:lastRowLastColumn="0"/>
              <w:rPr>
                <w:color w:val="auto"/>
              </w:rPr>
            </w:pPr>
            <w:r w:rsidRPr="007B3BD7">
              <w:rPr>
                <w:color w:val="auto"/>
              </w:rPr>
              <w:t>3.8%</w:t>
            </w:r>
          </w:p>
        </w:tc>
      </w:tr>
      <w:tr w:rsidR="007B3BD7" w:rsidRPr="007B3BD7" w14:paraId="46662F43" w14:textId="77777777" w:rsidTr="007B3BD7">
        <w:tc>
          <w:tcPr>
            <w:cnfStyle w:val="001000000000" w:firstRow="0" w:lastRow="0" w:firstColumn="1" w:lastColumn="0" w:oddVBand="0" w:evenVBand="0" w:oddHBand="0" w:evenHBand="0" w:firstRowFirstColumn="0" w:firstRowLastColumn="0" w:lastRowFirstColumn="0" w:lastRowLastColumn="0"/>
            <w:tcW w:w="2745" w:type="dxa"/>
          </w:tcPr>
          <w:p w14:paraId="076E108A" w14:textId="77777777" w:rsidR="00C23303" w:rsidRPr="007B3BD7" w:rsidRDefault="00C23303" w:rsidP="00C23303">
            <w:pPr>
              <w:rPr>
                <w:b w:val="0"/>
                <w:bCs w:val="0"/>
                <w:color w:val="auto"/>
              </w:rPr>
            </w:pPr>
            <w:r w:rsidRPr="007B3BD7">
              <w:rPr>
                <w:b w:val="0"/>
                <w:bCs w:val="0"/>
                <w:color w:val="auto"/>
              </w:rPr>
              <w:t>Other</w:t>
            </w:r>
          </w:p>
        </w:tc>
        <w:tc>
          <w:tcPr>
            <w:tcW w:w="2265" w:type="dxa"/>
          </w:tcPr>
          <w:p w14:paraId="247D2FF6"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13.1%</w:t>
            </w:r>
          </w:p>
        </w:tc>
        <w:tc>
          <w:tcPr>
            <w:tcW w:w="2100" w:type="dxa"/>
          </w:tcPr>
          <w:p w14:paraId="71A5C230"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39.2%</w:t>
            </w:r>
          </w:p>
        </w:tc>
        <w:tc>
          <w:tcPr>
            <w:tcW w:w="1906" w:type="dxa"/>
          </w:tcPr>
          <w:p w14:paraId="7F1792C3" w14:textId="77777777" w:rsidR="00C23303" w:rsidRPr="007B3BD7" w:rsidRDefault="00C23303" w:rsidP="00C23303">
            <w:pPr>
              <w:cnfStyle w:val="000000000000" w:firstRow="0" w:lastRow="0" w:firstColumn="0" w:lastColumn="0" w:oddVBand="0" w:evenVBand="0" w:oddHBand="0" w:evenHBand="0" w:firstRowFirstColumn="0" w:firstRowLastColumn="0" w:lastRowFirstColumn="0" w:lastRowLastColumn="0"/>
              <w:rPr>
                <w:color w:val="auto"/>
              </w:rPr>
            </w:pPr>
            <w:r w:rsidRPr="007B3BD7">
              <w:rPr>
                <w:color w:val="auto"/>
              </w:rPr>
              <w:t>26.1%</w:t>
            </w:r>
          </w:p>
        </w:tc>
      </w:tr>
    </w:tbl>
    <w:p w14:paraId="592FF0E2" w14:textId="77777777" w:rsidR="00C23303" w:rsidRPr="00C23303" w:rsidRDefault="00C23303" w:rsidP="00C23303">
      <w:r w:rsidRPr="00C23303">
        <w:t>Table 2</w:t>
      </w:r>
    </w:p>
    <w:p w14:paraId="1F38FC40" w14:textId="77777777" w:rsidR="00C23303" w:rsidRPr="00C23303" w:rsidRDefault="00C23303" w:rsidP="00C23303"/>
    <w:p w14:paraId="6831D72C" w14:textId="5A2DBA65" w:rsidR="00C23303" w:rsidRPr="00C23303" w:rsidRDefault="00C23303" w:rsidP="00C23303">
      <w:pPr>
        <w:rPr>
          <w:i/>
          <w:iCs/>
        </w:rPr>
      </w:pPr>
      <w:r w:rsidRPr="00C23303">
        <w:rPr>
          <w:i/>
          <w:iCs/>
        </w:rPr>
        <w:t>* Ethics service reporting indicates that: 'Other’ includes all queries not captured in the existing Quest back headings. Other can also include queries and work coming into the team outside of emails and phone calls directly from members</w:t>
      </w:r>
      <w:r w:rsidR="00B6458E" w:rsidRPr="00C23303">
        <w:rPr>
          <w:i/>
          <w:iCs/>
        </w:rPr>
        <w:t xml:space="preserve">. </w:t>
      </w:r>
    </w:p>
    <w:p w14:paraId="5B18AE77" w14:textId="77777777" w:rsidR="00C23303" w:rsidRPr="00C23303" w:rsidRDefault="00C23303" w:rsidP="00C23303">
      <w:pPr>
        <w:rPr>
          <w:i/>
          <w:iCs/>
        </w:rPr>
      </w:pPr>
    </w:p>
    <w:p w14:paraId="5CE9F241" w14:textId="77777777" w:rsidR="00C23303" w:rsidRPr="00C23303" w:rsidRDefault="00C23303" w:rsidP="00F002DB">
      <w:pPr>
        <w:pStyle w:val="Heading2"/>
      </w:pPr>
      <w:r w:rsidRPr="00C23303">
        <w:t>Issues which have been increasing over the period Apr 2023 to Dec 2024</w:t>
      </w:r>
    </w:p>
    <w:p w14:paraId="15FF9E74" w14:textId="2A51E661" w:rsidR="00C23303" w:rsidRPr="00C23303" w:rsidRDefault="00F002DB" w:rsidP="00C23303">
      <w:r w:rsidRPr="00C23303">
        <w:t>The three categories of  ‘other’ supervision and safeguarding</w:t>
      </w:r>
      <w:r w:rsidR="00C23303" w:rsidRPr="00C23303">
        <w:t xml:space="preserve"> have been increasing over this period.</w:t>
      </w:r>
      <w:r w:rsidR="00C23303" w:rsidRPr="00C23303">
        <w:rPr>
          <w:b/>
          <w:bCs/>
          <w:u w:val="single"/>
        </w:rPr>
        <w:t xml:space="preserve"> </w:t>
      </w:r>
      <w:r w:rsidR="00C23303" w:rsidRPr="00C23303">
        <w:t>The category of ‘other’ is one that has seen the highest increase which over the period Apr 2023 to Nov 2024 showed a 26.1% increase.</w:t>
      </w:r>
    </w:p>
    <w:p w14:paraId="0A6E7EC4" w14:textId="77777777" w:rsidR="00C23303" w:rsidRPr="00C23303" w:rsidRDefault="00C23303" w:rsidP="00C23303"/>
    <w:p w14:paraId="4C01E8A3" w14:textId="77777777" w:rsidR="00C23303" w:rsidRPr="00C23303" w:rsidRDefault="00C23303" w:rsidP="00E36F2D">
      <w:pPr>
        <w:pStyle w:val="Heading2"/>
      </w:pPr>
      <w:r w:rsidRPr="00C23303">
        <w:t>Breakdown of the category – ‘Other’</w:t>
      </w:r>
    </w:p>
    <w:p w14:paraId="0046A157" w14:textId="77777777" w:rsidR="00C23303" w:rsidRPr="00C23303" w:rsidRDefault="00C23303" w:rsidP="00C23303">
      <w:r w:rsidRPr="00C23303">
        <w:t>Within the Ethics service reporting from Jan 2024 to Nov 2024, the category theme ‘other’ represented the following complex queries:</w:t>
      </w:r>
    </w:p>
    <w:p w14:paraId="30A83E34" w14:textId="77777777" w:rsidR="00C23303" w:rsidRPr="00C23303" w:rsidRDefault="00C23303" w:rsidP="00C23303">
      <w:pPr>
        <w:numPr>
          <w:ilvl w:val="0"/>
          <w:numId w:val="18"/>
        </w:numPr>
      </w:pPr>
      <w:r w:rsidRPr="00C23303">
        <w:rPr>
          <w:rFonts w:asciiTheme="majorHAnsi" w:eastAsiaTheme="majorEastAsia" w:hAnsiTheme="majorHAnsi" w:cstheme="majorBidi"/>
          <w:b/>
          <w:color w:val="E20E5A" w:themeColor="accent1"/>
          <w:sz w:val="24"/>
          <w:szCs w:val="20"/>
        </w:rPr>
        <w:t>Professional liability insurance</w:t>
      </w:r>
      <w:r w:rsidRPr="00C23303">
        <w:rPr>
          <w:b/>
          <w:bCs/>
          <w:sz w:val="18"/>
          <w:szCs w:val="18"/>
        </w:rPr>
        <w:t xml:space="preserve"> </w:t>
      </w:r>
      <w:r w:rsidRPr="00C23303">
        <w:t xml:space="preserve">- three areas of concern with professional liability insurance have currently been raised with the ethics service by a number of members. </w:t>
      </w:r>
    </w:p>
    <w:p w14:paraId="41672231" w14:textId="77777777" w:rsidR="00C23303" w:rsidRDefault="00C23303" w:rsidP="007B3BD7">
      <w:pPr>
        <w:numPr>
          <w:ilvl w:val="0"/>
          <w:numId w:val="26"/>
        </w:numPr>
      </w:pPr>
      <w:r w:rsidRPr="00C23303">
        <w:t>If a member has a complaint raised against them this will possibly reduce the amount of insurance cover a member has with an insurer. This could have an impact on claims with professional conduct, meaning a member may not have enough insurance to cover the whole cost of the case.</w:t>
      </w:r>
    </w:p>
    <w:p w14:paraId="327BC8F5" w14:textId="77777777" w:rsidR="00DB412C" w:rsidRPr="00C23303" w:rsidRDefault="00DB412C" w:rsidP="00DB412C">
      <w:pPr>
        <w:ind w:left="1440"/>
      </w:pPr>
    </w:p>
    <w:p w14:paraId="2C9776BC" w14:textId="102AEFA9" w:rsidR="00C23303" w:rsidRDefault="00C23303" w:rsidP="007B3BD7">
      <w:pPr>
        <w:numPr>
          <w:ilvl w:val="0"/>
          <w:numId w:val="26"/>
        </w:numPr>
      </w:pPr>
      <w:r w:rsidRPr="00C23303">
        <w:t xml:space="preserve">Insurers give limited advice on working internationally, a rapidly changing area for the counselling profession. Members are raising concerns that insurers do not cover the cost of the claim if the member has not fully checked all the working requirements of counselling within that country. </w:t>
      </w:r>
      <w:r w:rsidR="009D7C0D" w:rsidRPr="00C23303">
        <w:t>Thus,</w:t>
      </w:r>
      <w:r w:rsidRPr="00C23303">
        <w:t xml:space="preserve"> the risk is with the member.</w:t>
      </w:r>
    </w:p>
    <w:p w14:paraId="1491D1B7" w14:textId="77777777" w:rsidR="00DB412C" w:rsidRPr="00C23303" w:rsidRDefault="00DB412C" w:rsidP="00DB412C"/>
    <w:p w14:paraId="49B2E855" w14:textId="77777777" w:rsidR="00C23303" w:rsidRDefault="00C23303" w:rsidP="007B3BD7">
      <w:pPr>
        <w:numPr>
          <w:ilvl w:val="0"/>
          <w:numId w:val="26"/>
        </w:numPr>
      </w:pPr>
      <w:r w:rsidRPr="00C23303">
        <w:lastRenderedPageBreak/>
        <w:t>If members have a break in cover the insurers are unlikely to cover the member for claims raised within that ‘uninsured’ break. Members are not always aware of this.</w:t>
      </w:r>
    </w:p>
    <w:p w14:paraId="731BC8D8" w14:textId="77777777" w:rsidR="00DB412C" w:rsidRPr="00C23303" w:rsidRDefault="00DB412C" w:rsidP="00DB412C"/>
    <w:p w14:paraId="6F87DD24" w14:textId="77777777" w:rsidR="00C23303" w:rsidRPr="00C23303" w:rsidRDefault="00C23303" w:rsidP="00C23303">
      <w:pPr>
        <w:numPr>
          <w:ilvl w:val="0"/>
          <w:numId w:val="18"/>
        </w:numPr>
      </w:pPr>
      <w:r w:rsidRPr="00C23303">
        <w:rPr>
          <w:rFonts w:asciiTheme="majorHAnsi" w:eastAsiaTheme="majorEastAsia" w:hAnsiTheme="majorHAnsi" w:cstheme="majorBidi"/>
          <w:b/>
          <w:color w:val="E20E5A" w:themeColor="accent1"/>
          <w:sz w:val="24"/>
          <w:szCs w:val="20"/>
        </w:rPr>
        <w:t>Artificial Intelligence (AI)</w:t>
      </w:r>
      <w:r w:rsidRPr="00C23303">
        <w:rPr>
          <w:b/>
          <w:bCs/>
          <w:sz w:val="18"/>
          <w:szCs w:val="18"/>
        </w:rPr>
        <w:t xml:space="preserve"> </w:t>
      </w:r>
      <w:r w:rsidRPr="00C23303">
        <w:t>- there has been a significant increase in the number of queries from members and supervisors relating to the use of AI. Member concerns focus around two main areas in relation to AI:</w:t>
      </w:r>
    </w:p>
    <w:p w14:paraId="4A3BAD3B" w14:textId="77777777" w:rsidR="00C23303" w:rsidRDefault="00C23303" w:rsidP="007B3BD7">
      <w:pPr>
        <w:pStyle w:val="ListParagraph"/>
        <w:numPr>
          <w:ilvl w:val="0"/>
          <w:numId w:val="27"/>
        </w:numPr>
      </w:pPr>
      <w:r w:rsidRPr="00C23303">
        <w:t>Members are unsure how to use AI technology, safely and ethically. They are also unsure of its benefits and drawbacks.</w:t>
      </w:r>
    </w:p>
    <w:p w14:paraId="3DD707C2" w14:textId="77777777" w:rsidR="00DB412C" w:rsidRPr="00C23303" w:rsidRDefault="00DB412C" w:rsidP="00DB412C">
      <w:pPr>
        <w:pStyle w:val="ListParagraph"/>
        <w:ind w:left="1352"/>
      </w:pPr>
    </w:p>
    <w:p w14:paraId="6E7193B6" w14:textId="77777777" w:rsidR="00C23303" w:rsidRDefault="00C23303" w:rsidP="007B3BD7">
      <w:pPr>
        <w:pStyle w:val="ListParagraph"/>
        <w:numPr>
          <w:ilvl w:val="0"/>
          <w:numId w:val="27"/>
        </w:numPr>
      </w:pPr>
      <w:r w:rsidRPr="00C23303">
        <w:t>Additionally, members often do not know how to use AI and also comply with GDPR and data protection legislation.</w:t>
      </w:r>
    </w:p>
    <w:p w14:paraId="50D77F85" w14:textId="77777777" w:rsidR="009D7C0D" w:rsidRPr="00C23303" w:rsidRDefault="009D7C0D" w:rsidP="009D7C0D">
      <w:pPr>
        <w:ind w:left="1440"/>
      </w:pPr>
    </w:p>
    <w:p w14:paraId="163CA0CF" w14:textId="77777777" w:rsidR="00C23303" w:rsidRPr="00C23303" w:rsidRDefault="00C23303" w:rsidP="00C23303">
      <w:pPr>
        <w:numPr>
          <w:ilvl w:val="0"/>
          <w:numId w:val="21"/>
        </w:numPr>
      </w:pPr>
      <w:r w:rsidRPr="00C23303">
        <w:rPr>
          <w:rFonts w:asciiTheme="majorHAnsi" w:eastAsiaTheme="majorEastAsia" w:hAnsiTheme="majorHAnsi" w:cstheme="majorBidi"/>
          <w:b/>
          <w:color w:val="E20E5A" w:themeColor="accent1"/>
          <w:sz w:val="24"/>
          <w:szCs w:val="20"/>
        </w:rPr>
        <w:t>International working</w:t>
      </w:r>
      <w:r w:rsidRPr="00C23303">
        <w:rPr>
          <w:sz w:val="18"/>
          <w:szCs w:val="18"/>
        </w:rPr>
        <w:t xml:space="preserve"> </w:t>
      </w:r>
      <w:r w:rsidRPr="00C23303">
        <w:t>– members are increasingly working across country and geographical borders. Two issues have been raised with the ethics service in respect of international working:</w:t>
      </w:r>
    </w:p>
    <w:p w14:paraId="2EF1EA0F" w14:textId="7D518433" w:rsidR="00C23303" w:rsidRDefault="00C23303" w:rsidP="007B3BD7">
      <w:pPr>
        <w:pStyle w:val="ListParagraph"/>
        <w:numPr>
          <w:ilvl w:val="0"/>
          <w:numId w:val="29"/>
        </w:numPr>
      </w:pPr>
      <w:r w:rsidRPr="00C23303">
        <w:t>The ease of online working has seen an increase in international working, which enables convenient access, a wider range of clients, and possibly clients from a similar cultural background to the member.</w:t>
      </w:r>
    </w:p>
    <w:p w14:paraId="11A02DD2" w14:textId="77777777" w:rsidR="00DB412C" w:rsidRPr="00C23303" w:rsidRDefault="00DB412C" w:rsidP="00DB412C">
      <w:pPr>
        <w:pStyle w:val="ListParagraph"/>
        <w:ind w:left="1352"/>
      </w:pPr>
    </w:p>
    <w:p w14:paraId="11AD1885" w14:textId="7643FDA9" w:rsidR="00C23303" w:rsidRDefault="00C23303" w:rsidP="007B3BD7">
      <w:pPr>
        <w:pStyle w:val="ListParagraph"/>
        <w:numPr>
          <w:ilvl w:val="0"/>
          <w:numId w:val="29"/>
        </w:numPr>
      </w:pPr>
      <w:r w:rsidRPr="00C23303">
        <w:t xml:space="preserve">However, different countries have different legal and ethical systems and differing professional regulation status. This means members can be working online without sufficient attention being given by members to the differing safeguards and systems within different countries. </w:t>
      </w:r>
    </w:p>
    <w:p w14:paraId="768CE259" w14:textId="77777777" w:rsidR="009D7C0D" w:rsidRPr="00C23303" w:rsidRDefault="009D7C0D" w:rsidP="009D7C0D">
      <w:pPr>
        <w:ind w:left="1440"/>
      </w:pPr>
    </w:p>
    <w:p w14:paraId="25264FC0" w14:textId="6442BE27" w:rsidR="007B3BD7" w:rsidRDefault="00C23303" w:rsidP="00C23303">
      <w:pPr>
        <w:numPr>
          <w:ilvl w:val="0"/>
          <w:numId w:val="18"/>
        </w:numPr>
      </w:pPr>
      <w:r w:rsidRPr="00C23303">
        <w:rPr>
          <w:rFonts w:asciiTheme="majorHAnsi" w:eastAsiaTheme="majorEastAsia" w:hAnsiTheme="majorHAnsi" w:cstheme="majorBidi"/>
          <w:b/>
          <w:color w:val="E20E5A" w:themeColor="accent1"/>
          <w:sz w:val="24"/>
          <w:szCs w:val="20"/>
        </w:rPr>
        <w:t xml:space="preserve">Online Platforms </w:t>
      </w:r>
      <w:r w:rsidRPr="00C23303">
        <w:t xml:space="preserve">– many members are registering their services with online platforms who have greater marketing strategies to reach potential clients than individual members. Members may be expecting the platform, as an organisation, to be responsible for the data protection, contracting, insurance, </w:t>
      </w:r>
      <w:r w:rsidR="00B6458E" w:rsidRPr="00C23303">
        <w:t>confidentiality,</w:t>
      </w:r>
      <w:r w:rsidRPr="00C23303">
        <w:t xml:space="preserve"> and other ethical issues.</w:t>
      </w:r>
    </w:p>
    <w:p w14:paraId="372B818D" w14:textId="77777777" w:rsidR="007B3BD7" w:rsidRDefault="007B3BD7" w:rsidP="007B3BD7">
      <w:pPr>
        <w:ind w:left="720"/>
      </w:pPr>
    </w:p>
    <w:p w14:paraId="2BF85E8F" w14:textId="2465E973" w:rsidR="007B3BD7" w:rsidRPr="00C23303" w:rsidRDefault="00C23303" w:rsidP="007B3BD7">
      <w:pPr>
        <w:ind w:left="720"/>
      </w:pPr>
      <w:r w:rsidRPr="00C23303">
        <w:t>However, online platforms represent more of an introductory service, meaning members still need to attend to the ethical delivery of their counselling service to clients. Difficulties which have begun to arise with online platforms are as follows:</w:t>
      </w:r>
    </w:p>
    <w:p w14:paraId="0B262A14" w14:textId="48C36DF8" w:rsidR="007B3BD7" w:rsidRDefault="00C23303" w:rsidP="007B3BD7">
      <w:pPr>
        <w:pStyle w:val="ListParagraph"/>
        <w:numPr>
          <w:ilvl w:val="0"/>
          <w:numId w:val="30"/>
        </w:numPr>
      </w:pPr>
      <w:r w:rsidRPr="00C23303">
        <w:t xml:space="preserve">The difficulties associated with international working also have the potential to arise with online platforms, where members are allocated clients in a different country to the UK. The legal, </w:t>
      </w:r>
      <w:r w:rsidR="00B6458E" w:rsidRPr="00C23303">
        <w:t>safeguarding,</w:t>
      </w:r>
      <w:r w:rsidRPr="00C23303">
        <w:t xml:space="preserve"> and professional registration issues may become a problem if the platform provider does not sufficiently check who client work is allocated to. Members need to be aware of their own ethical responsibility.</w:t>
      </w:r>
    </w:p>
    <w:p w14:paraId="3215D614" w14:textId="77777777" w:rsidR="00DB412C" w:rsidRDefault="00DB412C" w:rsidP="00DB412C">
      <w:pPr>
        <w:pStyle w:val="ListParagraph"/>
        <w:ind w:left="1352"/>
      </w:pPr>
    </w:p>
    <w:p w14:paraId="0F3FE191" w14:textId="77777777" w:rsidR="007B3BD7" w:rsidRDefault="00C23303" w:rsidP="007B3BD7">
      <w:pPr>
        <w:pStyle w:val="ListParagraph"/>
        <w:numPr>
          <w:ilvl w:val="0"/>
          <w:numId w:val="30"/>
        </w:numPr>
      </w:pPr>
      <w:r w:rsidRPr="00C23303">
        <w:t>Some platforms work by collecting a large body of data, and members often do not know how data are collected and the purpose they are used for. It is important for members to understand whether the platform is compliant with UK data protection laws.</w:t>
      </w:r>
    </w:p>
    <w:p w14:paraId="47F093CA" w14:textId="77777777" w:rsidR="007B3BD7" w:rsidRDefault="00C23303" w:rsidP="007B3BD7">
      <w:pPr>
        <w:pStyle w:val="ListParagraph"/>
        <w:numPr>
          <w:ilvl w:val="0"/>
          <w:numId w:val="30"/>
        </w:numPr>
      </w:pPr>
      <w:r w:rsidRPr="00C23303">
        <w:lastRenderedPageBreak/>
        <w:t xml:space="preserve">Some online platforms use built-in online assistants to record and make notes of </w:t>
      </w:r>
      <w:r w:rsidR="00E115A1" w:rsidRPr="00C23303">
        <w:t>meetings or</w:t>
      </w:r>
      <w:r w:rsidRPr="00C23303">
        <w:t xml:space="preserve"> share data with researchers or AI. Members are not always aware that they need to check this with the platform before signing up to work with clients.</w:t>
      </w:r>
    </w:p>
    <w:p w14:paraId="62014875" w14:textId="77777777" w:rsidR="00DB412C" w:rsidRDefault="00DB412C" w:rsidP="00DB412C">
      <w:pPr>
        <w:pStyle w:val="ListParagraph"/>
        <w:ind w:left="1352"/>
      </w:pPr>
    </w:p>
    <w:p w14:paraId="289F0F24" w14:textId="77777777" w:rsidR="007B3BD7" w:rsidRDefault="00C23303" w:rsidP="007B3BD7">
      <w:pPr>
        <w:pStyle w:val="ListParagraph"/>
        <w:numPr>
          <w:ilvl w:val="0"/>
          <w:numId w:val="30"/>
        </w:numPr>
      </w:pPr>
      <w:r w:rsidRPr="00C23303">
        <w:t xml:space="preserve">Confidentiality can be a difficult issue to manage whilst working for an online platform. Members need to ensure the confidentiality of counselling. Members are not always aware that privacy settings are regularly changed by online and digital platforms, and that these need to be checked regularly. </w:t>
      </w:r>
    </w:p>
    <w:p w14:paraId="19B00BE7" w14:textId="77777777" w:rsidR="00DB412C" w:rsidRDefault="00DB412C" w:rsidP="00DB412C"/>
    <w:p w14:paraId="34E13A16" w14:textId="77777777" w:rsidR="007B3BD7" w:rsidRDefault="00C23303" w:rsidP="007B3BD7">
      <w:pPr>
        <w:pStyle w:val="ListParagraph"/>
        <w:numPr>
          <w:ilvl w:val="0"/>
          <w:numId w:val="30"/>
        </w:numPr>
      </w:pPr>
      <w:r w:rsidRPr="00C23303">
        <w:t>Safeguarding issues can be problematic when using online platforms, members may feel that the platform will have an available contact person to refer to for safeguarding concerns. This may not always be the case as would be expected when working for a physical organisation. Once again, the ethical responsibility sits with the member, which they may not be aware of.</w:t>
      </w:r>
    </w:p>
    <w:p w14:paraId="32C027EB" w14:textId="77777777" w:rsidR="00DB412C" w:rsidRDefault="00DB412C" w:rsidP="00DB412C"/>
    <w:p w14:paraId="5E4B4252" w14:textId="205D4307" w:rsidR="00C23303" w:rsidRDefault="00C23303" w:rsidP="007B3BD7">
      <w:pPr>
        <w:pStyle w:val="ListParagraph"/>
        <w:numPr>
          <w:ilvl w:val="0"/>
          <w:numId w:val="30"/>
        </w:numPr>
      </w:pPr>
      <w:r w:rsidRPr="00C23303">
        <w:t>When working using an online platform the member has the responsibility to check that they are covered for the work through their insurance provider, as not all providers cover this type of work.</w:t>
      </w:r>
    </w:p>
    <w:p w14:paraId="0DDA9864" w14:textId="77777777" w:rsidR="009D7C0D" w:rsidRPr="00C23303" w:rsidRDefault="009D7C0D" w:rsidP="009D7C0D">
      <w:pPr>
        <w:ind w:left="1080"/>
      </w:pPr>
    </w:p>
    <w:p w14:paraId="083C2773" w14:textId="77777777" w:rsidR="00C23303" w:rsidRPr="00C23303" w:rsidRDefault="00C23303" w:rsidP="00C23303">
      <w:pPr>
        <w:numPr>
          <w:ilvl w:val="0"/>
          <w:numId w:val="21"/>
        </w:numPr>
      </w:pPr>
      <w:r w:rsidRPr="00C23303">
        <w:rPr>
          <w:rFonts w:asciiTheme="majorHAnsi" w:eastAsiaTheme="majorEastAsia" w:hAnsiTheme="majorHAnsi" w:cstheme="majorBidi"/>
          <w:b/>
          <w:color w:val="E20E5A" w:themeColor="accent1"/>
          <w:sz w:val="24"/>
          <w:szCs w:val="20"/>
        </w:rPr>
        <w:t xml:space="preserve">Safeguarding </w:t>
      </w:r>
      <w:r w:rsidRPr="00C23303">
        <w:rPr>
          <w:b/>
          <w:bCs/>
        </w:rPr>
        <w:t xml:space="preserve">– </w:t>
      </w:r>
      <w:r w:rsidRPr="00C23303">
        <w:t>Member queries to the ethics service regarding safeguarding issues have increased over the past year. Some members appear to not fully understand their duty of care when dealing with safeguarding concerns.</w:t>
      </w:r>
    </w:p>
    <w:p w14:paraId="44A6D304" w14:textId="204DF85D" w:rsidR="00DB412C" w:rsidRDefault="00C23303" w:rsidP="00DB412C">
      <w:pPr>
        <w:pStyle w:val="ListParagraph"/>
        <w:numPr>
          <w:ilvl w:val="0"/>
          <w:numId w:val="31"/>
        </w:numPr>
      </w:pPr>
      <w:r w:rsidRPr="00C23303">
        <w:t>Both adult safeguarding and children and young people (CYP) safeguarding concerns have been raised with the ethics service, and these have been rising over the past year.</w:t>
      </w:r>
    </w:p>
    <w:p w14:paraId="6219D366" w14:textId="77777777" w:rsidR="00DB412C" w:rsidRDefault="00DB412C" w:rsidP="00DB412C">
      <w:pPr>
        <w:pStyle w:val="ListParagraph"/>
        <w:ind w:left="1352"/>
      </w:pPr>
    </w:p>
    <w:p w14:paraId="3AF3BCAC" w14:textId="4423CDA8" w:rsidR="009D7C0D" w:rsidRDefault="00C23303" w:rsidP="007B3BD7">
      <w:pPr>
        <w:pStyle w:val="ListParagraph"/>
        <w:numPr>
          <w:ilvl w:val="0"/>
          <w:numId w:val="31"/>
        </w:numPr>
      </w:pPr>
      <w:r w:rsidRPr="00C23303">
        <w:t xml:space="preserve">Safeguarding issues raised </w:t>
      </w:r>
      <w:r w:rsidR="00E115A1" w:rsidRPr="00C23303">
        <w:t>include</w:t>
      </w:r>
      <w:r w:rsidRPr="00C23303">
        <w:t xml:space="preserve"> sexual abuse, domestic violence, drug trafficking, grooming of underage children, and explicit material on the dark web.</w:t>
      </w:r>
    </w:p>
    <w:p w14:paraId="5D0EDCF6" w14:textId="1614E722" w:rsidR="00C23303" w:rsidRPr="00C23303" w:rsidRDefault="00C23303" w:rsidP="009D7C0D">
      <w:pPr>
        <w:ind w:left="1440"/>
      </w:pPr>
      <w:r w:rsidRPr="00C23303">
        <w:t xml:space="preserve">   </w:t>
      </w:r>
    </w:p>
    <w:p w14:paraId="32C9E0CD" w14:textId="77777777" w:rsidR="009D7C0D" w:rsidRPr="009D7C0D" w:rsidRDefault="00C23303" w:rsidP="00C23303">
      <w:pPr>
        <w:numPr>
          <w:ilvl w:val="0"/>
          <w:numId w:val="21"/>
        </w:numPr>
        <w:rPr>
          <w:b/>
          <w:bCs/>
        </w:rPr>
      </w:pPr>
      <w:r w:rsidRPr="00C23303">
        <w:rPr>
          <w:rFonts w:asciiTheme="majorHAnsi" w:eastAsiaTheme="majorEastAsia" w:hAnsiTheme="majorHAnsi" w:cstheme="majorBidi"/>
          <w:b/>
          <w:color w:val="E20E5A" w:themeColor="accent1"/>
          <w:sz w:val="24"/>
          <w:szCs w:val="20"/>
        </w:rPr>
        <w:t>Gender, sexuality, relationship diversity</w:t>
      </w:r>
      <w:r w:rsidRPr="00C23303">
        <w:rPr>
          <w:b/>
          <w:bCs/>
        </w:rPr>
        <w:t xml:space="preserve"> – </w:t>
      </w:r>
      <w:r w:rsidRPr="00C23303">
        <w:t xml:space="preserve">The ethics service has seen enquiries surrounding gender and sexuality/identity increasing over the past year. </w:t>
      </w:r>
    </w:p>
    <w:p w14:paraId="1E3FA24F" w14:textId="3399EA9A" w:rsidR="00C23303" w:rsidRPr="00C23303" w:rsidRDefault="00C23303" w:rsidP="009D7C0D">
      <w:pPr>
        <w:ind w:left="644"/>
        <w:rPr>
          <w:b/>
          <w:bCs/>
        </w:rPr>
      </w:pPr>
      <w:r w:rsidRPr="00C23303">
        <w:t xml:space="preserve"> </w:t>
      </w:r>
    </w:p>
    <w:p w14:paraId="0A427B7B" w14:textId="74AEEA07" w:rsidR="00C23303" w:rsidRPr="00C23303" w:rsidRDefault="00C23303" w:rsidP="00C23303">
      <w:pPr>
        <w:numPr>
          <w:ilvl w:val="0"/>
          <w:numId w:val="21"/>
        </w:numPr>
      </w:pPr>
      <w:r w:rsidRPr="00C23303">
        <w:rPr>
          <w:rFonts w:asciiTheme="majorHAnsi" w:eastAsiaTheme="majorEastAsia" w:hAnsiTheme="majorHAnsi" w:cstheme="majorBidi"/>
          <w:b/>
          <w:color w:val="E20E5A" w:themeColor="accent1"/>
          <w:sz w:val="24"/>
          <w:szCs w:val="20"/>
        </w:rPr>
        <w:t>Lack of provision/support for members ethical decision-making</w:t>
      </w:r>
      <w:r w:rsidRPr="00C23303">
        <w:rPr>
          <w:b/>
          <w:bCs/>
        </w:rPr>
        <w:t xml:space="preserve"> –</w:t>
      </w:r>
      <w:r w:rsidRPr="00C23303">
        <w:t xml:space="preserve"> the final category within the ‘other’ section of the data focuses on members who have not organised additional provision or support for their own ethical </w:t>
      </w:r>
      <w:r w:rsidR="00E115A1" w:rsidRPr="00C23303">
        <w:t>decision-making and</w:t>
      </w:r>
      <w:r w:rsidRPr="00C23303">
        <w:t xml:space="preserve"> are turning to the BACP ethics service when they are in a crisis situation and do not know how to respond to the ethical dilemma.</w:t>
      </w:r>
    </w:p>
    <w:p w14:paraId="1E1BAF77" w14:textId="13CFE878" w:rsidR="007B3BD7" w:rsidRDefault="00C23303" w:rsidP="007B3BD7">
      <w:pPr>
        <w:pStyle w:val="ListParagraph"/>
        <w:numPr>
          <w:ilvl w:val="0"/>
          <w:numId w:val="33"/>
        </w:numPr>
      </w:pPr>
      <w:r w:rsidRPr="00C23303">
        <w:t xml:space="preserve">These </w:t>
      </w:r>
      <w:r w:rsidR="00E115A1" w:rsidRPr="00C23303">
        <w:t>include</w:t>
      </w:r>
      <w:r w:rsidRPr="00C23303">
        <w:t xml:space="preserve"> not having set up a supervision arrangement; not having professional liability insurance; not being GDPR and/or ICO compliant.</w:t>
      </w:r>
    </w:p>
    <w:p w14:paraId="271BE611" w14:textId="77777777" w:rsidR="00DB412C" w:rsidRDefault="00DB412C" w:rsidP="00DB412C">
      <w:pPr>
        <w:pStyle w:val="ListParagraph"/>
        <w:ind w:left="1352"/>
      </w:pPr>
    </w:p>
    <w:p w14:paraId="7E081133" w14:textId="745B1B13" w:rsidR="00C23303" w:rsidRPr="00C23303" w:rsidRDefault="00C23303" w:rsidP="007B3BD7">
      <w:pPr>
        <w:pStyle w:val="ListParagraph"/>
        <w:numPr>
          <w:ilvl w:val="0"/>
          <w:numId w:val="33"/>
        </w:numPr>
      </w:pPr>
      <w:r w:rsidRPr="00C23303">
        <w:t>Additionally, some members are also unaware of their responsibility to make reasonable adjustments under the Equality Act 2010</w:t>
      </w:r>
      <w:r w:rsidR="00B6458E" w:rsidRPr="00C23303">
        <w:t xml:space="preserve">. </w:t>
      </w:r>
    </w:p>
    <w:p w14:paraId="1688C78B" w14:textId="77777777" w:rsidR="00C23303" w:rsidRPr="00C23303" w:rsidRDefault="00C23303" w:rsidP="00C23303"/>
    <w:p w14:paraId="185BD645" w14:textId="77777777" w:rsidR="00C23303" w:rsidRPr="00C23303" w:rsidRDefault="00C23303" w:rsidP="00C23303"/>
    <w:p w14:paraId="1637E671" w14:textId="77777777" w:rsidR="00C23303" w:rsidRPr="00C23303" w:rsidRDefault="00C23303" w:rsidP="009D7C0D">
      <w:pPr>
        <w:pStyle w:val="Heading2"/>
      </w:pPr>
      <w:r w:rsidRPr="00C23303">
        <w:lastRenderedPageBreak/>
        <w:t>Supervision Issues</w:t>
      </w:r>
    </w:p>
    <w:p w14:paraId="79903A90" w14:textId="795D7C8E" w:rsidR="00C23303" w:rsidRPr="00C23303" w:rsidRDefault="00C23303" w:rsidP="00C23303">
      <w:r w:rsidRPr="00C23303">
        <w:t>Many members are using the ethics service as a replacement for the normal process of supervision. Only 2% of the members have reported the issue or discussed it with their supervisor prior to contacting the ethics service. The ethics service is therefore, for some members, a replacement for supervision, which is required as part of their commitment as BACP members.</w:t>
      </w:r>
      <w:r w:rsidR="009D7C0D">
        <w:t xml:space="preserve"> </w:t>
      </w:r>
      <w:r w:rsidRPr="00C23303">
        <w:t>There is an overlap with many issues within the recording of ethics service queries, meaning that there is a mention of supervision issues within ‘other’ as a complex query, in addition to its being reported as a separate issue.</w:t>
      </w:r>
    </w:p>
    <w:p w14:paraId="2D23AB63" w14:textId="77777777" w:rsidR="00C23303" w:rsidRPr="00C23303" w:rsidRDefault="00C23303" w:rsidP="00C23303">
      <w:r w:rsidRPr="00C23303">
        <w:t xml:space="preserve"> </w:t>
      </w:r>
    </w:p>
    <w:p w14:paraId="4C72BF38" w14:textId="77777777" w:rsidR="00C23303" w:rsidRPr="00C23303" w:rsidRDefault="00C23303" w:rsidP="00C23303">
      <w:r w:rsidRPr="00C23303">
        <w:t>Typical supervision issues, which arise frequently, are dual roles as line manager or other roles for example, safeguarding officer. Less typical issues include peer supervision, supervising overseas and the scope of supervision.</w:t>
      </w:r>
    </w:p>
    <w:p w14:paraId="691EA168" w14:textId="77777777" w:rsidR="00C23303" w:rsidRPr="00C23303" w:rsidRDefault="00C23303" w:rsidP="00C23303"/>
    <w:p w14:paraId="5722F95B" w14:textId="77777777" w:rsidR="00C23303" w:rsidRPr="00C23303" w:rsidRDefault="00C23303" w:rsidP="00E5292B">
      <w:pPr>
        <w:pStyle w:val="Heading2"/>
      </w:pPr>
      <w:r w:rsidRPr="00C23303">
        <w:t>Safeguarding</w:t>
      </w:r>
    </w:p>
    <w:p w14:paraId="73C50B72" w14:textId="77777777" w:rsidR="00C23303" w:rsidRPr="00C23303" w:rsidRDefault="00C23303" w:rsidP="00C23303">
      <w:r w:rsidRPr="00C23303">
        <w:t>Due to the increasing number of safeguarding queries to the ethics service, the Ethics team now support members in reporting safeguarding issues and how to access external agencies to further support them. The service indicates that some members are not fully understanding their duty of care when dealing with safeguarding. Issues raised concern both adult and CYP safeguarding concerns. These include sexual abuse, domestic violence, drug trafficking, grooming of underage children and explicit material on the dark web.</w:t>
      </w:r>
    </w:p>
    <w:p w14:paraId="69550A20" w14:textId="77777777" w:rsidR="00C23303" w:rsidRPr="00C23303" w:rsidRDefault="00C23303" w:rsidP="00C23303">
      <w:r w:rsidRPr="00C23303">
        <w:t xml:space="preserve">  </w:t>
      </w:r>
    </w:p>
    <w:p w14:paraId="7E72553F" w14:textId="0BDC3871" w:rsidR="00C23303" w:rsidRPr="00C23303" w:rsidRDefault="00C23303" w:rsidP="00C23303">
      <w:r w:rsidRPr="00C23303">
        <w:t>For members working with adults and supervisors, the main issue focused on suicidal clients or supervisees. For members working with CYP, the main safeguarding issues involved contact with social services, sexting/indecent images, parental issues, and current or historic abuse</w:t>
      </w:r>
      <w:r w:rsidR="00B6458E" w:rsidRPr="00C23303">
        <w:t xml:space="preserve">. </w:t>
      </w:r>
    </w:p>
    <w:p w14:paraId="033D5A1C" w14:textId="77777777" w:rsidR="00C23303" w:rsidRPr="00C23303" w:rsidRDefault="00C23303" w:rsidP="00C23303"/>
    <w:p w14:paraId="63B6A056" w14:textId="77777777" w:rsidR="00C23303" w:rsidRPr="00C23303" w:rsidRDefault="00C23303" w:rsidP="00E5292B">
      <w:pPr>
        <w:pStyle w:val="Heading2"/>
      </w:pPr>
      <w:r w:rsidRPr="00C23303">
        <w:t>Assisted dying and the new Assisted Dying Bill</w:t>
      </w:r>
    </w:p>
    <w:p w14:paraId="48E93E88" w14:textId="440938BB" w:rsidR="00C23303" w:rsidRPr="00C23303" w:rsidRDefault="00C23303" w:rsidP="00C23303">
      <w:r w:rsidRPr="00C23303">
        <w:t>A relatively recent issue to emerge as queries to the ethics service is how the Assisted Dying Bill may impact upon members’ practice. This is particularly important for hospice provision and for situations where there are polarised views between members, and possibly those that they work with.</w:t>
      </w:r>
    </w:p>
    <w:p w14:paraId="3D19FFFA" w14:textId="77777777" w:rsidR="006A761E" w:rsidRDefault="006A761E" w:rsidP="00E5292B">
      <w:pPr>
        <w:pStyle w:val="Heading2"/>
      </w:pPr>
    </w:p>
    <w:p w14:paraId="3710B1A9" w14:textId="48AA01F5" w:rsidR="00C23303" w:rsidRPr="00C23303" w:rsidRDefault="00C23303" w:rsidP="00E5292B">
      <w:pPr>
        <w:pStyle w:val="Heading2"/>
      </w:pPr>
      <w:r w:rsidRPr="00C23303">
        <w:t xml:space="preserve">Common Ethics’ queries </w:t>
      </w:r>
    </w:p>
    <w:p w14:paraId="167C7A76" w14:textId="77777777" w:rsidR="00C23303" w:rsidRPr="00C23303" w:rsidRDefault="00C23303" w:rsidP="0081162B">
      <w:pPr>
        <w:pStyle w:val="Heading3"/>
      </w:pPr>
      <w:r w:rsidRPr="00C23303">
        <w:t>Boundaries</w:t>
      </w:r>
    </w:p>
    <w:p w14:paraId="4072C115" w14:textId="77777777" w:rsidR="00C23303" w:rsidRPr="00C23303" w:rsidRDefault="00C23303" w:rsidP="00C23303">
      <w:r w:rsidRPr="00C23303">
        <w:t xml:space="preserve">Boundary concerns typically involved seeing clients outside counselling, seeing clients after counselling has concluded, seeing partners of current or ex-clients, and working privately with clients outside the organisation where they initially contracted with the client. </w:t>
      </w:r>
    </w:p>
    <w:p w14:paraId="0D660FA9" w14:textId="77777777" w:rsidR="00C23303" w:rsidRPr="00C23303" w:rsidRDefault="00C23303" w:rsidP="00C23303">
      <w:pPr>
        <w:rPr>
          <w:b/>
          <w:bCs/>
          <w:u w:val="single"/>
        </w:rPr>
      </w:pPr>
    </w:p>
    <w:p w14:paraId="1F736F62" w14:textId="77777777" w:rsidR="00C23303" w:rsidRPr="00C23303" w:rsidRDefault="00C23303" w:rsidP="0081162B">
      <w:pPr>
        <w:pStyle w:val="Heading3"/>
      </w:pPr>
      <w:r w:rsidRPr="00C23303">
        <w:lastRenderedPageBreak/>
        <w:t>Conflict of interest</w:t>
      </w:r>
    </w:p>
    <w:p w14:paraId="2A84C3CA" w14:textId="05E8A260" w:rsidR="00C23303" w:rsidRPr="00C23303" w:rsidRDefault="00C23303" w:rsidP="00C23303">
      <w:r w:rsidRPr="00C23303">
        <w:t xml:space="preserve">Ethics service data indicated a high number of </w:t>
      </w:r>
      <w:r w:rsidR="006A761E" w:rsidRPr="00C23303">
        <w:t>conflict-of-interest</w:t>
      </w:r>
      <w:r w:rsidRPr="00C23303">
        <w:t xml:space="preserve"> issues. These were most often raised in organisations like schools and colleges where members may be functioning in a number of roles as, for example, a school counsellor and a responsible adult for school trips, or a college counsellor and a college tutor. Many issues around conflict of interest were raised where members were working in small communities where their lives overlapped with their clients or people known to the therapist who also wished to be counselled by them or have their family members counselled by them.</w:t>
      </w:r>
    </w:p>
    <w:p w14:paraId="4257F745" w14:textId="77777777" w:rsidR="00C23303" w:rsidRPr="00C23303" w:rsidRDefault="00C23303" w:rsidP="00C23303">
      <w:pPr>
        <w:rPr>
          <w:b/>
          <w:bCs/>
          <w:u w:val="single"/>
        </w:rPr>
      </w:pPr>
    </w:p>
    <w:p w14:paraId="43B5F892" w14:textId="77777777" w:rsidR="00C23303" w:rsidRPr="00C23303" w:rsidRDefault="00C23303" w:rsidP="0081162B">
      <w:pPr>
        <w:pStyle w:val="Heading3"/>
      </w:pPr>
      <w:r w:rsidRPr="00C23303">
        <w:t>Contracting</w:t>
      </w:r>
    </w:p>
    <w:p w14:paraId="370DBF19" w14:textId="77777777" w:rsidR="00C23303" w:rsidRPr="00C23303" w:rsidRDefault="00C23303" w:rsidP="00C23303">
      <w:r w:rsidRPr="00C23303">
        <w:t>Ethics service data indicated that contracting issues were raised in CYP enquiries more than in the member or supervisor enquiries, with 8% of queries relating to contracting. Contracting issues with CYP typically related to contracting with CYP and including parents. Additionally, placement contracts for trainees with CYP were raised more than placement contracts for trainee members with adults.</w:t>
      </w:r>
    </w:p>
    <w:p w14:paraId="2568F58E" w14:textId="77777777" w:rsidR="00C23303" w:rsidRPr="00C23303" w:rsidRDefault="00C23303" w:rsidP="00C23303"/>
    <w:p w14:paraId="46A10966" w14:textId="77777777" w:rsidR="00C23303" w:rsidRPr="00C23303" w:rsidRDefault="00C23303" w:rsidP="00C23303">
      <w:r w:rsidRPr="00C23303">
        <w:t xml:space="preserve">Typical contracting issues for members related to payments, cancellations and how to contract with clients who do not wish to give GP details. </w:t>
      </w:r>
    </w:p>
    <w:p w14:paraId="2AF26C77" w14:textId="46EA3965" w:rsidR="00C23303" w:rsidRPr="00C23303" w:rsidRDefault="00C23303" w:rsidP="00C23303">
      <w:r w:rsidRPr="00C23303">
        <w:t xml:space="preserve">Where non-typical contracting issues were </w:t>
      </w:r>
      <w:r w:rsidR="00E115A1" w:rsidRPr="00C23303">
        <w:t>raised,</w:t>
      </w:r>
      <w:r w:rsidRPr="00C23303">
        <w:t xml:space="preserve"> they focused on the difficulties of contracting with an interpreter and contracting for outdoor therapy.</w:t>
      </w:r>
    </w:p>
    <w:p w14:paraId="3137E5FA" w14:textId="77777777" w:rsidR="00C23303" w:rsidRPr="00C23303" w:rsidRDefault="00C23303" w:rsidP="00C23303"/>
    <w:p w14:paraId="487E6C01" w14:textId="77777777" w:rsidR="00C23303" w:rsidRPr="00C23303" w:rsidRDefault="00C23303" w:rsidP="0081162B">
      <w:pPr>
        <w:pStyle w:val="Heading3"/>
      </w:pPr>
      <w:r w:rsidRPr="00C23303">
        <w:t>Employment/organisational issues</w:t>
      </w:r>
    </w:p>
    <w:p w14:paraId="35024771" w14:textId="77777777" w:rsidR="00C23303" w:rsidRPr="00C23303" w:rsidRDefault="00C23303" w:rsidP="00C23303">
      <w:r w:rsidRPr="00C23303">
        <w:t>Organisational issues focused around concerns with Employee Assistance providers (EAPs), online platform providers and placement providers. EAPs and online platforms presented specific issues for members around professional liability insurance, data protection and data sharing and confidentiality of the therapy.</w:t>
      </w:r>
    </w:p>
    <w:p w14:paraId="337B952A" w14:textId="77777777" w:rsidR="00C23303" w:rsidRPr="00C23303" w:rsidRDefault="00C23303" w:rsidP="00C23303"/>
    <w:p w14:paraId="2716414E" w14:textId="77777777" w:rsidR="00C23303" w:rsidRPr="00C23303" w:rsidRDefault="00C23303" w:rsidP="00C23303">
      <w:r w:rsidRPr="00C23303">
        <w:t>Placement concerns focused on the number of clients and hours being given to students, which were often felt to be high, the line management in placements, which was often problematic, and issues like policies for trainees in a lone-working situation with clients, not being available.</w:t>
      </w:r>
    </w:p>
    <w:p w14:paraId="1BD40709" w14:textId="77777777" w:rsidR="00C23303" w:rsidRPr="00C23303" w:rsidRDefault="00C23303" w:rsidP="00C23303"/>
    <w:p w14:paraId="301E9280" w14:textId="77777777" w:rsidR="00C23303" w:rsidRPr="00C23303" w:rsidRDefault="00C23303" w:rsidP="00C23303">
      <w:r w:rsidRPr="00C23303">
        <w:t>Trainee issues ranged from trainees working in private practice with clients whilst training, setting up private practice whilst training, and competence of other trainees.</w:t>
      </w:r>
    </w:p>
    <w:p w14:paraId="1FE7151D" w14:textId="77777777" w:rsidR="00C23303" w:rsidRPr="00C23303" w:rsidRDefault="00C23303" w:rsidP="00C23303"/>
    <w:p w14:paraId="7F21C07D" w14:textId="77777777" w:rsidR="00C23303" w:rsidRPr="00C23303" w:rsidRDefault="00C23303" w:rsidP="0081162B">
      <w:pPr>
        <w:pStyle w:val="Heading3"/>
      </w:pPr>
      <w:r w:rsidRPr="00C23303">
        <w:t>Legal issues</w:t>
      </w:r>
    </w:p>
    <w:p w14:paraId="004C328A" w14:textId="0759486B" w:rsidR="006A761E" w:rsidRDefault="00C23303" w:rsidP="00817C5C">
      <w:pPr>
        <w:rPr>
          <w:b/>
          <w:bCs/>
          <w:u w:val="single"/>
        </w:rPr>
      </w:pPr>
      <w:r w:rsidRPr="00C23303">
        <w:t xml:space="preserve">Legal issues were made up of issues with international working, online concerns and employment or organisational issues. Many of these concerns overlap with some of the above categories and are most likely to be fully discussed in the section called </w:t>
      </w:r>
      <w:r w:rsidRPr="00C23303">
        <w:rPr>
          <w:b/>
          <w:bCs/>
        </w:rPr>
        <w:t>‘other</w:t>
      </w:r>
      <w:r w:rsidR="00B6458E" w:rsidRPr="00C23303">
        <w:rPr>
          <w:b/>
          <w:bCs/>
        </w:rPr>
        <w:t>.’</w:t>
      </w:r>
      <w:r w:rsidRPr="00C23303">
        <w:t xml:space="preserve"> Some of the legal issues focused on insurance providers giving clarity to members on the cover that they have if they are working in a ‘complex’ way (online, internationally, for a platform). Additional concerns are who is liable </w:t>
      </w:r>
      <w:r w:rsidRPr="00C23303">
        <w:lastRenderedPageBreak/>
        <w:t>for insuring a member, who is responsible for checking data collection and sharing information, and who is responsible for privacy and confidentiality, which cannot always be guaranteed by platform providers, for example</w:t>
      </w:r>
      <w:r w:rsidR="00817C5C">
        <w:t>.</w:t>
      </w:r>
      <w:r w:rsidR="006A761E">
        <w:rPr>
          <w:b/>
          <w:bCs/>
          <w:u w:val="single"/>
        </w:rPr>
        <w:br w:type="page"/>
      </w:r>
    </w:p>
    <w:p w14:paraId="27C126F4" w14:textId="4115E703" w:rsidR="00C23303" w:rsidRPr="00C23303" w:rsidRDefault="00C23303" w:rsidP="00C038E4">
      <w:pPr>
        <w:pStyle w:val="Heading2"/>
      </w:pPr>
      <w:r w:rsidRPr="00C23303">
        <w:lastRenderedPageBreak/>
        <w:t>Addendum section for period 1 January to 28 February 2025</w:t>
      </w:r>
    </w:p>
    <w:p w14:paraId="3800291F" w14:textId="77777777" w:rsidR="00C23303" w:rsidRPr="00C23303" w:rsidRDefault="00C23303" w:rsidP="00C23303"/>
    <w:p w14:paraId="793652DD" w14:textId="77777777" w:rsidR="00C23303" w:rsidRPr="00C23303" w:rsidRDefault="00C23303" w:rsidP="00C23303">
      <w:pPr>
        <w:rPr>
          <w:b/>
          <w:bCs/>
          <w:u w:val="single"/>
        </w:rPr>
      </w:pPr>
      <w:r w:rsidRPr="00C23303">
        <w:t>The above report has been drawn from annual data to the ethics service for the period 1 April 2023 to 30 November 2024. A further sample of data is added below which examines specific characteristics of member data drawn from the CRM system. It has not been matched against the member queries outlined above and the total number of enquiries within table 3 is not included in the total queries provided in the main body of the report above.</w:t>
      </w:r>
    </w:p>
    <w:p w14:paraId="3415E8DD" w14:textId="77777777" w:rsidR="00C23303" w:rsidRPr="00C23303" w:rsidRDefault="00C23303" w:rsidP="00C23303">
      <w:pPr>
        <w:rPr>
          <w:b/>
          <w:bCs/>
          <w:u w:val="single"/>
        </w:rPr>
      </w:pPr>
    </w:p>
    <w:p w14:paraId="1A723FB0" w14:textId="77777777" w:rsidR="00F50F0D" w:rsidRPr="0081162B" w:rsidRDefault="00C23303" w:rsidP="0081162B">
      <w:pPr>
        <w:pStyle w:val="Heading3"/>
      </w:pPr>
      <w:r w:rsidRPr="00C23303">
        <w:t xml:space="preserve">Practitioner level and experience </w:t>
      </w:r>
    </w:p>
    <w:p w14:paraId="6FC22896" w14:textId="3D44FB87" w:rsidR="00F50F0D" w:rsidRDefault="00C23303" w:rsidP="00C23303">
      <w:r w:rsidRPr="00C23303">
        <w:t xml:space="preserve">A sample of the data coming to the ethics service was examined for the period 1 January to 28 February 2025. This sample was drawn to examine at a more granular level the characteristics of member queries to the ethics service. These included practitioner experience, practitioner employment role, and whether members had accessed external supervision support. </w:t>
      </w:r>
    </w:p>
    <w:p w14:paraId="282C0EEA" w14:textId="77777777" w:rsidR="00F50F0D" w:rsidRDefault="00F50F0D" w:rsidP="00C23303"/>
    <w:p w14:paraId="4793346F" w14:textId="069BF5A9" w:rsidR="00C23303" w:rsidRPr="00C23303" w:rsidRDefault="00C23303" w:rsidP="00C23303">
      <w:r w:rsidRPr="00C23303">
        <w:rPr>
          <w:b/>
          <w:bCs/>
        </w:rPr>
        <w:t xml:space="preserve">Two hundred and twenty member queries </w:t>
      </w:r>
      <w:r w:rsidRPr="00C23303">
        <w:t>were examined for this period and the breakdown of these characteristics can be seen in the table below.</w:t>
      </w:r>
    </w:p>
    <w:tbl>
      <w:tblPr>
        <w:tblStyle w:val="GridTable6Colorful-Accent1"/>
        <w:tblW w:w="9067" w:type="dxa"/>
        <w:tblLayout w:type="fixed"/>
        <w:tblLook w:val="04A0" w:firstRow="1" w:lastRow="0" w:firstColumn="1" w:lastColumn="0" w:noHBand="0" w:noVBand="1"/>
      </w:tblPr>
      <w:tblGrid>
        <w:gridCol w:w="1832"/>
        <w:gridCol w:w="1830"/>
        <w:gridCol w:w="1720"/>
        <w:gridCol w:w="2126"/>
        <w:gridCol w:w="1559"/>
      </w:tblGrid>
      <w:tr w:rsidR="00FE33EC" w:rsidRPr="00C23303" w14:paraId="6F532975" w14:textId="47B3669F" w:rsidTr="00FE3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tcPr>
          <w:p w14:paraId="3A32430E" w14:textId="40F0A4B1" w:rsidR="00FE33EC" w:rsidRPr="00FE33EC" w:rsidRDefault="00FE33EC" w:rsidP="00FE33EC">
            <w:pPr>
              <w:rPr>
                <w:color w:val="auto"/>
              </w:rPr>
            </w:pPr>
            <w:r w:rsidRPr="00FE33EC">
              <w:rPr>
                <w:color w:val="auto"/>
              </w:rPr>
              <w:t>Employment role</w:t>
            </w:r>
          </w:p>
        </w:tc>
        <w:tc>
          <w:tcPr>
            <w:tcW w:w="1830" w:type="dxa"/>
          </w:tcPr>
          <w:p w14:paraId="35433505" w14:textId="5314F5B5" w:rsidR="00FE33EC" w:rsidRPr="00FE33EC" w:rsidRDefault="00FE33EC" w:rsidP="00FE33EC">
            <w:pPr>
              <w:cnfStyle w:val="100000000000" w:firstRow="1" w:lastRow="0" w:firstColumn="0" w:lastColumn="0" w:oddVBand="0" w:evenVBand="0" w:oddHBand="0" w:evenHBand="0" w:firstRowFirstColumn="0" w:firstRowLastColumn="0" w:lastRowFirstColumn="0" w:lastRowLastColumn="0"/>
              <w:rPr>
                <w:color w:val="auto"/>
              </w:rPr>
            </w:pPr>
            <w:r w:rsidRPr="00FE33EC">
              <w:rPr>
                <w:i/>
                <w:iCs/>
                <w:color w:val="auto"/>
              </w:rPr>
              <w:t>Private practice</w:t>
            </w:r>
          </w:p>
        </w:tc>
        <w:tc>
          <w:tcPr>
            <w:tcW w:w="1720" w:type="dxa"/>
          </w:tcPr>
          <w:p w14:paraId="6E55DED9" w14:textId="65CF3814" w:rsidR="00FE33EC" w:rsidRPr="00FE33EC" w:rsidRDefault="00FE33EC" w:rsidP="00FE33EC">
            <w:pPr>
              <w:cnfStyle w:val="100000000000" w:firstRow="1" w:lastRow="0" w:firstColumn="0" w:lastColumn="0" w:oddVBand="0" w:evenVBand="0" w:oddHBand="0" w:evenHBand="0" w:firstRowFirstColumn="0" w:firstRowLastColumn="0" w:lastRowFirstColumn="0" w:lastRowLastColumn="0"/>
              <w:rPr>
                <w:color w:val="auto"/>
              </w:rPr>
            </w:pPr>
            <w:r w:rsidRPr="00FE33EC">
              <w:rPr>
                <w:color w:val="auto"/>
              </w:rPr>
              <w:t>70.9%</w:t>
            </w:r>
          </w:p>
        </w:tc>
        <w:tc>
          <w:tcPr>
            <w:tcW w:w="2126" w:type="dxa"/>
          </w:tcPr>
          <w:p w14:paraId="59A7555E" w14:textId="77777777" w:rsidR="00FE33EC" w:rsidRPr="00FE33EC" w:rsidRDefault="00FE33EC" w:rsidP="00FE33EC">
            <w:pPr>
              <w:cnfStyle w:val="100000000000" w:firstRow="1" w:lastRow="0" w:firstColumn="0" w:lastColumn="0" w:oddVBand="0" w:evenVBand="0" w:oddHBand="0" w:evenHBand="0" w:firstRowFirstColumn="0" w:firstRowLastColumn="0" w:lastRowFirstColumn="0" w:lastRowLastColumn="0"/>
              <w:rPr>
                <w:i/>
                <w:iCs/>
                <w:color w:val="auto"/>
              </w:rPr>
            </w:pPr>
            <w:r w:rsidRPr="00FE33EC">
              <w:rPr>
                <w:i/>
                <w:iCs/>
                <w:color w:val="auto"/>
              </w:rPr>
              <w:t xml:space="preserve">Other, typically </w:t>
            </w:r>
          </w:p>
          <w:p w14:paraId="14821824" w14:textId="0382EBE4" w:rsidR="00FE33EC" w:rsidRPr="00FE33EC" w:rsidRDefault="00FE33EC" w:rsidP="00FE33EC">
            <w:pPr>
              <w:cnfStyle w:val="100000000000" w:firstRow="1" w:lastRow="0" w:firstColumn="0" w:lastColumn="0" w:oddVBand="0" w:evenVBand="0" w:oddHBand="0" w:evenHBand="0" w:firstRowFirstColumn="0" w:firstRowLastColumn="0" w:lastRowFirstColumn="0" w:lastRowLastColumn="0"/>
              <w:rPr>
                <w:color w:val="auto"/>
              </w:rPr>
            </w:pPr>
            <w:r w:rsidRPr="00FE33EC">
              <w:rPr>
                <w:i/>
                <w:iCs/>
                <w:color w:val="auto"/>
              </w:rPr>
              <w:t>organisational practice</w:t>
            </w:r>
          </w:p>
        </w:tc>
        <w:tc>
          <w:tcPr>
            <w:tcW w:w="1559" w:type="dxa"/>
          </w:tcPr>
          <w:p w14:paraId="4874AD70" w14:textId="50A03D27" w:rsidR="00FE33EC" w:rsidRPr="00FE33EC" w:rsidRDefault="00FE33EC" w:rsidP="00FE33EC">
            <w:pPr>
              <w:cnfStyle w:val="100000000000" w:firstRow="1" w:lastRow="0" w:firstColumn="0" w:lastColumn="0" w:oddVBand="0" w:evenVBand="0" w:oddHBand="0" w:evenHBand="0" w:firstRowFirstColumn="0" w:firstRowLastColumn="0" w:lastRowFirstColumn="0" w:lastRowLastColumn="0"/>
              <w:rPr>
                <w:color w:val="auto"/>
              </w:rPr>
            </w:pPr>
            <w:r w:rsidRPr="00FE33EC">
              <w:rPr>
                <w:color w:val="auto"/>
              </w:rPr>
              <w:t>29.1%</w:t>
            </w:r>
          </w:p>
        </w:tc>
      </w:tr>
      <w:tr w:rsidR="00FE33EC" w:rsidRPr="00C23303" w14:paraId="20D86F98" w14:textId="5B9BFF49" w:rsidTr="00FE3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tcPr>
          <w:p w14:paraId="646A6CCE" w14:textId="2F34B9E7" w:rsidR="00FE33EC" w:rsidRPr="00FE33EC" w:rsidRDefault="00FE33EC" w:rsidP="00FE33EC">
            <w:pPr>
              <w:rPr>
                <w:color w:val="auto"/>
              </w:rPr>
            </w:pPr>
            <w:r w:rsidRPr="00FE33EC">
              <w:rPr>
                <w:color w:val="auto"/>
              </w:rPr>
              <w:t>Level of experience</w:t>
            </w:r>
          </w:p>
        </w:tc>
        <w:tc>
          <w:tcPr>
            <w:tcW w:w="1830" w:type="dxa"/>
          </w:tcPr>
          <w:p w14:paraId="61DD0C0D" w14:textId="09F86C91" w:rsidR="00FE33EC" w:rsidRPr="00FE33EC" w:rsidRDefault="00FE33EC" w:rsidP="00FE33EC">
            <w:pPr>
              <w:cnfStyle w:val="000000100000" w:firstRow="0" w:lastRow="0" w:firstColumn="0" w:lastColumn="0" w:oddVBand="0" w:evenVBand="0" w:oddHBand="1" w:evenHBand="0" w:firstRowFirstColumn="0" w:firstRowLastColumn="0" w:lastRowFirstColumn="0" w:lastRowLastColumn="0"/>
              <w:rPr>
                <w:color w:val="auto"/>
              </w:rPr>
            </w:pPr>
            <w:r w:rsidRPr="00FE33EC">
              <w:rPr>
                <w:i/>
                <w:iCs/>
                <w:color w:val="auto"/>
              </w:rPr>
              <w:t>Newly qualified</w:t>
            </w:r>
          </w:p>
        </w:tc>
        <w:tc>
          <w:tcPr>
            <w:tcW w:w="1720" w:type="dxa"/>
          </w:tcPr>
          <w:p w14:paraId="78243A2B" w14:textId="646C17EC" w:rsidR="00FE33EC" w:rsidRPr="00FE33EC" w:rsidRDefault="00FE33EC" w:rsidP="00FE33EC">
            <w:pPr>
              <w:cnfStyle w:val="000000100000" w:firstRow="0" w:lastRow="0" w:firstColumn="0" w:lastColumn="0" w:oddVBand="0" w:evenVBand="0" w:oddHBand="1" w:evenHBand="0" w:firstRowFirstColumn="0" w:firstRowLastColumn="0" w:lastRowFirstColumn="0" w:lastRowLastColumn="0"/>
              <w:rPr>
                <w:color w:val="auto"/>
              </w:rPr>
            </w:pPr>
            <w:r w:rsidRPr="00FE33EC">
              <w:rPr>
                <w:color w:val="auto"/>
              </w:rPr>
              <w:t>67%</w:t>
            </w:r>
          </w:p>
        </w:tc>
        <w:tc>
          <w:tcPr>
            <w:tcW w:w="2126" w:type="dxa"/>
          </w:tcPr>
          <w:p w14:paraId="35BB7235" w14:textId="21DEA3A9" w:rsidR="00FE33EC" w:rsidRPr="00FE33EC" w:rsidRDefault="00FE33EC" w:rsidP="00FE33EC">
            <w:pPr>
              <w:cnfStyle w:val="000000100000" w:firstRow="0" w:lastRow="0" w:firstColumn="0" w:lastColumn="0" w:oddVBand="0" w:evenVBand="0" w:oddHBand="1" w:evenHBand="0" w:firstRowFirstColumn="0" w:firstRowLastColumn="0" w:lastRowFirstColumn="0" w:lastRowLastColumn="0"/>
              <w:rPr>
                <w:color w:val="auto"/>
              </w:rPr>
            </w:pPr>
            <w:r w:rsidRPr="00FE33EC">
              <w:rPr>
                <w:i/>
                <w:iCs/>
                <w:color w:val="auto"/>
              </w:rPr>
              <w:t>5 years or more-post qualification</w:t>
            </w:r>
          </w:p>
        </w:tc>
        <w:tc>
          <w:tcPr>
            <w:tcW w:w="1559" w:type="dxa"/>
          </w:tcPr>
          <w:p w14:paraId="0A9D6CC3" w14:textId="75394596" w:rsidR="00FE33EC" w:rsidRPr="00FE33EC" w:rsidRDefault="00FE33EC" w:rsidP="00FE33EC">
            <w:pPr>
              <w:cnfStyle w:val="000000100000" w:firstRow="0" w:lastRow="0" w:firstColumn="0" w:lastColumn="0" w:oddVBand="0" w:evenVBand="0" w:oddHBand="1" w:evenHBand="0" w:firstRowFirstColumn="0" w:firstRowLastColumn="0" w:lastRowFirstColumn="0" w:lastRowLastColumn="0"/>
              <w:rPr>
                <w:color w:val="auto"/>
              </w:rPr>
            </w:pPr>
            <w:r w:rsidRPr="00FE33EC">
              <w:rPr>
                <w:color w:val="auto"/>
              </w:rPr>
              <w:t>29%</w:t>
            </w:r>
          </w:p>
        </w:tc>
      </w:tr>
      <w:tr w:rsidR="00FE33EC" w:rsidRPr="00C23303" w14:paraId="3FAAFD89" w14:textId="6121BCC6" w:rsidTr="00FE33EC">
        <w:tc>
          <w:tcPr>
            <w:cnfStyle w:val="001000000000" w:firstRow="0" w:lastRow="0" w:firstColumn="1" w:lastColumn="0" w:oddVBand="0" w:evenVBand="0" w:oddHBand="0" w:evenHBand="0" w:firstRowFirstColumn="0" w:firstRowLastColumn="0" w:lastRowFirstColumn="0" w:lastRowLastColumn="0"/>
            <w:tcW w:w="1832" w:type="dxa"/>
          </w:tcPr>
          <w:p w14:paraId="2A3DEA52" w14:textId="6007593B" w:rsidR="00FE33EC" w:rsidRPr="00FE33EC" w:rsidRDefault="00FE33EC" w:rsidP="00FE33EC">
            <w:pPr>
              <w:rPr>
                <w:b w:val="0"/>
                <w:bCs w:val="0"/>
                <w:color w:val="auto"/>
              </w:rPr>
            </w:pPr>
            <w:r w:rsidRPr="00FE33EC">
              <w:rPr>
                <w:color w:val="auto"/>
              </w:rPr>
              <w:t>Member ticked box on the callback system to indicate whether supervision had/ had not been accessed</w:t>
            </w:r>
          </w:p>
        </w:tc>
        <w:tc>
          <w:tcPr>
            <w:tcW w:w="1830" w:type="dxa"/>
          </w:tcPr>
          <w:p w14:paraId="245305EF" w14:textId="680B36C6" w:rsidR="00FE33EC" w:rsidRPr="00FE33EC" w:rsidRDefault="00FE33EC" w:rsidP="00FE33EC">
            <w:pPr>
              <w:cnfStyle w:val="000000000000" w:firstRow="0" w:lastRow="0" w:firstColumn="0" w:lastColumn="0" w:oddVBand="0" w:evenVBand="0" w:oddHBand="0" w:evenHBand="0" w:firstRowFirstColumn="0" w:firstRowLastColumn="0" w:lastRowFirstColumn="0" w:lastRowLastColumn="0"/>
              <w:rPr>
                <w:color w:val="auto"/>
              </w:rPr>
            </w:pPr>
            <w:r w:rsidRPr="00FE33EC">
              <w:rPr>
                <w:i/>
                <w:iCs/>
                <w:color w:val="auto"/>
              </w:rPr>
              <w:t>Did not access supervision</w:t>
            </w:r>
          </w:p>
        </w:tc>
        <w:tc>
          <w:tcPr>
            <w:tcW w:w="1720" w:type="dxa"/>
          </w:tcPr>
          <w:p w14:paraId="201779DE" w14:textId="0D72F24F" w:rsidR="00FE33EC" w:rsidRPr="00FE33EC" w:rsidRDefault="00FE33EC" w:rsidP="00FE33EC">
            <w:pPr>
              <w:cnfStyle w:val="000000000000" w:firstRow="0" w:lastRow="0" w:firstColumn="0" w:lastColumn="0" w:oddVBand="0" w:evenVBand="0" w:oddHBand="0" w:evenHBand="0" w:firstRowFirstColumn="0" w:firstRowLastColumn="0" w:lastRowFirstColumn="0" w:lastRowLastColumn="0"/>
              <w:rPr>
                <w:color w:val="auto"/>
              </w:rPr>
            </w:pPr>
            <w:r w:rsidRPr="00FE33EC">
              <w:rPr>
                <w:color w:val="auto"/>
              </w:rPr>
              <w:t>69%</w:t>
            </w:r>
          </w:p>
        </w:tc>
        <w:tc>
          <w:tcPr>
            <w:tcW w:w="2126" w:type="dxa"/>
          </w:tcPr>
          <w:p w14:paraId="176A536A" w14:textId="0DC66BF0" w:rsidR="00FE33EC" w:rsidRPr="00FE33EC" w:rsidRDefault="00FE33EC" w:rsidP="00FE33EC">
            <w:pPr>
              <w:cnfStyle w:val="000000000000" w:firstRow="0" w:lastRow="0" w:firstColumn="0" w:lastColumn="0" w:oddVBand="0" w:evenVBand="0" w:oddHBand="0" w:evenHBand="0" w:firstRowFirstColumn="0" w:firstRowLastColumn="0" w:lastRowFirstColumn="0" w:lastRowLastColumn="0"/>
              <w:rPr>
                <w:color w:val="auto"/>
              </w:rPr>
            </w:pPr>
            <w:r w:rsidRPr="00FE33EC">
              <w:rPr>
                <w:i/>
                <w:iCs/>
                <w:color w:val="auto"/>
              </w:rPr>
              <w:t>Did access supervision</w:t>
            </w:r>
          </w:p>
        </w:tc>
        <w:tc>
          <w:tcPr>
            <w:tcW w:w="1559" w:type="dxa"/>
          </w:tcPr>
          <w:p w14:paraId="6653DFDA" w14:textId="10278240" w:rsidR="00FE33EC" w:rsidRPr="00FE33EC" w:rsidRDefault="00FE33EC" w:rsidP="00FE33EC">
            <w:pPr>
              <w:cnfStyle w:val="000000000000" w:firstRow="0" w:lastRow="0" w:firstColumn="0" w:lastColumn="0" w:oddVBand="0" w:evenVBand="0" w:oddHBand="0" w:evenHBand="0" w:firstRowFirstColumn="0" w:firstRowLastColumn="0" w:lastRowFirstColumn="0" w:lastRowLastColumn="0"/>
              <w:rPr>
                <w:color w:val="auto"/>
              </w:rPr>
            </w:pPr>
            <w:r w:rsidRPr="00FE33EC">
              <w:rPr>
                <w:color w:val="auto"/>
              </w:rPr>
              <w:t>31%</w:t>
            </w:r>
          </w:p>
        </w:tc>
      </w:tr>
    </w:tbl>
    <w:p w14:paraId="0D333BBB" w14:textId="46B0FE78" w:rsidR="00C23303" w:rsidRPr="00866B24" w:rsidRDefault="00C23303" w:rsidP="00C23303">
      <w:pPr>
        <w:rPr>
          <w:sz w:val="20"/>
          <w:szCs w:val="20"/>
        </w:rPr>
      </w:pPr>
      <w:r w:rsidRPr="00C23303">
        <w:rPr>
          <w:sz w:val="20"/>
          <w:szCs w:val="20"/>
        </w:rPr>
        <w:t>Table 3</w:t>
      </w:r>
      <w:r w:rsidR="0081162B" w:rsidRPr="00866B24">
        <w:rPr>
          <w:sz w:val="20"/>
          <w:szCs w:val="20"/>
        </w:rPr>
        <w:t xml:space="preserve"> </w:t>
      </w:r>
      <w:r w:rsidRPr="00C23303">
        <w:rPr>
          <w:sz w:val="20"/>
          <w:szCs w:val="20"/>
        </w:rPr>
        <w:t>- Table illustrating characteristics of members making ethics queries during January/ February 2025</w:t>
      </w:r>
    </w:p>
    <w:p w14:paraId="250261F4" w14:textId="77777777" w:rsidR="00112666" w:rsidRPr="00C23303" w:rsidRDefault="00112666" w:rsidP="00C23303"/>
    <w:p w14:paraId="61B8C1D1" w14:textId="073C5E49" w:rsidR="00C23303" w:rsidRPr="00C23303" w:rsidRDefault="00C23303" w:rsidP="00C23303">
      <w:r w:rsidRPr="00C23303">
        <w:t>It can be observed from table 3 that at the beginning of 2025 there was a significant and growing number of queries coming to the ethics service, from newly qualified members who are entering private practice immediately upon qualification. The level of ethical difficulties encountered by these members is exacerbated by non-engagement with supervision. Engagement with supervision should be an ongoing part of their professional and ethical practice. Once significant ethical dilemmas have been encountered these members are then turning to the BACP ethics service as a form of crisis support.</w:t>
      </w:r>
    </w:p>
    <w:p w14:paraId="290A4E88" w14:textId="22E64698" w:rsidR="00C23303" w:rsidRPr="00C23303" w:rsidRDefault="00C23303" w:rsidP="007F7B86">
      <w:pPr>
        <w:pStyle w:val="Heading2"/>
      </w:pPr>
      <w:r w:rsidRPr="00C23303">
        <w:lastRenderedPageBreak/>
        <w:t>Conclusion</w:t>
      </w:r>
    </w:p>
    <w:p w14:paraId="681CD7A6" w14:textId="528B8BFF" w:rsidR="00C23303" w:rsidRPr="00C23303" w:rsidRDefault="00C23303" w:rsidP="00C23303">
      <w:r w:rsidRPr="00C23303">
        <w:t>The ethics service reported that a high number of member enquiries to the ethics service are made because members were concerned about a complaint or a potential complaint.</w:t>
      </w:r>
      <w:r w:rsidR="007F7B86">
        <w:t xml:space="preserve"> </w:t>
      </w:r>
      <w:r w:rsidRPr="00C23303">
        <w:t xml:space="preserve">As identified above, members contacting the ethics service are often those who have not organised additional provision or support for their own ethical decision-making and are turning to the BACP ethics service when they are in a crisis </w:t>
      </w:r>
      <w:r w:rsidR="007F7B86" w:rsidRPr="00C23303">
        <w:t>situation,</w:t>
      </w:r>
      <w:r w:rsidRPr="00C23303">
        <w:t xml:space="preserve"> and they do not know how to respond to the ethical dilemma. These types of queries are rising month by month and are becoming increasingly complex.</w:t>
      </w:r>
    </w:p>
    <w:p w14:paraId="3589E03C" w14:textId="77777777" w:rsidR="00C23303" w:rsidRPr="00C23303" w:rsidRDefault="00C23303" w:rsidP="00C23303"/>
    <w:p w14:paraId="056C2AFA" w14:textId="77777777" w:rsidR="00C23303" w:rsidRPr="00C23303" w:rsidRDefault="00C23303" w:rsidP="00C23303"/>
    <w:p w14:paraId="21B96FBF" w14:textId="77777777" w:rsidR="00C23303" w:rsidRPr="00C23303" w:rsidRDefault="00C23303" w:rsidP="00C23303"/>
    <w:p w14:paraId="6200AB55" w14:textId="77777777" w:rsidR="00C23303" w:rsidRPr="00C23303" w:rsidRDefault="00C23303" w:rsidP="00C23303">
      <w:r w:rsidRPr="00C23303">
        <w:t xml:space="preserve"> </w:t>
      </w:r>
    </w:p>
    <w:p w14:paraId="4EB9B784" w14:textId="77777777" w:rsidR="00C23303" w:rsidRPr="00C23303" w:rsidRDefault="00C23303" w:rsidP="00C23303"/>
    <w:p w14:paraId="45C22269" w14:textId="77777777" w:rsidR="00C23303" w:rsidRPr="00C23303" w:rsidRDefault="00C23303" w:rsidP="00C23303">
      <w:r w:rsidRPr="00C23303">
        <w:t xml:space="preserve"> </w:t>
      </w:r>
    </w:p>
    <w:p w14:paraId="43AEFFB8" w14:textId="77777777" w:rsidR="00C23303" w:rsidRPr="00C23303" w:rsidRDefault="00C23303" w:rsidP="00C23303">
      <w:r w:rsidRPr="00C23303">
        <w:rPr>
          <w:b/>
          <w:bCs/>
          <w:u w:val="single"/>
        </w:rPr>
        <w:t xml:space="preserve"> </w:t>
      </w:r>
    </w:p>
    <w:p w14:paraId="2B950D10" w14:textId="77777777" w:rsidR="00C23303" w:rsidRPr="00C23303" w:rsidRDefault="00C23303" w:rsidP="00C23303">
      <w:r w:rsidRPr="00C23303">
        <w:t xml:space="preserve"> </w:t>
      </w:r>
    </w:p>
    <w:p w14:paraId="1022E2C7" w14:textId="77777777" w:rsidR="00C23303" w:rsidRPr="00C23303" w:rsidRDefault="00C23303" w:rsidP="00C23303">
      <w:r w:rsidRPr="00C23303">
        <w:t xml:space="preserve"> </w:t>
      </w:r>
    </w:p>
    <w:p w14:paraId="2562961B" w14:textId="77777777" w:rsidR="00C23303" w:rsidRPr="00C23303" w:rsidRDefault="00C23303" w:rsidP="00C23303">
      <w:r w:rsidRPr="00C23303">
        <w:t xml:space="preserve"> </w:t>
      </w:r>
    </w:p>
    <w:p w14:paraId="52254AEC" w14:textId="77777777" w:rsidR="00C23303" w:rsidRPr="00C23303" w:rsidRDefault="00C23303" w:rsidP="00C23303"/>
    <w:p w14:paraId="7BB813A7" w14:textId="77777777" w:rsidR="00C23303" w:rsidRPr="00C23303" w:rsidRDefault="00C23303" w:rsidP="00C23303">
      <w:pPr>
        <w:rPr>
          <w:b/>
          <w:bCs/>
        </w:rPr>
      </w:pPr>
    </w:p>
    <w:p w14:paraId="5FD6D84A" w14:textId="77777777" w:rsidR="00C23303" w:rsidRPr="00C23303" w:rsidRDefault="00C23303" w:rsidP="00C23303"/>
    <w:p w14:paraId="7E8F664F" w14:textId="77777777" w:rsidR="00FE72D3" w:rsidRPr="00FE72D3" w:rsidRDefault="00FE72D3" w:rsidP="00FE72D3"/>
    <w:p w14:paraId="79FDE250" w14:textId="77777777" w:rsidR="00FE72D3" w:rsidRPr="00FE72D3" w:rsidRDefault="00FE72D3" w:rsidP="00FE72D3"/>
    <w:p w14:paraId="7FE37245" w14:textId="77777777" w:rsidR="00FE72D3" w:rsidRPr="00FE72D3" w:rsidRDefault="00FE72D3" w:rsidP="00FE72D3"/>
    <w:p w14:paraId="4C42E580" w14:textId="77777777" w:rsidR="00FE72D3" w:rsidRPr="00FE72D3" w:rsidRDefault="00FE72D3" w:rsidP="00FE72D3"/>
    <w:p w14:paraId="296B1D73" w14:textId="3D6B3A77" w:rsidR="00FE72D3" w:rsidRDefault="00FE72D3" w:rsidP="00FE72D3"/>
    <w:p w14:paraId="55AEAE56" w14:textId="2963018B" w:rsidR="00FE72D3" w:rsidRDefault="00FE72D3" w:rsidP="00FE72D3"/>
    <w:p w14:paraId="563F0557" w14:textId="77777777" w:rsidR="00F21852" w:rsidRDefault="00F21852" w:rsidP="00FE72D3"/>
    <w:p w14:paraId="0658DF17" w14:textId="6423A252" w:rsidR="000D2884" w:rsidRDefault="000D2884" w:rsidP="00FE72D3"/>
    <w:p w14:paraId="29E6981B" w14:textId="4B99DC28" w:rsidR="000D2884" w:rsidRPr="000D2884" w:rsidRDefault="000D2884" w:rsidP="000D2884"/>
    <w:p w14:paraId="7EBD18C6" w14:textId="77777777" w:rsidR="000D2884" w:rsidRPr="000D2884" w:rsidRDefault="000D2884" w:rsidP="000D2884"/>
    <w:p w14:paraId="5538D370" w14:textId="77777777" w:rsidR="000D2884" w:rsidRPr="000D2884" w:rsidRDefault="000D2884" w:rsidP="000D2884"/>
    <w:p w14:paraId="27D694E0" w14:textId="77777777" w:rsidR="000D2884" w:rsidRPr="000D2884" w:rsidRDefault="000D2884" w:rsidP="000D2884"/>
    <w:p w14:paraId="7DC30E16" w14:textId="77777777" w:rsidR="000D2884" w:rsidRPr="000D2884" w:rsidRDefault="000D2884" w:rsidP="000D2884"/>
    <w:sectPr w:rsidR="000D2884" w:rsidRPr="000D2884"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F129" w14:textId="77777777" w:rsidR="007045C8" w:rsidRDefault="007045C8" w:rsidP="00F21852">
      <w:r>
        <w:separator/>
      </w:r>
    </w:p>
    <w:p w14:paraId="7D59A6DB" w14:textId="77777777" w:rsidR="007045C8" w:rsidRDefault="007045C8"/>
    <w:p w14:paraId="73630E26" w14:textId="77777777" w:rsidR="007045C8" w:rsidRDefault="007045C8"/>
  </w:endnote>
  <w:endnote w:type="continuationSeparator" w:id="0">
    <w:p w14:paraId="63F53FBF" w14:textId="77777777" w:rsidR="007045C8" w:rsidRDefault="007045C8" w:rsidP="00F21852">
      <w:r>
        <w:continuationSeparator/>
      </w:r>
    </w:p>
    <w:p w14:paraId="529B72A1" w14:textId="77777777" w:rsidR="007045C8" w:rsidRDefault="007045C8"/>
    <w:p w14:paraId="30896813" w14:textId="77777777" w:rsidR="007045C8" w:rsidRDefault="00704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ller Light">
    <w:altName w:val="Cambria"/>
    <w:charset w:val="00"/>
    <w:family w:val="roman"/>
    <w:pitch w:val="variable"/>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30A8" w14:textId="77777777" w:rsidR="007045C8" w:rsidRDefault="007045C8" w:rsidP="00F21852">
      <w:r>
        <w:separator/>
      </w:r>
    </w:p>
    <w:p w14:paraId="6A017E36" w14:textId="77777777" w:rsidR="007045C8" w:rsidRDefault="007045C8"/>
    <w:p w14:paraId="5653CE02" w14:textId="77777777" w:rsidR="007045C8" w:rsidRDefault="007045C8"/>
  </w:footnote>
  <w:footnote w:type="continuationSeparator" w:id="0">
    <w:p w14:paraId="3E1679D4" w14:textId="77777777" w:rsidR="007045C8" w:rsidRDefault="007045C8" w:rsidP="00F21852">
      <w:r>
        <w:continuationSeparator/>
      </w:r>
    </w:p>
    <w:p w14:paraId="7F4C85EA" w14:textId="77777777" w:rsidR="007045C8" w:rsidRDefault="007045C8"/>
    <w:p w14:paraId="35BA6249" w14:textId="77777777" w:rsidR="007045C8" w:rsidRDefault="00704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3E6A242F"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08FAF9AB"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94D1D4F"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2680"/>
        </w:tabs>
        <w:ind w:left="2680"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921"/>
    <w:multiLevelType w:val="hybridMultilevel"/>
    <w:tmpl w:val="12A6C6A6"/>
    <w:lvl w:ilvl="0" w:tplc="AF5017FA">
      <w:start w:val="1"/>
      <w:numFmt w:val="lowerRoman"/>
      <w:lvlText w:val="%1)"/>
      <w:lvlJc w:val="left"/>
      <w:pPr>
        <w:ind w:left="1440" w:hanging="720"/>
      </w:pPr>
      <w:rPr>
        <w:rFonts w:asciiTheme="minorHAnsi" w:eastAsiaTheme="minorHAnsi" w:hAnsiTheme="minorHAnsi" w:cstheme="minorBidi" w:hint="default"/>
        <w:color w:val="00206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47C37AE"/>
    <w:multiLevelType w:val="hybridMultilevel"/>
    <w:tmpl w:val="7A7EB0C4"/>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2" w15:restartNumberingAfterBreak="0">
    <w:nsid w:val="054B3C2C"/>
    <w:multiLevelType w:val="hybridMultilevel"/>
    <w:tmpl w:val="5DEEF684"/>
    <w:lvl w:ilvl="0" w:tplc="08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8820A6D"/>
    <w:multiLevelType w:val="hybridMultilevel"/>
    <w:tmpl w:val="748CA5B8"/>
    <w:lvl w:ilvl="0" w:tplc="0809000F">
      <w:start w:val="1"/>
      <w:numFmt w:val="decimal"/>
      <w:lvlText w:val="%1."/>
      <w:lvlJc w:val="left"/>
      <w:pPr>
        <w:ind w:left="1440" w:hanging="720"/>
      </w:pPr>
      <w:rPr>
        <w:rFonts w:hint="default"/>
        <w:color w:val="00206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0290F23"/>
    <w:multiLevelType w:val="hybridMultilevel"/>
    <w:tmpl w:val="6F9626D2"/>
    <w:lvl w:ilvl="0" w:tplc="EDAC68F8">
      <w:start w:val="1"/>
      <w:numFmt w:val="lowerRoman"/>
      <w:lvlText w:val="%1)"/>
      <w:lvlJc w:val="left"/>
      <w:pPr>
        <w:ind w:left="1440" w:hanging="720"/>
      </w:pPr>
      <w:rPr>
        <w:rFonts w:hint="default"/>
        <w:color w:val="00206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D7193D"/>
    <w:multiLevelType w:val="hybridMultilevel"/>
    <w:tmpl w:val="6DEEDC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C4814"/>
    <w:multiLevelType w:val="hybridMultilevel"/>
    <w:tmpl w:val="9DC2A63C"/>
    <w:lvl w:ilvl="0" w:tplc="A2A2C7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B2A7DBC"/>
    <w:multiLevelType w:val="hybridMultilevel"/>
    <w:tmpl w:val="F22C490E"/>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0" w15:restartNumberingAfterBreak="0">
    <w:nsid w:val="3E730E56"/>
    <w:multiLevelType w:val="hybridMultilevel"/>
    <w:tmpl w:val="FFB8C3BA"/>
    <w:lvl w:ilvl="0" w:tplc="0809000F">
      <w:start w:val="1"/>
      <w:numFmt w:val="decimal"/>
      <w:lvlText w:val="%1."/>
      <w:lvlJc w:val="left"/>
      <w:pPr>
        <w:ind w:left="1712" w:hanging="720"/>
      </w:pPr>
      <w:rPr>
        <w:rFonts w:hint="default"/>
        <w:color w:val="002060"/>
        <w:sz w:val="22"/>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1" w15:restartNumberingAfterBreak="0">
    <w:nsid w:val="448450A4"/>
    <w:multiLevelType w:val="hybridMultilevel"/>
    <w:tmpl w:val="A254EE8A"/>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2" w15:restartNumberingAfterBreak="0">
    <w:nsid w:val="4D1310C0"/>
    <w:multiLevelType w:val="hybridMultilevel"/>
    <w:tmpl w:val="1D604622"/>
    <w:lvl w:ilvl="0" w:tplc="8C228FA4">
      <w:start w:val="1"/>
      <w:numFmt w:val="lowerRoman"/>
      <w:lvlText w:val="%1)"/>
      <w:lvlJc w:val="left"/>
      <w:pPr>
        <w:ind w:left="1440" w:hanging="72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F091E3B"/>
    <w:multiLevelType w:val="hybridMultilevel"/>
    <w:tmpl w:val="3FFE4BC4"/>
    <w:lvl w:ilvl="0" w:tplc="86EA5378">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B711C"/>
    <w:multiLevelType w:val="hybridMultilevel"/>
    <w:tmpl w:val="BA06EE4E"/>
    <w:lvl w:ilvl="0" w:tplc="438247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7F40F4"/>
    <w:multiLevelType w:val="hybridMultilevel"/>
    <w:tmpl w:val="3210F158"/>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9" w15:restartNumberingAfterBreak="0">
    <w:nsid w:val="6F612A65"/>
    <w:multiLevelType w:val="hybridMultilevel"/>
    <w:tmpl w:val="D32A9190"/>
    <w:lvl w:ilvl="0" w:tplc="F62489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94185"/>
    <w:multiLevelType w:val="hybridMultilevel"/>
    <w:tmpl w:val="915ACFDE"/>
    <w:lvl w:ilvl="0" w:tplc="0809000F">
      <w:start w:val="1"/>
      <w:numFmt w:val="decimal"/>
      <w:lvlText w:val="%1."/>
      <w:lvlJc w:val="left"/>
      <w:pPr>
        <w:ind w:left="1352"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49984037">
    <w:abstractNumId w:val="25"/>
  </w:num>
  <w:num w:numId="2" w16cid:durableId="122768660">
    <w:abstractNumId w:val="26"/>
  </w:num>
  <w:num w:numId="3" w16cid:durableId="738098364">
    <w:abstractNumId w:val="13"/>
  </w:num>
  <w:num w:numId="4" w16cid:durableId="1790737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23"/>
  </w:num>
  <w:num w:numId="6" w16cid:durableId="10960522">
    <w:abstractNumId w:val="30"/>
  </w:num>
  <w:num w:numId="7" w16cid:durableId="709376433">
    <w:abstractNumId w:val="18"/>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596551808">
    <w:abstractNumId w:val="24"/>
  </w:num>
  <w:num w:numId="19" w16cid:durableId="704065084">
    <w:abstractNumId w:val="29"/>
  </w:num>
  <w:num w:numId="20" w16cid:durableId="1194348109">
    <w:abstractNumId w:val="27"/>
  </w:num>
  <w:num w:numId="21" w16cid:durableId="1984891231">
    <w:abstractNumId w:val="16"/>
  </w:num>
  <w:num w:numId="22" w16cid:durableId="746154393">
    <w:abstractNumId w:val="10"/>
  </w:num>
  <w:num w:numId="23" w16cid:durableId="1829127771">
    <w:abstractNumId w:val="17"/>
  </w:num>
  <w:num w:numId="24" w16cid:durableId="2089300115">
    <w:abstractNumId w:val="22"/>
  </w:num>
  <w:num w:numId="25" w16cid:durableId="1085491467">
    <w:abstractNumId w:val="15"/>
  </w:num>
  <w:num w:numId="26" w16cid:durableId="878709581">
    <w:abstractNumId w:val="12"/>
  </w:num>
  <w:num w:numId="27" w16cid:durableId="1545409866">
    <w:abstractNumId w:val="31"/>
  </w:num>
  <w:num w:numId="28" w16cid:durableId="990141227">
    <w:abstractNumId w:val="14"/>
  </w:num>
  <w:num w:numId="29" w16cid:durableId="322046901">
    <w:abstractNumId w:val="21"/>
  </w:num>
  <w:num w:numId="30" w16cid:durableId="872497621">
    <w:abstractNumId w:val="19"/>
  </w:num>
  <w:num w:numId="31" w16cid:durableId="1819496116">
    <w:abstractNumId w:val="11"/>
  </w:num>
  <w:num w:numId="32" w16cid:durableId="618102351">
    <w:abstractNumId w:val="20"/>
  </w:num>
  <w:num w:numId="33" w16cid:durableId="19166237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826D4"/>
    <w:rsid w:val="000D2884"/>
    <w:rsid w:val="00103C0A"/>
    <w:rsid w:val="00112666"/>
    <w:rsid w:val="00114171"/>
    <w:rsid w:val="00116D37"/>
    <w:rsid w:val="00163A9C"/>
    <w:rsid w:val="00177CB2"/>
    <w:rsid w:val="001860A3"/>
    <w:rsid w:val="00220336"/>
    <w:rsid w:val="00267BC0"/>
    <w:rsid w:val="002772B5"/>
    <w:rsid w:val="002C6503"/>
    <w:rsid w:val="00300392"/>
    <w:rsid w:val="00334711"/>
    <w:rsid w:val="003A3268"/>
    <w:rsid w:val="003F3821"/>
    <w:rsid w:val="004343CD"/>
    <w:rsid w:val="004348D9"/>
    <w:rsid w:val="00450034"/>
    <w:rsid w:val="00473D26"/>
    <w:rsid w:val="004C2267"/>
    <w:rsid w:val="004D45A6"/>
    <w:rsid w:val="004F7C80"/>
    <w:rsid w:val="005229B5"/>
    <w:rsid w:val="00564D94"/>
    <w:rsid w:val="005B08D0"/>
    <w:rsid w:val="00612CBB"/>
    <w:rsid w:val="00626B74"/>
    <w:rsid w:val="00635A59"/>
    <w:rsid w:val="00683795"/>
    <w:rsid w:val="006A761E"/>
    <w:rsid w:val="007045C8"/>
    <w:rsid w:val="007B3BD7"/>
    <w:rsid w:val="007B5711"/>
    <w:rsid w:val="007E3BDE"/>
    <w:rsid w:val="007F7B86"/>
    <w:rsid w:val="00810DFD"/>
    <w:rsid w:val="0081162B"/>
    <w:rsid w:val="00817808"/>
    <w:rsid w:val="00817C5C"/>
    <w:rsid w:val="00866B24"/>
    <w:rsid w:val="00893232"/>
    <w:rsid w:val="009165A0"/>
    <w:rsid w:val="00926398"/>
    <w:rsid w:val="009319FA"/>
    <w:rsid w:val="00932FB4"/>
    <w:rsid w:val="00940E32"/>
    <w:rsid w:val="009B4B96"/>
    <w:rsid w:val="009D7C0D"/>
    <w:rsid w:val="00A133F9"/>
    <w:rsid w:val="00A41715"/>
    <w:rsid w:val="00A47C2D"/>
    <w:rsid w:val="00A523E5"/>
    <w:rsid w:val="00A7603C"/>
    <w:rsid w:val="00A97777"/>
    <w:rsid w:val="00AA35AD"/>
    <w:rsid w:val="00AB6DA8"/>
    <w:rsid w:val="00AC0859"/>
    <w:rsid w:val="00AC6086"/>
    <w:rsid w:val="00B02713"/>
    <w:rsid w:val="00B33482"/>
    <w:rsid w:val="00B6458E"/>
    <w:rsid w:val="00B901C3"/>
    <w:rsid w:val="00B9104C"/>
    <w:rsid w:val="00BA4B8C"/>
    <w:rsid w:val="00BB5472"/>
    <w:rsid w:val="00BF0AAD"/>
    <w:rsid w:val="00C038E4"/>
    <w:rsid w:val="00C11690"/>
    <w:rsid w:val="00C23303"/>
    <w:rsid w:val="00C277EA"/>
    <w:rsid w:val="00C915A6"/>
    <w:rsid w:val="00CB57F1"/>
    <w:rsid w:val="00CC65C7"/>
    <w:rsid w:val="00CD4BF1"/>
    <w:rsid w:val="00CF184E"/>
    <w:rsid w:val="00D00063"/>
    <w:rsid w:val="00D2506B"/>
    <w:rsid w:val="00D92CEA"/>
    <w:rsid w:val="00DB412C"/>
    <w:rsid w:val="00DC3115"/>
    <w:rsid w:val="00DE5DD0"/>
    <w:rsid w:val="00DE7AD1"/>
    <w:rsid w:val="00E115A1"/>
    <w:rsid w:val="00E13D29"/>
    <w:rsid w:val="00E36F2D"/>
    <w:rsid w:val="00E5292B"/>
    <w:rsid w:val="00E72AA5"/>
    <w:rsid w:val="00E91C1B"/>
    <w:rsid w:val="00EE1C5F"/>
    <w:rsid w:val="00EF4A25"/>
    <w:rsid w:val="00EF75BF"/>
    <w:rsid w:val="00F002DB"/>
    <w:rsid w:val="00F01B02"/>
    <w:rsid w:val="00F1035F"/>
    <w:rsid w:val="00F21852"/>
    <w:rsid w:val="00F364C8"/>
    <w:rsid w:val="00F40535"/>
    <w:rsid w:val="00F50F0D"/>
    <w:rsid w:val="00F52548"/>
    <w:rsid w:val="00F56971"/>
    <w:rsid w:val="00F606EE"/>
    <w:rsid w:val="00F70580"/>
    <w:rsid w:val="00F74A1D"/>
    <w:rsid w:val="00F94012"/>
    <w:rsid w:val="00FE29C6"/>
    <w:rsid w:val="00FE33EC"/>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81162B"/>
    <w:pPr>
      <w:keepNext/>
      <w:keepLines/>
      <w:spacing w:after="160"/>
      <w:outlineLvl w:val="2"/>
    </w:pPr>
    <w:rPr>
      <w:rFonts w:asciiTheme="majorHAnsi" w:eastAsiaTheme="majorEastAsia" w:hAnsiTheme="majorHAnsi" w:cstheme="majorBidi"/>
      <w:b/>
      <w:color w:val="E20E5A" w:themeColor="accent1"/>
      <w:sz w:val="28"/>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81162B"/>
    <w:rPr>
      <w:rFonts w:asciiTheme="majorHAnsi" w:eastAsiaTheme="majorEastAsia" w:hAnsiTheme="majorHAnsi" w:cstheme="majorBidi"/>
      <w:b/>
      <w:color w:val="E20E5A" w:themeColor="accent1"/>
      <w:sz w:val="28"/>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table" w:styleId="TableGrid">
    <w:name w:val="Table Grid"/>
    <w:basedOn w:val="TableNormal"/>
    <w:uiPriority w:val="39"/>
    <w:rsid w:val="00C2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7B3BD7"/>
    <w:pPr>
      <w:ind w:left="720"/>
      <w:contextualSpacing/>
    </w:pPr>
  </w:style>
  <w:style w:type="table" w:styleId="GridTable6Colorful-Accent1">
    <w:name w:val="Grid Table 6 Colorful Accent 1"/>
    <w:basedOn w:val="TableNormal"/>
    <w:uiPriority w:val="51"/>
    <w:rsid w:val="007B3BD7"/>
    <w:pPr>
      <w:spacing w:after="0" w:line="240" w:lineRule="auto"/>
    </w:pPr>
    <w:rPr>
      <w:color w:val="A90A43" w:themeColor="accent1" w:themeShade="BF"/>
    </w:rPr>
    <w:tblPr>
      <w:tblStyleRowBandSize w:val="1"/>
      <w:tblStyleColBandSize w:val="1"/>
      <w:tblBorders>
        <w:top w:val="single" w:sz="4" w:space="0" w:color="F56699" w:themeColor="accent1" w:themeTint="99"/>
        <w:left w:val="single" w:sz="4" w:space="0" w:color="F56699" w:themeColor="accent1" w:themeTint="99"/>
        <w:bottom w:val="single" w:sz="4" w:space="0" w:color="F56699" w:themeColor="accent1" w:themeTint="99"/>
        <w:right w:val="single" w:sz="4" w:space="0" w:color="F56699" w:themeColor="accent1" w:themeTint="99"/>
        <w:insideH w:val="single" w:sz="4" w:space="0" w:color="F56699" w:themeColor="accent1" w:themeTint="99"/>
        <w:insideV w:val="single" w:sz="4" w:space="0" w:color="F56699" w:themeColor="accent1" w:themeTint="99"/>
      </w:tblBorders>
    </w:tblPr>
    <w:tblStylePr w:type="firstRow">
      <w:rPr>
        <w:b/>
        <w:bCs/>
      </w:rPr>
      <w:tblPr/>
      <w:tcPr>
        <w:tcBorders>
          <w:bottom w:val="single" w:sz="12" w:space="0" w:color="F56699" w:themeColor="accent1" w:themeTint="99"/>
        </w:tcBorders>
      </w:tcPr>
    </w:tblStylePr>
    <w:tblStylePr w:type="lastRow">
      <w:rPr>
        <w:b/>
        <w:bCs/>
      </w:rPr>
      <w:tblPr/>
      <w:tcPr>
        <w:tcBorders>
          <w:top w:val="double" w:sz="4" w:space="0" w:color="F56699" w:themeColor="accent1" w:themeTint="99"/>
        </w:tcBorders>
      </w:tcPr>
    </w:tblStylePr>
    <w:tblStylePr w:type="firstCol">
      <w:rPr>
        <w:b/>
        <w:bCs/>
      </w:rPr>
    </w:tblStylePr>
    <w:tblStylePr w:type="lastCol">
      <w:rPr>
        <w:b/>
        <w:bCs/>
      </w:rPr>
    </w:tblStylePr>
    <w:tblStylePr w:type="band1Vert">
      <w:tblPr/>
      <w:tcPr>
        <w:shd w:val="clear" w:color="auto" w:fill="FCCCDD" w:themeFill="accent1" w:themeFillTint="33"/>
      </w:tcPr>
    </w:tblStylePr>
    <w:tblStylePr w:type="band1Horz">
      <w:tblPr/>
      <w:tcPr>
        <w:shd w:val="clear" w:color="auto" w:fill="FCCCDD" w:themeFill="accent1" w:themeFillTint="33"/>
      </w:tcPr>
    </w:tblStylePr>
  </w:style>
  <w:style w:type="table" w:styleId="ListTable4-Accent1">
    <w:name w:val="List Table 4 Accent 1"/>
    <w:basedOn w:val="TableNormal"/>
    <w:uiPriority w:val="49"/>
    <w:rsid w:val="007B3BD7"/>
    <w:pPr>
      <w:spacing w:after="0" w:line="240" w:lineRule="auto"/>
    </w:pPr>
    <w:tblPr>
      <w:tblStyleRowBandSize w:val="1"/>
      <w:tblStyleColBandSize w:val="1"/>
      <w:tblBorders>
        <w:top w:val="single" w:sz="4" w:space="0" w:color="F56699" w:themeColor="accent1" w:themeTint="99"/>
        <w:left w:val="single" w:sz="4" w:space="0" w:color="F56699" w:themeColor="accent1" w:themeTint="99"/>
        <w:bottom w:val="single" w:sz="4" w:space="0" w:color="F56699" w:themeColor="accent1" w:themeTint="99"/>
        <w:right w:val="single" w:sz="4" w:space="0" w:color="F56699" w:themeColor="accent1" w:themeTint="99"/>
        <w:insideH w:val="single" w:sz="4" w:space="0" w:color="F56699" w:themeColor="accent1" w:themeTint="99"/>
      </w:tblBorders>
    </w:tblPr>
    <w:tblStylePr w:type="firstRow">
      <w:rPr>
        <w:b/>
        <w:bCs/>
        <w:color w:val="FFFFFF" w:themeColor="background1"/>
      </w:rPr>
      <w:tblPr/>
      <w:tcPr>
        <w:tcBorders>
          <w:top w:val="single" w:sz="4" w:space="0" w:color="E20E5A" w:themeColor="accent1"/>
          <w:left w:val="single" w:sz="4" w:space="0" w:color="E20E5A" w:themeColor="accent1"/>
          <w:bottom w:val="single" w:sz="4" w:space="0" w:color="E20E5A" w:themeColor="accent1"/>
          <w:right w:val="single" w:sz="4" w:space="0" w:color="E20E5A" w:themeColor="accent1"/>
          <w:insideH w:val="nil"/>
        </w:tcBorders>
        <w:shd w:val="clear" w:color="auto" w:fill="E20E5A" w:themeFill="accent1"/>
      </w:tcPr>
    </w:tblStylePr>
    <w:tblStylePr w:type="lastRow">
      <w:rPr>
        <w:b/>
        <w:bCs/>
      </w:rPr>
      <w:tblPr/>
      <w:tcPr>
        <w:tcBorders>
          <w:top w:val="double" w:sz="4" w:space="0" w:color="F56699" w:themeColor="accent1" w:themeTint="99"/>
        </w:tcBorders>
      </w:tcPr>
    </w:tblStylePr>
    <w:tblStylePr w:type="firstCol">
      <w:rPr>
        <w:b/>
        <w:bCs/>
      </w:rPr>
    </w:tblStylePr>
    <w:tblStylePr w:type="lastCol">
      <w:rPr>
        <w:b/>
        <w:bCs/>
      </w:rPr>
    </w:tblStylePr>
    <w:tblStylePr w:type="band1Vert">
      <w:tblPr/>
      <w:tcPr>
        <w:shd w:val="clear" w:color="auto" w:fill="FCCCDD" w:themeFill="accent1" w:themeFillTint="33"/>
      </w:tcPr>
    </w:tblStylePr>
    <w:tblStylePr w:type="band1Horz">
      <w:tblPr/>
      <w:tcPr>
        <w:shd w:val="clear" w:color="auto" w:fill="FCCCDD" w:themeFill="accent1" w:themeFillTint="33"/>
      </w:tcPr>
    </w:tblStylePr>
  </w:style>
  <w:style w:type="table" w:styleId="GridTable3-Accent6">
    <w:name w:val="Grid Table 3 Accent 6"/>
    <w:basedOn w:val="TableNormal"/>
    <w:uiPriority w:val="48"/>
    <w:rsid w:val="007B3BD7"/>
    <w:pPr>
      <w:spacing w:after="0" w:line="240" w:lineRule="auto"/>
    </w:pPr>
    <w:tblPr>
      <w:tblStyleRowBandSize w:val="1"/>
      <w:tblStyleColBandSize w:val="1"/>
      <w:tblBorders>
        <w:top w:val="single" w:sz="4" w:space="0" w:color="EC3FA2" w:themeColor="accent6" w:themeTint="99"/>
        <w:left w:val="single" w:sz="4" w:space="0" w:color="EC3FA2" w:themeColor="accent6" w:themeTint="99"/>
        <w:bottom w:val="single" w:sz="4" w:space="0" w:color="EC3FA2" w:themeColor="accent6" w:themeTint="99"/>
        <w:right w:val="single" w:sz="4" w:space="0" w:color="EC3FA2" w:themeColor="accent6" w:themeTint="99"/>
        <w:insideH w:val="single" w:sz="4" w:space="0" w:color="EC3FA2" w:themeColor="accent6" w:themeTint="99"/>
        <w:insideV w:val="single" w:sz="4" w:space="0" w:color="EC3FA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E0" w:themeFill="accent6" w:themeFillTint="33"/>
      </w:tcPr>
    </w:tblStylePr>
    <w:tblStylePr w:type="band1Horz">
      <w:tblPr/>
      <w:tcPr>
        <w:shd w:val="clear" w:color="auto" w:fill="F9BFE0" w:themeFill="accent6" w:themeFillTint="33"/>
      </w:tcPr>
    </w:tblStylePr>
    <w:tblStylePr w:type="neCell">
      <w:tblPr/>
      <w:tcPr>
        <w:tcBorders>
          <w:bottom w:val="single" w:sz="4" w:space="0" w:color="EC3FA2" w:themeColor="accent6" w:themeTint="99"/>
        </w:tcBorders>
      </w:tcPr>
    </w:tblStylePr>
    <w:tblStylePr w:type="nwCell">
      <w:tblPr/>
      <w:tcPr>
        <w:tcBorders>
          <w:bottom w:val="single" w:sz="4" w:space="0" w:color="EC3FA2" w:themeColor="accent6" w:themeTint="99"/>
        </w:tcBorders>
      </w:tcPr>
    </w:tblStylePr>
    <w:tblStylePr w:type="seCell">
      <w:tblPr/>
      <w:tcPr>
        <w:tcBorders>
          <w:top w:val="single" w:sz="4" w:space="0" w:color="EC3FA2" w:themeColor="accent6" w:themeTint="99"/>
        </w:tcBorders>
      </w:tcPr>
    </w:tblStylePr>
    <w:tblStylePr w:type="swCell">
      <w:tblPr/>
      <w:tcPr>
        <w:tcBorders>
          <w:top w:val="single" w:sz="4" w:space="0" w:color="EC3FA2" w:themeColor="accent6" w:themeTint="99"/>
        </w:tcBorders>
      </w:tcPr>
    </w:tblStylePr>
  </w:style>
  <w:style w:type="table" w:styleId="GridTable6Colorful-Accent2">
    <w:name w:val="Grid Table 6 Colorful Accent 2"/>
    <w:basedOn w:val="TableNormal"/>
    <w:uiPriority w:val="51"/>
    <w:rsid w:val="007B3BD7"/>
    <w:pPr>
      <w:spacing w:after="0" w:line="240" w:lineRule="auto"/>
    </w:pPr>
    <w:rPr>
      <w:color w:val="240053" w:themeColor="accent2" w:themeShade="BF"/>
    </w:rPr>
    <w:tblPr>
      <w:tblStyleRowBandSize w:val="1"/>
      <w:tblStyleColBandSize w:val="1"/>
      <w:tblBorders>
        <w:top w:val="single" w:sz="4" w:space="0" w:color="780FFF" w:themeColor="accent2" w:themeTint="99"/>
        <w:left w:val="single" w:sz="4" w:space="0" w:color="780FFF" w:themeColor="accent2" w:themeTint="99"/>
        <w:bottom w:val="single" w:sz="4" w:space="0" w:color="780FFF" w:themeColor="accent2" w:themeTint="99"/>
        <w:right w:val="single" w:sz="4" w:space="0" w:color="780FFF" w:themeColor="accent2" w:themeTint="99"/>
        <w:insideH w:val="single" w:sz="4" w:space="0" w:color="780FFF" w:themeColor="accent2" w:themeTint="99"/>
        <w:insideV w:val="single" w:sz="4" w:space="0" w:color="780FFF" w:themeColor="accent2" w:themeTint="99"/>
      </w:tblBorders>
    </w:tblPr>
    <w:tblStylePr w:type="firstRow">
      <w:rPr>
        <w:b/>
        <w:bCs/>
      </w:rPr>
      <w:tblPr/>
      <w:tcPr>
        <w:tcBorders>
          <w:bottom w:val="single" w:sz="12" w:space="0" w:color="780FFF" w:themeColor="accent2" w:themeTint="99"/>
        </w:tcBorders>
      </w:tcPr>
    </w:tblStylePr>
    <w:tblStylePr w:type="lastRow">
      <w:rPr>
        <w:b/>
        <w:bCs/>
      </w:rPr>
      <w:tblPr/>
      <w:tcPr>
        <w:tcBorders>
          <w:top w:val="double" w:sz="4" w:space="0" w:color="780FFF" w:themeColor="accent2" w:themeTint="99"/>
        </w:tcBorders>
      </w:tcPr>
    </w:tblStylePr>
    <w:tblStylePr w:type="firstCol">
      <w:rPr>
        <w:b/>
        <w:bCs/>
      </w:rPr>
    </w:tblStylePr>
    <w:tblStylePr w:type="lastCol">
      <w:rPr>
        <w:b/>
        <w:bCs/>
      </w:rPr>
    </w:tblStylePr>
    <w:tblStylePr w:type="band1Vert">
      <w:tblPr/>
      <w:tcPr>
        <w:shd w:val="clear" w:color="auto" w:fill="D2AFFF" w:themeFill="accent2" w:themeFillTint="33"/>
      </w:tcPr>
    </w:tblStylePr>
    <w:tblStylePr w:type="band1Horz">
      <w:tblPr/>
      <w:tcPr>
        <w:shd w:val="clear" w:color="auto" w:fill="D2AFF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4.xml><?xml version="1.0" encoding="utf-8"?>
<ds:datastoreItem xmlns:ds="http://schemas.openxmlformats.org/officeDocument/2006/customXml" ds:itemID="{CDD16E71-1DDB-4F1E-981E-EB08298067E4}"/>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66</TotalTime>
  <Pages>11</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36</cp:revision>
  <cp:lastPrinted>2017-12-01T15:11:00Z</cp:lastPrinted>
  <dcterms:created xsi:type="dcterms:W3CDTF">2025-09-07T20:48:00Z</dcterms:created>
  <dcterms:modified xsi:type="dcterms:W3CDTF">2025-09-22T14:47:00Z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