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D1C58" w14:textId="6E385022" w:rsidR="00FB635B" w:rsidRDefault="00FB635B" w:rsidP="00FB635B">
      <w:pPr>
        <w:rPr>
          <w:sz w:val="2"/>
          <w:szCs w:val="2"/>
        </w:rPr>
      </w:pPr>
      <w:r>
        <w:rPr>
          <w:noProof/>
          <w:sz w:val="2"/>
          <w:szCs w:val="2"/>
        </w:rPr>
        <mc:AlternateContent>
          <mc:Choice Requires="wps">
            <w:drawing>
              <wp:anchor distT="0" distB="0" distL="0" distR="0" simplePos="0" relativeHeight="251667456" behindDoc="1" locked="0" layoutInCell="1" allowOverlap="1" wp14:anchorId="15F8D900" wp14:editId="20761C81">
                <wp:simplePos x="0" y="0"/>
                <wp:positionH relativeFrom="page">
                  <wp:posOffset>447675</wp:posOffset>
                </wp:positionH>
                <wp:positionV relativeFrom="page">
                  <wp:posOffset>2657476</wp:posOffset>
                </wp:positionV>
                <wp:extent cx="5105400" cy="177165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0" cy="1771650"/>
                        </a:xfrm>
                        <a:prstGeom prst="rect">
                          <a:avLst/>
                        </a:prstGeom>
                      </wps:spPr>
                      <wps:txbx>
                        <w:txbxContent>
                          <w:p w14:paraId="229F2EAB" w14:textId="77777777" w:rsidR="00FB635B" w:rsidRDefault="00FB635B" w:rsidP="00FB635B">
                            <w:pPr>
                              <w:spacing w:before="17" w:line="242" w:lineRule="auto"/>
                              <w:ind w:left="20"/>
                              <w:rPr>
                                <w:color w:val="FFFFFF"/>
                                <w:w w:val="105"/>
                                <w:sz w:val="53"/>
                              </w:rPr>
                            </w:pPr>
                            <w:r>
                              <w:rPr>
                                <w:color w:val="FFFFFF"/>
                                <w:spacing w:val="-6"/>
                                <w:w w:val="105"/>
                                <w:sz w:val="53"/>
                              </w:rPr>
                              <w:t>Literature</w:t>
                            </w:r>
                            <w:r>
                              <w:rPr>
                                <w:color w:val="FFFFFF"/>
                                <w:spacing w:val="-49"/>
                                <w:w w:val="105"/>
                                <w:sz w:val="53"/>
                              </w:rPr>
                              <w:t xml:space="preserve"> </w:t>
                            </w:r>
                            <w:r>
                              <w:rPr>
                                <w:color w:val="FFFFFF"/>
                                <w:spacing w:val="-6"/>
                                <w:w w:val="105"/>
                                <w:sz w:val="53"/>
                              </w:rPr>
                              <w:t>review</w:t>
                            </w:r>
                            <w:r>
                              <w:rPr>
                                <w:color w:val="FFFFFF"/>
                                <w:spacing w:val="-49"/>
                                <w:w w:val="105"/>
                                <w:sz w:val="53"/>
                              </w:rPr>
                              <w:t xml:space="preserve"> </w:t>
                            </w:r>
                            <w:r>
                              <w:rPr>
                                <w:color w:val="FFFFFF"/>
                                <w:spacing w:val="-6"/>
                                <w:w w:val="105"/>
                                <w:sz w:val="53"/>
                              </w:rPr>
                              <w:t>of</w:t>
                            </w:r>
                            <w:r>
                              <w:rPr>
                                <w:color w:val="FFFFFF"/>
                                <w:spacing w:val="-49"/>
                                <w:w w:val="105"/>
                                <w:sz w:val="53"/>
                              </w:rPr>
                              <w:t xml:space="preserve"> </w:t>
                            </w:r>
                            <w:r>
                              <w:rPr>
                                <w:color w:val="FFFFFF"/>
                                <w:spacing w:val="-6"/>
                                <w:w w:val="105"/>
                                <w:sz w:val="53"/>
                              </w:rPr>
                              <w:t xml:space="preserve">contemporary </w:t>
                            </w:r>
                            <w:r>
                              <w:rPr>
                                <w:color w:val="FFFFFF"/>
                                <w:w w:val="105"/>
                                <w:sz w:val="53"/>
                              </w:rPr>
                              <w:t>ethical</w:t>
                            </w:r>
                            <w:r>
                              <w:rPr>
                                <w:color w:val="FFFFFF"/>
                                <w:spacing w:val="-55"/>
                                <w:w w:val="105"/>
                                <w:sz w:val="53"/>
                              </w:rPr>
                              <w:t xml:space="preserve"> </w:t>
                            </w:r>
                            <w:r>
                              <w:rPr>
                                <w:color w:val="FFFFFF"/>
                                <w:w w:val="105"/>
                                <w:sz w:val="53"/>
                              </w:rPr>
                              <w:t>issues</w:t>
                            </w:r>
                            <w:r>
                              <w:rPr>
                                <w:color w:val="FFFFFF"/>
                                <w:spacing w:val="-54"/>
                                <w:w w:val="105"/>
                                <w:sz w:val="53"/>
                              </w:rPr>
                              <w:t xml:space="preserve"> </w:t>
                            </w:r>
                            <w:r>
                              <w:rPr>
                                <w:color w:val="FFFFFF"/>
                                <w:w w:val="105"/>
                                <w:sz w:val="53"/>
                              </w:rPr>
                              <w:t>for</w:t>
                            </w:r>
                            <w:r>
                              <w:rPr>
                                <w:color w:val="FFFFFF"/>
                                <w:spacing w:val="-55"/>
                                <w:w w:val="105"/>
                                <w:sz w:val="53"/>
                              </w:rPr>
                              <w:t xml:space="preserve"> </w:t>
                            </w:r>
                            <w:r>
                              <w:rPr>
                                <w:color w:val="FFFFFF"/>
                                <w:w w:val="105"/>
                                <w:sz w:val="53"/>
                              </w:rPr>
                              <w:t>counselling practitioners report</w:t>
                            </w:r>
                          </w:p>
                          <w:p w14:paraId="4FCE2AF0" w14:textId="0EA29EE6" w:rsidR="00FB635B" w:rsidRDefault="00FB635B" w:rsidP="00FB635B">
                            <w:pPr>
                              <w:spacing w:before="439"/>
                              <w:ind w:left="20"/>
                              <w:rPr>
                                <w:rFonts w:ascii="Aller Light"/>
                                <w:sz w:val="32"/>
                              </w:rPr>
                            </w:pPr>
                            <w:r>
                              <w:rPr>
                                <w:rFonts w:ascii="Aller Light"/>
                                <w:color w:val="ED1164"/>
                                <w:sz w:val="32"/>
                              </w:rPr>
                              <w:t>2018</w:t>
                            </w:r>
                            <w:r>
                              <w:rPr>
                                <w:rFonts w:ascii="Aller Light"/>
                                <w:color w:val="ED1164"/>
                                <w:spacing w:val="-3"/>
                                <w:sz w:val="32"/>
                              </w:rPr>
                              <w:t xml:space="preserve"> </w:t>
                            </w:r>
                            <w:r>
                              <w:rPr>
                                <w:rFonts w:ascii="Aller Light"/>
                                <w:color w:val="ED1164"/>
                                <w:sz w:val="32"/>
                              </w:rPr>
                              <w:t>–</w:t>
                            </w:r>
                            <w:r>
                              <w:rPr>
                                <w:rFonts w:ascii="Aller Light"/>
                                <w:color w:val="ED1164"/>
                                <w:spacing w:val="-4"/>
                                <w:sz w:val="32"/>
                              </w:rPr>
                              <w:t>2024</w:t>
                            </w:r>
                          </w:p>
                        </w:txbxContent>
                      </wps:txbx>
                      <wps:bodyPr wrap="square" lIns="0" tIns="0" rIns="0" bIns="0" rtlCol="0">
                        <a:noAutofit/>
                      </wps:bodyPr>
                    </wps:wsp>
                  </a:graphicData>
                </a:graphic>
                <wp14:sizeRelV relativeFrom="margin">
                  <wp14:pctHeight>0</wp14:pctHeight>
                </wp14:sizeRelV>
              </wp:anchor>
            </w:drawing>
          </mc:Choice>
          <mc:Fallback>
            <w:pict>
              <v:shapetype w14:anchorId="15F8D900" id="_x0000_t202" coordsize="21600,21600" o:spt="202" path="m,l,21600r21600,l21600,xe">
                <v:stroke joinstyle="miter"/>
                <v:path gradientshapeok="t" o:connecttype="rect"/>
              </v:shapetype>
              <v:shape id="Textbox 41" o:spid="_x0000_s1026" type="#_x0000_t202" style="position:absolute;margin-left:35.25pt;margin-top:209.25pt;width:402pt;height:139.5pt;z-index:-25164902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" filled="f" stroked="f">
                <v:textbox inset="0,0,0,0">
                  <w:txbxContent>
                    <w:p w14:paraId="229F2EAB" w14:textId="77777777" w:rsidR="00FB635B" w:rsidRDefault="00FB635B" w:rsidP="00FB635B">
                      <w:pPr>
                        <w:spacing w:before="17" w:line="242" w:lineRule="auto"/>
                        <w:ind w:left="20"/>
                        <w:rPr>
                          <w:color w:val="FFFFFF"/>
                          <w:w w:val="105"/>
                          <w:sz w:val="53"/>
                        </w:rPr>
                      </w:pPr>
                      <w:r>
                        <w:rPr>
                          <w:color w:val="FFFFFF"/>
                          <w:spacing w:val="-6"/>
                          <w:w w:val="105"/>
                          <w:sz w:val="53"/>
                        </w:rPr>
                        <w:t>Literature</w:t>
                      </w:r>
                      <w:r>
                        <w:rPr>
                          <w:color w:val="FFFFFF"/>
                          <w:spacing w:val="-49"/>
                          <w:w w:val="105"/>
                          <w:sz w:val="53"/>
                        </w:rPr>
                        <w:t xml:space="preserve"> </w:t>
                      </w:r>
                      <w:r>
                        <w:rPr>
                          <w:color w:val="FFFFFF"/>
                          <w:spacing w:val="-6"/>
                          <w:w w:val="105"/>
                          <w:sz w:val="53"/>
                        </w:rPr>
                        <w:t>review</w:t>
                      </w:r>
                      <w:r>
                        <w:rPr>
                          <w:color w:val="FFFFFF"/>
                          <w:spacing w:val="-49"/>
                          <w:w w:val="105"/>
                          <w:sz w:val="53"/>
                        </w:rPr>
                        <w:t xml:space="preserve"> </w:t>
                      </w:r>
                      <w:r>
                        <w:rPr>
                          <w:color w:val="FFFFFF"/>
                          <w:spacing w:val="-6"/>
                          <w:w w:val="105"/>
                          <w:sz w:val="53"/>
                        </w:rPr>
                        <w:t>of</w:t>
                      </w:r>
                      <w:r>
                        <w:rPr>
                          <w:color w:val="FFFFFF"/>
                          <w:spacing w:val="-49"/>
                          <w:w w:val="105"/>
                          <w:sz w:val="53"/>
                        </w:rPr>
                        <w:t xml:space="preserve"> </w:t>
                      </w:r>
                      <w:r>
                        <w:rPr>
                          <w:color w:val="FFFFFF"/>
                          <w:spacing w:val="-6"/>
                          <w:w w:val="105"/>
                          <w:sz w:val="53"/>
                        </w:rPr>
                        <w:t xml:space="preserve">contemporary </w:t>
                      </w:r>
                      <w:r>
                        <w:rPr>
                          <w:color w:val="FFFFFF"/>
                          <w:w w:val="105"/>
                          <w:sz w:val="53"/>
                        </w:rPr>
                        <w:t>ethical</w:t>
                      </w:r>
                      <w:r>
                        <w:rPr>
                          <w:color w:val="FFFFFF"/>
                          <w:spacing w:val="-55"/>
                          <w:w w:val="105"/>
                          <w:sz w:val="53"/>
                        </w:rPr>
                        <w:t xml:space="preserve"> </w:t>
                      </w:r>
                      <w:r>
                        <w:rPr>
                          <w:color w:val="FFFFFF"/>
                          <w:w w:val="105"/>
                          <w:sz w:val="53"/>
                        </w:rPr>
                        <w:t>issues</w:t>
                      </w:r>
                      <w:r>
                        <w:rPr>
                          <w:color w:val="FFFFFF"/>
                          <w:spacing w:val="-54"/>
                          <w:w w:val="105"/>
                          <w:sz w:val="53"/>
                        </w:rPr>
                        <w:t xml:space="preserve"> </w:t>
                      </w:r>
                      <w:r>
                        <w:rPr>
                          <w:color w:val="FFFFFF"/>
                          <w:w w:val="105"/>
                          <w:sz w:val="53"/>
                        </w:rPr>
                        <w:t>for</w:t>
                      </w:r>
                      <w:r>
                        <w:rPr>
                          <w:color w:val="FFFFFF"/>
                          <w:spacing w:val="-55"/>
                          <w:w w:val="105"/>
                          <w:sz w:val="53"/>
                        </w:rPr>
                        <w:t xml:space="preserve"> </w:t>
                      </w:r>
                      <w:r>
                        <w:rPr>
                          <w:color w:val="FFFFFF"/>
                          <w:w w:val="105"/>
                          <w:sz w:val="53"/>
                        </w:rPr>
                        <w:t>counselling practitioners report</w:t>
                      </w:r>
                    </w:p>
                    <w:p w14:paraId="4FCE2AF0" w14:textId="0EA29EE6" w:rsidR="00FB635B" w:rsidRDefault="00FB635B" w:rsidP="00FB635B">
                      <w:pPr>
                        <w:spacing w:before="439"/>
                        <w:ind w:left="20"/>
                        <w:rPr>
                          <w:rFonts w:ascii="Aller Light"/>
                          <w:sz w:val="32"/>
                        </w:rPr>
                      </w:pPr>
                      <w:r>
                        <w:rPr>
                          <w:rFonts w:ascii="Aller Light"/>
                          <w:color w:val="ED1164"/>
                          <w:sz w:val="32"/>
                        </w:rPr>
                        <w:t>2018</w:t>
                      </w:r>
                      <w:r>
                        <w:rPr>
                          <w:rFonts w:ascii="Aller Light"/>
                          <w:color w:val="ED1164"/>
                          <w:spacing w:val="-3"/>
                          <w:sz w:val="32"/>
                        </w:rPr>
                        <w:t xml:space="preserve"> </w:t>
                      </w:r>
                      <w:r>
                        <w:rPr>
                          <w:rFonts w:ascii="Aller Light"/>
                          <w:color w:val="ED1164"/>
                          <w:sz w:val="32"/>
                        </w:rPr>
                        <w:t>–</w:t>
                      </w:r>
                      <w:r>
                        <w:rPr>
                          <w:rFonts w:ascii="Aller Light"/>
                          <w:color w:val="ED1164"/>
                          <w:spacing w:val="-4"/>
                          <w:sz w:val="32"/>
                        </w:rPr>
                        <w:t>2024</w:t>
                      </w:r>
                    </w:p>
                  </w:txbxContent>
                </v:textbox>
                <w10:wrap anchorx="page" anchory="page"/>
              </v:shape>
            </w:pict>
          </mc:Fallback>
        </mc:AlternateContent>
      </w:r>
      <w:r>
        <w:rPr>
          <w:noProof/>
          <w:sz w:val="2"/>
          <w:szCs w:val="2"/>
        </w:rPr>
        <mc:AlternateContent>
          <mc:Choice Requires="wps">
            <w:drawing>
              <wp:anchor distT="0" distB="0" distL="0" distR="0" simplePos="0" relativeHeight="251659264" behindDoc="1" locked="0" layoutInCell="1" allowOverlap="1" wp14:anchorId="0A9D12E4" wp14:editId="5251D4BD">
                <wp:simplePos x="0" y="0"/>
                <wp:positionH relativeFrom="page">
                  <wp:posOffset>0</wp:posOffset>
                </wp:positionH>
                <wp:positionV relativeFrom="page">
                  <wp:posOffset>0</wp:posOffset>
                </wp:positionV>
                <wp:extent cx="7560309" cy="10692130"/>
                <wp:effectExtent l="0" t="0" r="0" b="0"/>
                <wp:wrapNone/>
                <wp:docPr id="29" name="Graphic 29" descr="This is the cover of this report and this ALT text will describe everything on the cover. There is a BACP purple background cover with the BACP counselling changes lives logo in the top left-hand corner and the number 2 in the top right-hand corner to signify it's the 2nd report of all the reports. Below the logo is the text &quot;Ethical Framework review - Literature review of contemporary ethical issues&#10;for counselling&#10;practitioners report, 2018 –2024&quot;. At the bottom of the cover is a design that matches the new draft Ethical Framework with journey lines and same-coloured circles that signify different people that might be clients, members, organisations, staff, services, etc that interact and/or are impacted by the framework. All reports have a different version of this design to showcase their connection to the draft Ethical Framework and also showcase the different reports. The colours used are the BACP branded yellow, burgundy and grey."/>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221965"/>
                        </a:solidFill>
                      </wps:spPr>
                      <wps:bodyPr wrap="square" lIns="0" tIns="0" rIns="0" bIns="0" rtlCol="0">
                        <a:prstTxWarp prst="textNoShape">
                          <a:avLst/>
                        </a:prstTxWarp>
                        <a:noAutofit/>
                      </wps:bodyPr>
                    </wps:wsp>
                  </a:graphicData>
                </a:graphic>
              </wp:anchor>
            </w:drawing>
          </mc:Choice>
          <mc:Fallback>
            <w:pict>
              <v:shape w14:anchorId="70B8ABC2" id="Graphic 29" o:spid="_x0000_s1026" alt="This is the cover of this report and this ALT text will describe everything on the cover. There is a BACP purple background cover with the BACP counselling changes lives logo in the top left-hand corner and the number 2 in the top right-hand corner to signify it's the 2nd report of all the reports. Below the logo is the text &quot;Ethical Framework review - Literature review of contemporary ethical issues&#10;for counselling&#10;practitioners report, 2018 –2024&quot;. At the bottom of the cover is a design that matches the new draft Ethical Framework with journey lines and same-coloured circles that signify different people that might be clients, members, organisations, staff, services, etc that interact and/or are impacted by the framework. All reports have a different version of this design to showcase their connection to the draft Ethical Framework and also showcase the different reports. The colours used are the BACP branded yellow, burgundy and grey." style="position:absolute;margin-left:0;margin-top:0;width:595.3pt;height:841.9pt;z-index:-251657216;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" path="m7559992,l,,,10692003r7559992,l7559992,xe" fillcolor="#221965" stroked="f">
                <v:path arrowok="t"/>
                <w10:wrap anchorx="page" anchory="page"/>
              </v:shape>
            </w:pict>
          </mc:Fallback>
        </mc:AlternateContent>
      </w:r>
      <w:r>
        <w:rPr>
          <w:noProof/>
          <w:sz w:val="2"/>
          <w:szCs w:val="2"/>
        </w:rPr>
        <mc:AlternateContent>
          <mc:Choice Requires="wps">
            <w:drawing>
              <wp:anchor distT="0" distB="0" distL="0" distR="0" simplePos="0" relativeHeight="251660288" behindDoc="1" locked="0" layoutInCell="1" allowOverlap="1" wp14:anchorId="2893B6D0" wp14:editId="74693659">
                <wp:simplePos x="0" y="0"/>
                <wp:positionH relativeFrom="page">
                  <wp:posOffset>1454137</wp:posOffset>
                </wp:positionH>
                <wp:positionV relativeFrom="page">
                  <wp:posOffset>472706</wp:posOffset>
                </wp:positionV>
                <wp:extent cx="41275" cy="488950"/>
                <wp:effectExtent l="0" t="0" r="0" b="0"/>
                <wp:wrapNone/>
                <wp:docPr id="30" name="Graphic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88950"/>
                        </a:xfrm>
                        <a:custGeom>
                          <a:avLst/>
                          <a:gdLst/>
                          <a:ahLst/>
                          <a:cxnLst/>
                          <a:rect l="l" t="t" r="r" b="b"/>
                          <a:pathLst>
                            <a:path w="41275" h="488950">
                              <a:moveTo>
                                <a:pt x="40728" y="0"/>
                              </a:moveTo>
                              <a:lnTo>
                                <a:pt x="0" y="0"/>
                              </a:lnTo>
                              <a:lnTo>
                                <a:pt x="0" y="488823"/>
                              </a:lnTo>
                              <a:lnTo>
                                <a:pt x="40728" y="488823"/>
                              </a:lnTo>
                              <a:lnTo>
                                <a:pt x="40728" y="0"/>
                              </a:lnTo>
                              <a:close/>
                            </a:path>
                          </a:pathLst>
                        </a:custGeom>
                        <a:solidFill>
                          <a:srgbClr val="ED1164"/>
                        </a:solidFill>
                      </wps:spPr>
                      <wps:bodyPr wrap="square" lIns="0" tIns="0" rIns="0" bIns="0" rtlCol="0">
                        <a:prstTxWarp prst="textNoShape">
                          <a:avLst/>
                        </a:prstTxWarp>
                        <a:noAutofit/>
                      </wps:bodyPr>
                    </wps:wsp>
                  </a:graphicData>
                </a:graphic>
              </wp:anchor>
            </w:drawing>
          </mc:Choice>
          <mc:Fallback>
            <w:pict>
              <v:shape w14:anchorId="7104151F" id="Graphic 30" o:spid="_x0000_s1026" alt="&quot;&quot;" style="position:absolute;margin-left:114.5pt;margin-top:37.2pt;width:3.25pt;height:38.5pt;z-index:-251656192;visibility:visible;mso-wrap-style:square;mso-wrap-distance-left:0;mso-wrap-distance-top:0;mso-wrap-distance-right:0;mso-wrap-distance-bottom:0;mso-position-horizontal:absolute;mso-position-horizontal-relative:page;mso-position-vertical:absolute;mso-position-vertical-relative:page;v-text-anchor:top" coordsize="41275,488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" path="m40728,l,,,488823r40728,l40728,xe" fillcolor="#ed1164" stroked="f">
                <v:path arrowok="t"/>
                <w10:wrap anchorx="page" anchory="page"/>
              </v:shape>
            </w:pict>
          </mc:Fallback>
        </mc:AlternateContent>
      </w:r>
      <w:r>
        <w:rPr>
          <w:noProof/>
          <w:sz w:val="2"/>
          <w:szCs w:val="2"/>
        </w:rPr>
        <mc:AlternateContent>
          <mc:Choice Requires="wps">
            <w:drawing>
              <wp:anchor distT="0" distB="0" distL="0" distR="0" simplePos="0" relativeHeight="251661312" behindDoc="1" locked="0" layoutInCell="1" allowOverlap="1" wp14:anchorId="3405310D" wp14:editId="3B153053">
                <wp:simplePos x="0" y="0"/>
                <wp:positionH relativeFrom="page">
                  <wp:posOffset>457200</wp:posOffset>
                </wp:positionH>
                <wp:positionV relativeFrom="page">
                  <wp:posOffset>472757</wp:posOffset>
                </wp:positionV>
                <wp:extent cx="895985" cy="490855"/>
                <wp:effectExtent l="0" t="0" r="0" b="0"/>
                <wp:wrapNone/>
                <wp:docPr id="31" name="Graphic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985" cy="490855"/>
                        </a:xfrm>
                        <a:custGeom>
                          <a:avLst/>
                          <a:gdLst/>
                          <a:ahLst/>
                          <a:cxnLst/>
                          <a:rect l="l" t="t" r="r" b="b"/>
                          <a:pathLst>
                            <a:path w="895985" h="490855">
                              <a:moveTo>
                                <a:pt x="218516" y="239572"/>
                              </a:moveTo>
                              <a:lnTo>
                                <a:pt x="218084" y="225729"/>
                              </a:lnTo>
                              <a:lnTo>
                                <a:pt x="218046" y="224345"/>
                              </a:lnTo>
                              <a:lnTo>
                                <a:pt x="216662" y="210159"/>
                              </a:lnTo>
                              <a:lnTo>
                                <a:pt x="202285" y="163957"/>
                              </a:lnTo>
                              <a:lnTo>
                                <a:pt x="198628" y="157988"/>
                              </a:lnTo>
                              <a:lnTo>
                                <a:pt x="196659" y="154787"/>
                              </a:lnTo>
                              <a:lnTo>
                                <a:pt x="195046" y="152742"/>
                              </a:lnTo>
                              <a:lnTo>
                                <a:pt x="190360" y="146773"/>
                              </a:lnTo>
                              <a:lnTo>
                                <a:pt x="183349" y="139750"/>
                              </a:lnTo>
                              <a:lnTo>
                                <a:pt x="175691" y="133705"/>
                              </a:lnTo>
                              <a:lnTo>
                                <a:pt x="168414" y="129298"/>
                              </a:lnTo>
                              <a:lnTo>
                                <a:pt x="168414" y="241477"/>
                              </a:lnTo>
                              <a:lnTo>
                                <a:pt x="168008" y="252996"/>
                              </a:lnTo>
                              <a:lnTo>
                                <a:pt x="158470" y="291071"/>
                              </a:lnTo>
                              <a:lnTo>
                                <a:pt x="132562" y="321144"/>
                              </a:lnTo>
                              <a:lnTo>
                                <a:pt x="94526" y="333209"/>
                              </a:lnTo>
                              <a:lnTo>
                                <a:pt x="85877" y="333552"/>
                              </a:lnTo>
                              <a:lnTo>
                                <a:pt x="78879" y="333552"/>
                              </a:lnTo>
                              <a:lnTo>
                                <a:pt x="72974" y="333209"/>
                              </a:lnTo>
                              <a:lnTo>
                                <a:pt x="72517" y="333209"/>
                              </a:lnTo>
                              <a:lnTo>
                                <a:pt x="59080" y="331571"/>
                              </a:lnTo>
                              <a:lnTo>
                                <a:pt x="52959" y="330212"/>
                              </a:lnTo>
                              <a:lnTo>
                                <a:pt x="47231" y="328307"/>
                              </a:lnTo>
                              <a:lnTo>
                                <a:pt x="47332" y="222783"/>
                              </a:lnTo>
                              <a:lnTo>
                                <a:pt x="59093" y="182194"/>
                              </a:lnTo>
                              <a:lnTo>
                                <a:pt x="94221" y="159181"/>
                              </a:lnTo>
                              <a:lnTo>
                                <a:pt x="101460" y="157988"/>
                              </a:lnTo>
                              <a:lnTo>
                                <a:pt x="108775" y="157988"/>
                              </a:lnTo>
                              <a:lnTo>
                                <a:pt x="146519" y="170332"/>
                              </a:lnTo>
                              <a:lnTo>
                                <a:pt x="164947" y="206286"/>
                              </a:lnTo>
                              <a:lnTo>
                                <a:pt x="168414" y="241477"/>
                              </a:lnTo>
                              <a:lnTo>
                                <a:pt x="168414" y="129298"/>
                              </a:lnTo>
                              <a:lnTo>
                                <a:pt x="128600" y="117881"/>
                              </a:lnTo>
                              <a:lnTo>
                                <a:pt x="117843" y="117436"/>
                              </a:lnTo>
                              <a:lnTo>
                                <a:pt x="105435" y="118084"/>
                              </a:lnTo>
                              <a:lnTo>
                                <a:pt x="65481" y="133413"/>
                              </a:lnTo>
                              <a:lnTo>
                                <a:pt x="47231" y="152742"/>
                              </a:lnTo>
                              <a:lnTo>
                                <a:pt x="47231" y="1905"/>
                              </a:lnTo>
                              <a:lnTo>
                                <a:pt x="43726" y="1270"/>
                              </a:lnTo>
                              <a:lnTo>
                                <a:pt x="39751" y="787"/>
                              </a:lnTo>
                              <a:lnTo>
                                <a:pt x="30848" y="165"/>
                              </a:lnTo>
                              <a:lnTo>
                                <a:pt x="26873" y="0"/>
                              </a:lnTo>
                              <a:lnTo>
                                <a:pt x="19875" y="0"/>
                              </a:lnTo>
                              <a:lnTo>
                                <a:pt x="15976" y="165"/>
                              </a:lnTo>
                              <a:lnTo>
                                <a:pt x="7391" y="787"/>
                              </a:lnTo>
                              <a:lnTo>
                                <a:pt x="3492" y="1270"/>
                              </a:lnTo>
                              <a:lnTo>
                                <a:pt x="0" y="1905"/>
                              </a:lnTo>
                              <a:lnTo>
                                <a:pt x="0" y="360273"/>
                              </a:lnTo>
                              <a:lnTo>
                                <a:pt x="37452" y="369582"/>
                              </a:lnTo>
                              <a:lnTo>
                                <a:pt x="48844" y="371411"/>
                              </a:lnTo>
                              <a:lnTo>
                                <a:pt x="48983" y="371411"/>
                              </a:lnTo>
                              <a:lnTo>
                                <a:pt x="59334" y="372618"/>
                              </a:lnTo>
                              <a:lnTo>
                                <a:pt x="70053" y="373380"/>
                              </a:lnTo>
                              <a:lnTo>
                                <a:pt x="80632" y="373634"/>
                              </a:lnTo>
                              <a:lnTo>
                                <a:pt x="112064" y="371411"/>
                              </a:lnTo>
                              <a:lnTo>
                                <a:pt x="139611" y="364744"/>
                              </a:lnTo>
                              <a:lnTo>
                                <a:pt x="163233" y="353631"/>
                              </a:lnTo>
                              <a:lnTo>
                                <a:pt x="182968" y="338086"/>
                              </a:lnTo>
                              <a:lnTo>
                                <a:pt x="186575" y="333552"/>
                              </a:lnTo>
                              <a:lnTo>
                                <a:pt x="198513" y="318604"/>
                              </a:lnTo>
                              <a:lnTo>
                                <a:pt x="209613" y="295681"/>
                              </a:lnTo>
                              <a:lnTo>
                                <a:pt x="216281" y="269341"/>
                              </a:lnTo>
                              <a:lnTo>
                                <a:pt x="218516" y="239572"/>
                              </a:lnTo>
                              <a:close/>
                            </a:path>
                            <a:path w="895985" h="490855">
                              <a:moveTo>
                                <a:pt x="431952" y="208546"/>
                              </a:moveTo>
                              <a:lnTo>
                                <a:pt x="425792" y="167525"/>
                              </a:lnTo>
                              <a:lnTo>
                                <a:pt x="420420" y="156552"/>
                              </a:lnTo>
                              <a:lnTo>
                                <a:pt x="417995" y="151612"/>
                              </a:lnTo>
                              <a:lnTo>
                                <a:pt x="376605" y="122859"/>
                              </a:lnTo>
                              <a:lnTo>
                                <a:pt x="334619" y="117424"/>
                              </a:lnTo>
                              <a:lnTo>
                                <a:pt x="325462" y="117602"/>
                              </a:lnTo>
                              <a:lnTo>
                                <a:pt x="287362" y="121869"/>
                              </a:lnTo>
                              <a:lnTo>
                                <a:pt x="261150" y="128397"/>
                              </a:lnTo>
                              <a:lnTo>
                                <a:pt x="261721" y="138988"/>
                              </a:lnTo>
                              <a:lnTo>
                                <a:pt x="263423" y="148793"/>
                              </a:lnTo>
                              <a:lnTo>
                                <a:pt x="266255" y="157835"/>
                              </a:lnTo>
                              <a:lnTo>
                                <a:pt x="270217" y="166090"/>
                              </a:lnTo>
                              <a:lnTo>
                                <a:pt x="277177" y="164058"/>
                              </a:lnTo>
                              <a:lnTo>
                                <a:pt x="284226" y="162217"/>
                              </a:lnTo>
                              <a:lnTo>
                                <a:pt x="291376" y="160591"/>
                              </a:lnTo>
                              <a:lnTo>
                                <a:pt x="297954" y="159296"/>
                              </a:lnTo>
                              <a:lnTo>
                                <a:pt x="297776" y="159296"/>
                              </a:lnTo>
                              <a:lnTo>
                                <a:pt x="306019" y="158026"/>
                              </a:lnTo>
                              <a:lnTo>
                                <a:pt x="313410" y="157238"/>
                              </a:lnTo>
                              <a:lnTo>
                                <a:pt x="321640" y="156718"/>
                              </a:lnTo>
                              <a:lnTo>
                                <a:pt x="329857" y="156552"/>
                              </a:lnTo>
                              <a:lnTo>
                                <a:pt x="342646" y="157238"/>
                              </a:lnTo>
                              <a:lnTo>
                                <a:pt x="377621" y="174091"/>
                              </a:lnTo>
                              <a:lnTo>
                                <a:pt x="385673" y="206641"/>
                              </a:lnTo>
                              <a:lnTo>
                                <a:pt x="385673" y="215709"/>
                              </a:lnTo>
                              <a:lnTo>
                                <a:pt x="385673" y="252920"/>
                              </a:lnTo>
                              <a:lnTo>
                                <a:pt x="385673" y="330682"/>
                              </a:lnTo>
                              <a:lnTo>
                                <a:pt x="379628" y="332282"/>
                              </a:lnTo>
                              <a:lnTo>
                                <a:pt x="372706" y="333476"/>
                              </a:lnTo>
                              <a:lnTo>
                                <a:pt x="356247" y="335153"/>
                              </a:lnTo>
                              <a:lnTo>
                                <a:pt x="355422" y="335153"/>
                              </a:lnTo>
                              <a:lnTo>
                                <a:pt x="349567" y="335457"/>
                              </a:lnTo>
                              <a:lnTo>
                                <a:pt x="336537" y="335457"/>
                              </a:lnTo>
                              <a:lnTo>
                                <a:pt x="330492" y="335153"/>
                              </a:lnTo>
                              <a:lnTo>
                                <a:pt x="290093" y="311442"/>
                              </a:lnTo>
                              <a:lnTo>
                                <a:pt x="288340" y="303974"/>
                              </a:lnTo>
                              <a:lnTo>
                                <a:pt x="288340" y="294424"/>
                              </a:lnTo>
                              <a:lnTo>
                                <a:pt x="289318" y="283933"/>
                              </a:lnTo>
                              <a:lnTo>
                                <a:pt x="292214" y="274866"/>
                              </a:lnTo>
                              <a:lnTo>
                                <a:pt x="296951" y="267423"/>
                              </a:lnTo>
                              <a:lnTo>
                                <a:pt x="297065" y="267233"/>
                              </a:lnTo>
                              <a:lnTo>
                                <a:pt x="303847" y="261035"/>
                              </a:lnTo>
                              <a:lnTo>
                                <a:pt x="312483" y="256235"/>
                              </a:lnTo>
                              <a:lnTo>
                                <a:pt x="322529" y="252920"/>
                              </a:lnTo>
                              <a:lnTo>
                                <a:pt x="322199" y="252920"/>
                              </a:lnTo>
                              <a:lnTo>
                                <a:pt x="335026" y="250748"/>
                              </a:lnTo>
                              <a:lnTo>
                                <a:pt x="348932" y="250063"/>
                              </a:lnTo>
                              <a:lnTo>
                                <a:pt x="354025" y="250063"/>
                              </a:lnTo>
                              <a:lnTo>
                                <a:pt x="360222" y="250380"/>
                              </a:lnTo>
                              <a:lnTo>
                                <a:pt x="374853" y="251650"/>
                              </a:lnTo>
                              <a:lnTo>
                                <a:pt x="380898" y="252285"/>
                              </a:lnTo>
                              <a:lnTo>
                                <a:pt x="385673" y="252920"/>
                              </a:lnTo>
                              <a:lnTo>
                                <a:pt x="385673" y="215709"/>
                              </a:lnTo>
                              <a:lnTo>
                                <a:pt x="381215" y="215074"/>
                              </a:lnTo>
                              <a:lnTo>
                                <a:pt x="376326" y="214579"/>
                              </a:lnTo>
                              <a:lnTo>
                                <a:pt x="376555" y="214579"/>
                              </a:lnTo>
                              <a:lnTo>
                                <a:pt x="363689" y="213639"/>
                              </a:lnTo>
                              <a:lnTo>
                                <a:pt x="365201" y="213639"/>
                              </a:lnTo>
                              <a:lnTo>
                                <a:pt x="354342" y="213321"/>
                              </a:lnTo>
                              <a:lnTo>
                                <a:pt x="344170" y="213321"/>
                              </a:lnTo>
                              <a:lnTo>
                                <a:pt x="334035" y="213639"/>
                              </a:lnTo>
                              <a:lnTo>
                                <a:pt x="296011" y="221157"/>
                              </a:lnTo>
                              <a:lnTo>
                                <a:pt x="259308" y="245173"/>
                              </a:lnTo>
                              <a:lnTo>
                                <a:pt x="245897" y="267233"/>
                              </a:lnTo>
                              <a:lnTo>
                                <a:pt x="245808" y="267423"/>
                              </a:lnTo>
                              <a:lnTo>
                                <a:pt x="243205" y="276123"/>
                              </a:lnTo>
                              <a:lnTo>
                                <a:pt x="241630" y="285445"/>
                              </a:lnTo>
                              <a:lnTo>
                                <a:pt x="241160" y="294424"/>
                              </a:lnTo>
                              <a:lnTo>
                                <a:pt x="241109" y="295376"/>
                              </a:lnTo>
                              <a:lnTo>
                                <a:pt x="241490" y="303974"/>
                              </a:lnTo>
                              <a:lnTo>
                                <a:pt x="241554" y="305498"/>
                              </a:lnTo>
                              <a:lnTo>
                                <a:pt x="242900" y="314833"/>
                              </a:lnTo>
                              <a:lnTo>
                                <a:pt x="262356" y="350405"/>
                              </a:lnTo>
                              <a:lnTo>
                                <a:pt x="300507" y="369328"/>
                              </a:lnTo>
                              <a:lnTo>
                                <a:pt x="320941" y="372618"/>
                              </a:lnTo>
                              <a:lnTo>
                                <a:pt x="321284" y="372618"/>
                              </a:lnTo>
                              <a:lnTo>
                                <a:pt x="331533" y="373367"/>
                              </a:lnTo>
                              <a:lnTo>
                                <a:pt x="342734" y="373621"/>
                              </a:lnTo>
                              <a:lnTo>
                                <a:pt x="355079" y="373367"/>
                              </a:lnTo>
                              <a:lnTo>
                                <a:pt x="367309" y="372618"/>
                              </a:lnTo>
                              <a:lnTo>
                                <a:pt x="413461" y="365582"/>
                              </a:lnTo>
                              <a:lnTo>
                                <a:pt x="431952" y="361696"/>
                              </a:lnTo>
                              <a:lnTo>
                                <a:pt x="431952" y="335457"/>
                              </a:lnTo>
                              <a:lnTo>
                                <a:pt x="431952" y="250063"/>
                              </a:lnTo>
                              <a:lnTo>
                                <a:pt x="431952" y="215709"/>
                              </a:lnTo>
                              <a:lnTo>
                                <a:pt x="431952" y="208546"/>
                              </a:lnTo>
                              <a:close/>
                            </a:path>
                            <a:path w="895985" h="490855">
                              <a:moveTo>
                                <a:pt x="649998" y="362648"/>
                              </a:moveTo>
                              <a:lnTo>
                                <a:pt x="639978" y="325437"/>
                              </a:lnTo>
                              <a:lnTo>
                                <a:pt x="633793" y="327647"/>
                              </a:lnTo>
                              <a:lnTo>
                                <a:pt x="627634" y="329501"/>
                              </a:lnTo>
                              <a:lnTo>
                                <a:pt x="588924" y="334022"/>
                              </a:lnTo>
                              <a:lnTo>
                                <a:pt x="571995" y="332701"/>
                              </a:lnTo>
                              <a:lnTo>
                                <a:pt x="532638" y="312801"/>
                              </a:lnTo>
                              <a:lnTo>
                                <a:pt x="513397" y="267144"/>
                              </a:lnTo>
                              <a:lnTo>
                                <a:pt x="512114" y="245770"/>
                              </a:lnTo>
                              <a:lnTo>
                                <a:pt x="513245" y="226720"/>
                              </a:lnTo>
                              <a:lnTo>
                                <a:pt x="530250" y="181356"/>
                              </a:lnTo>
                              <a:lnTo>
                                <a:pt x="567905" y="158546"/>
                              </a:lnTo>
                              <a:lnTo>
                                <a:pt x="585114" y="157022"/>
                              </a:lnTo>
                              <a:lnTo>
                                <a:pt x="599732" y="157530"/>
                              </a:lnTo>
                              <a:lnTo>
                                <a:pt x="613498" y="159054"/>
                              </a:lnTo>
                              <a:lnTo>
                                <a:pt x="626440" y="161594"/>
                              </a:lnTo>
                              <a:lnTo>
                                <a:pt x="638543" y="165138"/>
                              </a:lnTo>
                              <a:lnTo>
                                <a:pt x="641096" y="159727"/>
                              </a:lnTo>
                              <a:lnTo>
                                <a:pt x="643077" y="153441"/>
                              </a:lnTo>
                              <a:lnTo>
                                <a:pt x="645947" y="139128"/>
                              </a:lnTo>
                              <a:lnTo>
                                <a:pt x="646658" y="132854"/>
                              </a:lnTo>
                              <a:lnTo>
                                <a:pt x="646658" y="127444"/>
                              </a:lnTo>
                              <a:lnTo>
                                <a:pt x="601091" y="118021"/>
                              </a:lnTo>
                              <a:lnTo>
                                <a:pt x="582244" y="117424"/>
                              </a:lnTo>
                              <a:lnTo>
                                <a:pt x="567905" y="118059"/>
                              </a:lnTo>
                              <a:lnTo>
                                <a:pt x="530250" y="127444"/>
                              </a:lnTo>
                              <a:lnTo>
                                <a:pt x="492798" y="154635"/>
                              </a:lnTo>
                              <a:lnTo>
                                <a:pt x="470128" y="195199"/>
                              </a:lnTo>
                              <a:lnTo>
                                <a:pt x="462495" y="245770"/>
                              </a:lnTo>
                              <a:lnTo>
                                <a:pt x="464439" y="273608"/>
                              </a:lnTo>
                              <a:lnTo>
                                <a:pt x="479945" y="320243"/>
                              </a:lnTo>
                              <a:lnTo>
                                <a:pt x="510895" y="354177"/>
                              </a:lnTo>
                              <a:lnTo>
                                <a:pt x="556933" y="371462"/>
                              </a:lnTo>
                              <a:lnTo>
                                <a:pt x="585584" y="373621"/>
                              </a:lnTo>
                              <a:lnTo>
                                <a:pt x="603211" y="372935"/>
                              </a:lnTo>
                              <a:lnTo>
                                <a:pt x="619823" y="370878"/>
                              </a:lnTo>
                              <a:lnTo>
                                <a:pt x="635419" y="367449"/>
                              </a:lnTo>
                              <a:lnTo>
                                <a:pt x="649998" y="362648"/>
                              </a:lnTo>
                              <a:close/>
                            </a:path>
                            <a:path w="895985" h="490855">
                              <a:moveTo>
                                <a:pt x="895375" y="239560"/>
                              </a:moveTo>
                              <a:lnTo>
                                <a:pt x="894905" y="224345"/>
                              </a:lnTo>
                              <a:lnTo>
                                <a:pt x="893521" y="210159"/>
                              </a:lnTo>
                              <a:lnTo>
                                <a:pt x="891260" y="197345"/>
                              </a:lnTo>
                              <a:lnTo>
                                <a:pt x="891209" y="197027"/>
                              </a:lnTo>
                              <a:lnTo>
                                <a:pt x="888085" y="185356"/>
                              </a:lnTo>
                              <a:lnTo>
                                <a:pt x="887984" y="184937"/>
                              </a:lnTo>
                              <a:lnTo>
                                <a:pt x="883920" y="173875"/>
                              </a:lnTo>
                              <a:lnTo>
                                <a:pt x="879271" y="164071"/>
                              </a:lnTo>
                              <a:lnTo>
                                <a:pt x="879157" y="163830"/>
                              </a:lnTo>
                              <a:lnTo>
                                <a:pt x="875893" y="158457"/>
                              </a:lnTo>
                              <a:lnTo>
                                <a:pt x="845769" y="129235"/>
                              </a:lnTo>
                              <a:lnTo>
                                <a:pt x="845769" y="241477"/>
                              </a:lnTo>
                              <a:lnTo>
                                <a:pt x="845388" y="252996"/>
                              </a:lnTo>
                              <a:lnTo>
                                <a:pt x="836549" y="291084"/>
                              </a:lnTo>
                              <a:lnTo>
                                <a:pt x="812304" y="321564"/>
                              </a:lnTo>
                              <a:lnTo>
                                <a:pt x="775919" y="333679"/>
                              </a:lnTo>
                              <a:lnTo>
                                <a:pt x="767524" y="334022"/>
                              </a:lnTo>
                              <a:lnTo>
                                <a:pt x="757339" y="334022"/>
                              </a:lnTo>
                              <a:lnTo>
                                <a:pt x="749071" y="333552"/>
                              </a:lnTo>
                              <a:lnTo>
                                <a:pt x="736346" y="331647"/>
                              </a:lnTo>
                              <a:lnTo>
                                <a:pt x="730148" y="330060"/>
                              </a:lnTo>
                              <a:lnTo>
                                <a:pt x="724103" y="327825"/>
                              </a:lnTo>
                              <a:lnTo>
                                <a:pt x="724103" y="228587"/>
                              </a:lnTo>
                              <a:lnTo>
                                <a:pt x="732180" y="191071"/>
                              </a:lnTo>
                              <a:lnTo>
                                <a:pt x="770064" y="159893"/>
                              </a:lnTo>
                              <a:lnTo>
                                <a:pt x="777697" y="158457"/>
                              </a:lnTo>
                              <a:lnTo>
                                <a:pt x="785647" y="158457"/>
                              </a:lnTo>
                              <a:lnTo>
                                <a:pt x="800849" y="159893"/>
                              </a:lnTo>
                              <a:lnTo>
                                <a:pt x="800608" y="159893"/>
                              </a:lnTo>
                              <a:lnTo>
                                <a:pt x="813130" y="164071"/>
                              </a:lnTo>
                              <a:lnTo>
                                <a:pt x="837844" y="193078"/>
                              </a:lnTo>
                              <a:lnTo>
                                <a:pt x="845667" y="239560"/>
                              </a:lnTo>
                              <a:lnTo>
                                <a:pt x="845769" y="241477"/>
                              </a:lnTo>
                              <a:lnTo>
                                <a:pt x="845769" y="129235"/>
                              </a:lnTo>
                              <a:lnTo>
                                <a:pt x="844829" y="128651"/>
                              </a:lnTo>
                              <a:lnTo>
                                <a:pt x="835977" y="124587"/>
                              </a:lnTo>
                              <a:lnTo>
                                <a:pt x="826592" y="121450"/>
                              </a:lnTo>
                              <a:lnTo>
                                <a:pt x="817219" y="119303"/>
                              </a:lnTo>
                              <a:lnTo>
                                <a:pt x="817511" y="119303"/>
                              </a:lnTo>
                              <a:lnTo>
                                <a:pt x="806678" y="117868"/>
                              </a:lnTo>
                              <a:lnTo>
                                <a:pt x="796150" y="117424"/>
                              </a:lnTo>
                              <a:lnTo>
                                <a:pt x="789152" y="117640"/>
                              </a:lnTo>
                              <a:lnTo>
                                <a:pt x="742873" y="133705"/>
                              </a:lnTo>
                              <a:lnTo>
                                <a:pt x="721715" y="157505"/>
                              </a:lnTo>
                              <a:lnTo>
                                <a:pt x="721715" y="156552"/>
                              </a:lnTo>
                              <a:lnTo>
                                <a:pt x="721512" y="154787"/>
                              </a:lnTo>
                              <a:lnTo>
                                <a:pt x="720534" y="147485"/>
                              </a:lnTo>
                              <a:lnTo>
                                <a:pt x="719099" y="136029"/>
                              </a:lnTo>
                              <a:lnTo>
                                <a:pt x="703884" y="121450"/>
                              </a:lnTo>
                              <a:lnTo>
                                <a:pt x="704253" y="121450"/>
                              </a:lnTo>
                              <a:lnTo>
                                <a:pt x="700087" y="121246"/>
                              </a:lnTo>
                              <a:lnTo>
                                <a:pt x="693407" y="121246"/>
                              </a:lnTo>
                              <a:lnTo>
                                <a:pt x="689127" y="121450"/>
                              </a:lnTo>
                              <a:lnTo>
                                <a:pt x="689546" y="121450"/>
                              </a:lnTo>
                              <a:lnTo>
                                <a:pt x="683310" y="122034"/>
                              </a:lnTo>
                              <a:lnTo>
                                <a:pt x="680046" y="122516"/>
                              </a:lnTo>
                              <a:lnTo>
                                <a:pt x="676871" y="123151"/>
                              </a:lnTo>
                              <a:lnTo>
                                <a:pt x="676871" y="488645"/>
                              </a:lnTo>
                              <a:lnTo>
                                <a:pt x="680364" y="489280"/>
                              </a:lnTo>
                              <a:lnTo>
                                <a:pt x="684263" y="489750"/>
                              </a:lnTo>
                              <a:lnTo>
                                <a:pt x="692848" y="490385"/>
                              </a:lnTo>
                              <a:lnTo>
                                <a:pt x="696747" y="490550"/>
                              </a:lnTo>
                              <a:lnTo>
                                <a:pt x="703745" y="490550"/>
                              </a:lnTo>
                              <a:lnTo>
                                <a:pt x="707644" y="490385"/>
                              </a:lnTo>
                              <a:lnTo>
                                <a:pt x="716229" y="489750"/>
                              </a:lnTo>
                              <a:lnTo>
                                <a:pt x="720293" y="489280"/>
                              </a:lnTo>
                              <a:lnTo>
                                <a:pt x="724103" y="488645"/>
                              </a:lnTo>
                              <a:lnTo>
                                <a:pt x="724103" y="368376"/>
                              </a:lnTo>
                              <a:lnTo>
                                <a:pt x="729513" y="369963"/>
                              </a:lnTo>
                              <a:lnTo>
                                <a:pt x="735863" y="371246"/>
                              </a:lnTo>
                              <a:lnTo>
                                <a:pt x="750506" y="373151"/>
                              </a:lnTo>
                              <a:lnTo>
                                <a:pt x="757656" y="373634"/>
                              </a:lnTo>
                              <a:lnTo>
                                <a:pt x="764654" y="373634"/>
                              </a:lnTo>
                              <a:lnTo>
                                <a:pt x="805942" y="368376"/>
                              </a:lnTo>
                              <a:lnTo>
                                <a:pt x="842441" y="353644"/>
                              </a:lnTo>
                              <a:lnTo>
                                <a:pt x="864374" y="334022"/>
                              </a:lnTo>
                              <a:lnTo>
                                <a:pt x="876185" y="318604"/>
                              </a:lnTo>
                              <a:lnTo>
                                <a:pt x="886841" y="295681"/>
                              </a:lnTo>
                              <a:lnTo>
                                <a:pt x="893241" y="269341"/>
                              </a:lnTo>
                              <a:lnTo>
                                <a:pt x="895375" y="23956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C5E408D" id="Graphic 31" o:spid="_x0000_s1026" alt="&quot;&quot;" style="position:absolute;margin-left:36pt;margin-top:37.2pt;width:70.55pt;height:38.65pt;z-index:-251655168;visibility:visible;mso-wrap-style:square;mso-wrap-distance-left:0;mso-wrap-distance-top:0;mso-wrap-distance-right:0;mso-wrap-distance-bottom:0;mso-position-horizontal:absolute;mso-position-horizontal-relative:page;mso-position-vertical:absolute;mso-position-vertical-relative:page;v-text-anchor:top" coordsize="895985,49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" path="m218516,239572r-432,-13843l218046,224345r-1384,-14186l202285,163957r-3657,-5969l196659,154787r-1613,-2045l190360,146773r-7011,-7023l175691,133705r-7277,-4407l168414,241477r-406,11519l158470,291071r-25908,30073l94526,333209r-8649,343l78879,333552r-5905,-343l72517,333209,59080,331571r-6121,-1359l47231,328307r101,-105524l59093,182194,94221,159181r7239,-1193l108775,157988r37744,12344l164947,206286r3467,35191l168414,129298,128600,117881r-10757,-445l105435,118084,65481,133413,47231,152742r,-150837l43726,1270,39751,787,30848,165,26873,,19875,,15976,165,7391,787,3492,1270,,1905,,360273r37452,9309l48844,371411r139,l59334,372618r10719,762l80632,373634r31432,-2223l139611,364744r23622,-11113l182968,338086r3607,-4534l198513,318604r11100,-22923l216281,269341r2235,-29769xem431952,208546r-6160,-41021l420420,156552r-2425,-4940l376605,122859r-41986,-5435l325462,117602r-38100,4267l261150,128397r571,10591l263423,148793r2832,9042l270217,166090r6960,-2032l284226,162217r7150,-1626l297954,159296r-178,l306019,158026r7391,-788l321640,156718r8217,-166l342646,157238r34975,16853l385673,206641r,9068l385673,252920r,77762l379628,332282r-6922,1194l356247,335153r-825,l349567,335457r-13030,l330492,335153,290093,311442r-1753,-7468l288340,294424r978,-10491l292214,274866r4737,-7443l297065,267233r6782,-6198l312483,256235r10046,-3315l322199,252920r12827,-2172l348932,250063r5093,l360222,250380r14631,1270l380898,252285r4775,635l385673,215709r-4458,-635l376326,214579r229,l363689,213639r1512,l354342,213321r-10172,l334035,213639r-38024,7518l259308,245173r-13411,22060l245808,267423r-2603,8700l241630,285445r-470,8979l241109,295376r381,8598l241554,305498r1346,9335l262356,350405r38151,18923l320941,372618r343,l331533,373367r11201,254l355079,373367r12230,-749l413461,365582r18491,-3886l431952,335457r,-85394l431952,215709r,-7163xem649998,362648l639978,325437r-6185,2210l627634,329501r-38710,4521l571995,332701,532638,312801,513397,267144r-1283,-21374l513245,226720r17005,-45364l567905,158546r17209,-1524l599732,157530r13766,1524l626440,161594r12103,3544l641096,159727r1981,-6286l645947,139128r711,-6274l646658,127444r-45567,-9423l582244,117424r-14339,635l530250,127444r-37452,27191l470128,195199r-7633,50571l464439,273608r15506,46635l510895,354177r46038,17285l585584,373621r17627,-686l619823,370878r15596,-3429l649998,362648xem895375,239560r-470,-15215l893521,210159r-2261,-12814l891209,197027r-3124,-11671l887984,184937r-4064,-11062l879271,164071r-114,-241l875893,158457,845769,129235r,112242l845388,252996r-8839,38088l812304,321564r-36385,12115l767524,334022r-10185,l749071,333552r-12725,-1905l730148,330060r-6045,-2235l724103,228587r8077,-37516l770064,159893r7633,-1436l785647,158457r15202,1436l800608,159893r12522,4178l837844,193078r7823,46482l845769,241477r,-112242l844829,128651r-8852,-4064l826592,121450r-9373,-2147l817511,119303r-10833,-1435l796150,117424r-6998,216l742873,133705r-21158,23800l721715,156552r-203,-1765l720534,147485r-1435,-11456l703884,121450r369,l700087,121246r-6680,l689127,121450r419,l683310,122034r-3264,482l676871,123151r,365494l680364,489280r3899,470l692848,490385r3899,165l703745,490550r3899,-165l716229,489750r4064,-470l724103,488645r,-120269l729513,369963r6350,1283l750506,373151r7150,483l764654,373634r41288,-5258l842441,353644r21933,-19622l876185,318604r10656,-22923l893241,269341r2134,-29781xe" stroked="f">
                <v:path arrowok="t"/>
                <w10:wrap anchorx="page" anchory="page"/>
              </v:shape>
            </w:pict>
          </mc:Fallback>
        </mc:AlternateContent>
      </w:r>
      <w:r>
        <w:rPr>
          <w:noProof/>
          <w:sz w:val="2"/>
          <w:szCs w:val="2"/>
        </w:rPr>
        <w:drawing>
          <wp:anchor distT="0" distB="0" distL="0" distR="0" simplePos="0" relativeHeight="251662336" behindDoc="1" locked="0" layoutInCell="1" allowOverlap="1" wp14:anchorId="5C6FED7A" wp14:editId="36EBC229">
            <wp:simplePos x="0" y="0"/>
            <wp:positionH relativeFrom="page">
              <wp:posOffset>1596824</wp:posOffset>
            </wp:positionH>
            <wp:positionV relativeFrom="page">
              <wp:posOffset>554428</wp:posOffset>
            </wp:positionV>
            <wp:extent cx="1020373" cy="314592"/>
            <wp:effectExtent l="0" t="0" r="0" b="0"/>
            <wp:wrapNone/>
            <wp:docPr id="32" name="Imag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020373" cy="314592"/>
                    </a:xfrm>
                    <a:prstGeom prst="rect">
                      <a:avLst/>
                    </a:prstGeom>
                  </pic:spPr>
                </pic:pic>
              </a:graphicData>
            </a:graphic>
          </wp:anchor>
        </w:drawing>
      </w:r>
      <w:r>
        <w:rPr>
          <w:noProof/>
          <w:sz w:val="2"/>
          <w:szCs w:val="2"/>
        </w:rPr>
        <mc:AlternateContent>
          <mc:Choice Requires="wpg">
            <w:drawing>
              <wp:anchor distT="0" distB="0" distL="0" distR="0" simplePos="0" relativeHeight="251663360" behindDoc="1" locked="0" layoutInCell="1" allowOverlap="1" wp14:anchorId="1F4AEE6B" wp14:editId="0D8468DA">
                <wp:simplePos x="0" y="0"/>
                <wp:positionH relativeFrom="page">
                  <wp:posOffset>0</wp:posOffset>
                </wp:positionH>
                <wp:positionV relativeFrom="page">
                  <wp:posOffset>4752175</wp:posOffset>
                </wp:positionV>
                <wp:extent cx="7560309" cy="5237480"/>
                <wp:effectExtent l="0" t="0" r="0" b="0"/>
                <wp:wrapNone/>
                <wp:docPr id="33" name="Group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5237480"/>
                          <a:chOff x="0" y="0"/>
                          <a:chExt cx="7560309" cy="5237480"/>
                        </a:xfrm>
                      </wpg:grpSpPr>
                      <wps:wsp>
                        <wps:cNvPr id="34" name="Graphic 34"/>
                        <wps:cNvSpPr/>
                        <wps:spPr>
                          <a:xfrm>
                            <a:off x="0" y="0"/>
                            <a:ext cx="7560309" cy="4018279"/>
                          </a:xfrm>
                          <a:custGeom>
                            <a:avLst/>
                            <a:gdLst/>
                            <a:ahLst/>
                            <a:cxnLst/>
                            <a:rect l="l" t="t" r="r" b="b"/>
                            <a:pathLst>
                              <a:path w="7560309" h="4018279">
                                <a:moveTo>
                                  <a:pt x="3019031" y="370814"/>
                                </a:moveTo>
                                <a:lnTo>
                                  <a:pt x="3016135" y="324307"/>
                                </a:lnTo>
                                <a:lnTo>
                                  <a:pt x="3007703" y="279514"/>
                                </a:lnTo>
                                <a:lnTo>
                                  <a:pt x="2994063" y="236804"/>
                                </a:lnTo>
                                <a:lnTo>
                                  <a:pt x="2975584" y="196507"/>
                                </a:lnTo>
                                <a:lnTo>
                                  <a:pt x="2952585" y="158965"/>
                                </a:lnTo>
                                <a:lnTo>
                                  <a:pt x="2925445" y="124548"/>
                                </a:lnTo>
                                <a:lnTo>
                                  <a:pt x="2894482" y="93599"/>
                                </a:lnTo>
                                <a:lnTo>
                                  <a:pt x="2860065" y="66446"/>
                                </a:lnTo>
                                <a:lnTo>
                                  <a:pt x="2822537" y="43459"/>
                                </a:lnTo>
                                <a:lnTo>
                                  <a:pt x="2782239" y="24968"/>
                                </a:lnTo>
                                <a:lnTo>
                                  <a:pt x="2739517" y="11328"/>
                                </a:lnTo>
                                <a:lnTo>
                                  <a:pt x="2694724" y="2895"/>
                                </a:lnTo>
                                <a:lnTo>
                                  <a:pt x="2648216" y="0"/>
                                </a:lnTo>
                                <a:lnTo>
                                  <a:pt x="2601696" y="2895"/>
                                </a:lnTo>
                                <a:lnTo>
                                  <a:pt x="2556903" y="11328"/>
                                </a:lnTo>
                                <a:lnTo>
                                  <a:pt x="2514193" y="24968"/>
                                </a:lnTo>
                                <a:lnTo>
                                  <a:pt x="2473883" y="43459"/>
                                </a:lnTo>
                                <a:lnTo>
                                  <a:pt x="2436355" y="66446"/>
                                </a:lnTo>
                                <a:lnTo>
                                  <a:pt x="2401938" y="93599"/>
                                </a:lnTo>
                                <a:lnTo>
                                  <a:pt x="2370975" y="124548"/>
                                </a:lnTo>
                                <a:lnTo>
                                  <a:pt x="2343835" y="158965"/>
                                </a:lnTo>
                                <a:lnTo>
                                  <a:pt x="2320848" y="196507"/>
                                </a:lnTo>
                                <a:lnTo>
                                  <a:pt x="2302357" y="236804"/>
                                </a:lnTo>
                                <a:lnTo>
                                  <a:pt x="2288717" y="279514"/>
                                </a:lnTo>
                                <a:lnTo>
                                  <a:pt x="2280285" y="324307"/>
                                </a:lnTo>
                                <a:lnTo>
                                  <a:pt x="2277402" y="370814"/>
                                </a:lnTo>
                                <a:lnTo>
                                  <a:pt x="2280285" y="417334"/>
                                </a:lnTo>
                                <a:lnTo>
                                  <a:pt x="2288717" y="462127"/>
                                </a:lnTo>
                                <a:lnTo>
                                  <a:pt x="2302357" y="504837"/>
                                </a:lnTo>
                                <a:lnTo>
                                  <a:pt x="2320848" y="545134"/>
                                </a:lnTo>
                                <a:lnTo>
                                  <a:pt x="2343835" y="582676"/>
                                </a:lnTo>
                                <a:lnTo>
                                  <a:pt x="2370975" y="617093"/>
                                </a:lnTo>
                                <a:lnTo>
                                  <a:pt x="2401938" y="648042"/>
                                </a:lnTo>
                                <a:lnTo>
                                  <a:pt x="2436355" y="675195"/>
                                </a:lnTo>
                                <a:lnTo>
                                  <a:pt x="2473883" y="698182"/>
                                </a:lnTo>
                                <a:lnTo>
                                  <a:pt x="2514193" y="716673"/>
                                </a:lnTo>
                                <a:lnTo>
                                  <a:pt x="2556903" y="730313"/>
                                </a:lnTo>
                                <a:lnTo>
                                  <a:pt x="2601696" y="738746"/>
                                </a:lnTo>
                                <a:lnTo>
                                  <a:pt x="2648216" y="741629"/>
                                </a:lnTo>
                                <a:lnTo>
                                  <a:pt x="2694724" y="738746"/>
                                </a:lnTo>
                                <a:lnTo>
                                  <a:pt x="2739517" y="730313"/>
                                </a:lnTo>
                                <a:lnTo>
                                  <a:pt x="2782239" y="716673"/>
                                </a:lnTo>
                                <a:lnTo>
                                  <a:pt x="2822537" y="698182"/>
                                </a:lnTo>
                                <a:lnTo>
                                  <a:pt x="2860065" y="675195"/>
                                </a:lnTo>
                                <a:lnTo>
                                  <a:pt x="2894482" y="648042"/>
                                </a:lnTo>
                                <a:lnTo>
                                  <a:pt x="2925445" y="617093"/>
                                </a:lnTo>
                                <a:lnTo>
                                  <a:pt x="2952585" y="582676"/>
                                </a:lnTo>
                                <a:lnTo>
                                  <a:pt x="2975584" y="545134"/>
                                </a:lnTo>
                                <a:lnTo>
                                  <a:pt x="2994063" y="504837"/>
                                </a:lnTo>
                                <a:lnTo>
                                  <a:pt x="3007703" y="462127"/>
                                </a:lnTo>
                                <a:lnTo>
                                  <a:pt x="3016135" y="417334"/>
                                </a:lnTo>
                                <a:lnTo>
                                  <a:pt x="3019031" y="370814"/>
                                </a:lnTo>
                                <a:close/>
                              </a:path>
                              <a:path w="7560309" h="4018279">
                                <a:moveTo>
                                  <a:pt x="7559992" y="3973931"/>
                                </a:moveTo>
                                <a:lnTo>
                                  <a:pt x="3439376" y="3973931"/>
                                </a:lnTo>
                                <a:lnTo>
                                  <a:pt x="3392855" y="3969220"/>
                                </a:lnTo>
                                <a:lnTo>
                                  <a:pt x="3349498" y="3955732"/>
                                </a:lnTo>
                                <a:lnTo>
                                  <a:pt x="3310255" y="3934409"/>
                                </a:lnTo>
                                <a:lnTo>
                                  <a:pt x="3276028" y="3906164"/>
                                </a:lnTo>
                                <a:lnTo>
                                  <a:pt x="3247796" y="3871950"/>
                                </a:lnTo>
                                <a:lnTo>
                                  <a:pt x="3226460" y="3832695"/>
                                </a:lnTo>
                                <a:lnTo>
                                  <a:pt x="3212973" y="3789337"/>
                                </a:lnTo>
                                <a:lnTo>
                                  <a:pt x="3208274" y="3742829"/>
                                </a:lnTo>
                                <a:lnTo>
                                  <a:pt x="3208274" y="1375105"/>
                                </a:lnTo>
                                <a:lnTo>
                                  <a:pt x="3206229" y="1328216"/>
                                </a:lnTo>
                                <a:lnTo>
                                  <a:pt x="3199739" y="1277315"/>
                                </a:lnTo>
                                <a:lnTo>
                                  <a:pt x="3189198" y="1229906"/>
                                </a:lnTo>
                                <a:lnTo>
                                  <a:pt x="3174593" y="1183754"/>
                                </a:lnTo>
                                <a:lnTo>
                                  <a:pt x="3156026" y="1139101"/>
                                </a:lnTo>
                                <a:lnTo>
                                  <a:pt x="3133572" y="1096124"/>
                                </a:lnTo>
                                <a:lnTo>
                                  <a:pt x="3107321" y="1055077"/>
                                </a:lnTo>
                                <a:lnTo>
                                  <a:pt x="3077362" y="1016139"/>
                                </a:lnTo>
                                <a:lnTo>
                                  <a:pt x="3043783" y="979551"/>
                                </a:lnTo>
                                <a:lnTo>
                                  <a:pt x="3007182" y="945972"/>
                                </a:lnTo>
                                <a:lnTo>
                                  <a:pt x="2968244" y="916000"/>
                                </a:lnTo>
                                <a:lnTo>
                                  <a:pt x="2927185" y="889749"/>
                                </a:lnTo>
                                <a:lnTo>
                                  <a:pt x="2884220" y="867295"/>
                                </a:lnTo>
                                <a:lnTo>
                                  <a:pt x="2864853" y="859243"/>
                                </a:lnTo>
                                <a:lnTo>
                                  <a:pt x="2839555" y="848715"/>
                                </a:lnTo>
                                <a:lnTo>
                                  <a:pt x="2793415" y="834123"/>
                                </a:lnTo>
                                <a:lnTo>
                                  <a:pt x="2745994" y="823582"/>
                                </a:lnTo>
                                <a:lnTo>
                                  <a:pt x="2697530" y="817194"/>
                                </a:lnTo>
                                <a:lnTo>
                                  <a:pt x="2648216" y="815047"/>
                                </a:lnTo>
                                <a:lnTo>
                                  <a:pt x="2598890" y="817194"/>
                                </a:lnTo>
                                <a:lnTo>
                                  <a:pt x="2550426" y="823582"/>
                                </a:lnTo>
                                <a:lnTo>
                                  <a:pt x="2503005" y="834123"/>
                                </a:lnTo>
                                <a:lnTo>
                                  <a:pt x="2456865" y="848715"/>
                                </a:lnTo>
                                <a:lnTo>
                                  <a:pt x="2412200" y="867295"/>
                                </a:lnTo>
                                <a:lnTo>
                                  <a:pt x="2369235" y="889749"/>
                                </a:lnTo>
                                <a:lnTo>
                                  <a:pt x="2328189" y="916000"/>
                                </a:lnTo>
                                <a:lnTo>
                                  <a:pt x="2289251" y="945972"/>
                                </a:lnTo>
                                <a:lnTo>
                                  <a:pt x="2252662" y="979551"/>
                                </a:lnTo>
                                <a:lnTo>
                                  <a:pt x="2219083" y="1016139"/>
                                </a:lnTo>
                                <a:lnTo>
                                  <a:pt x="2189111" y="1055077"/>
                                </a:lnTo>
                                <a:lnTo>
                                  <a:pt x="2162860" y="1096124"/>
                                </a:lnTo>
                                <a:lnTo>
                                  <a:pt x="2140407" y="1139101"/>
                                </a:lnTo>
                                <a:lnTo>
                                  <a:pt x="2121827" y="1183754"/>
                                </a:lnTo>
                                <a:lnTo>
                                  <a:pt x="2107234" y="1229906"/>
                                </a:lnTo>
                                <a:lnTo>
                                  <a:pt x="2096693" y="1277315"/>
                                </a:lnTo>
                                <a:lnTo>
                                  <a:pt x="2090305" y="1325791"/>
                                </a:lnTo>
                                <a:lnTo>
                                  <a:pt x="2088159" y="1375105"/>
                                </a:lnTo>
                                <a:lnTo>
                                  <a:pt x="2088159" y="3742829"/>
                                </a:lnTo>
                                <a:lnTo>
                                  <a:pt x="2083447" y="3789337"/>
                                </a:lnTo>
                                <a:lnTo>
                                  <a:pt x="2069960" y="3832695"/>
                                </a:lnTo>
                                <a:lnTo>
                                  <a:pt x="2048637" y="3871950"/>
                                </a:lnTo>
                                <a:lnTo>
                                  <a:pt x="2020392" y="3906164"/>
                                </a:lnTo>
                                <a:lnTo>
                                  <a:pt x="1986178" y="3934409"/>
                                </a:lnTo>
                                <a:lnTo>
                                  <a:pt x="1946922" y="3955732"/>
                                </a:lnTo>
                                <a:lnTo>
                                  <a:pt x="1903564" y="3969220"/>
                                </a:lnTo>
                                <a:lnTo>
                                  <a:pt x="1857057" y="3973931"/>
                                </a:lnTo>
                                <a:lnTo>
                                  <a:pt x="0" y="3973931"/>
                                </a:lnTo>
                                <a:lnTo>
                                  <a:pt x="0" y="4018127"/>
                                </a:lnTo>
                                <a:lnTo>
                                  <a:pt x="1857057" y="4018127"/>
                                </a:lnTo>
                                <a:lnTo>
                                  <a:pt x="1906473" y="4013682"/>
                                </a:lnTo>
                                <a:lnTo>
                                  <a:pt x="1953018" y="4000868"/>
                                </a:lnTo>
                                <a:lnTo>
                                  <a:pt x="1995893" y="3980484"/>
                                </a:lnTo>
                                <a:lnTo>
                                  <a:pt x="2034324" y="3953294"/>
                                </a:lnTo>
                                <a:lnTo>
                                  <a:pt x="2067521" y="3920096"/>
                                </a:lnTo>
                                <a:lnTo>
                                  <a:pt x="2094712" y="3881666"/>
                                </a:lnTo>
                                <a:lnTo>
                                  <a:pt x="2115096" y="3838791"/>
                                </a:lnTo>
                                <a:lnTo>
                                  <a:pt x="2127910" y="3792245"/>
                                </a:lnTo>
                                <a:lnTo>
                                  <a:pt x="2132355" y="3742829"/>
                                </a:lnTo>
                                <a:lnTo>
                                  <a:pt x="2132355" y="1375105"/>
                                </a:lnTo>
                                <a:lnTo>
                                  <a:pt x="2134463" y="1328216"/>
                                </a:lnTo>
                                <a:lnTo>
                                  <a:pt x="2140674" y="1282496"/>
                                </a:lnTo>
                                <a:lnTo>
                                  <a:pt x="2150808" y="1238123"/>
                                </a:lnTo>
                                <a:lnTo>
                                  <a:pt x="2164677" y="1195285"/>
                                </a:lnTo>
                                <a:lnTo>
                                  <a:pt x="2182101" y="1154163"/>
                                </a:lnTo>
                                <a:lnTo>
                                  <a:pt x="2202878" y="1114945"/>
                                </a:lnTo>
                                <a:lnTo>
                                  <a:pt x="2226856" y="1077798"/>
                                </a:lnTo>
                                <a:lnTo>
                                  <a:pt x="2253831" y="1042924"/>
                                </a:lnTo>
                                <a:lnTo>
                                  <a:pt x="2283612" y="1010500"/>
                                </a:lnTo>
                                <a:lnTo>
                                  <a:pt x="2316035" y="980719"/>
                                </a:lnTo>
                                <a:lnTo>
                                  <a:pt x="2350909" y="953744"/>
                                </a:lnTo>
                                <a:lnTo>
                                  <a:pt x="2388057" y="929767"/>
                                </a:lnTo>
                                <a:lnTo>
                                  <a:pt x="2427274" y="908989"/>
                                </a:lnTo>
                                <a:lnTo>
                                  <a:pt x="2468397" y="891565"/>
                                </a:lnTo>
                                <a:lnTo>
                                  <a:pt x="2511234" y="877697"/>
                                </a:lnTo>
                                <a:lnTo>
                                  <a:pt x="2555608" y="867562"/>
                                </a:lnTo>
                                <a:lnTo>
                                  <a:pt x="2601328" y="861352"/>
                                </a:lnTo>
                                <a:lnTo>
                                  <a:pt x="2648216" y="859243"/>
                                </a:lnTo>
                                <a:lnTo>
                                  <a:pt x="2695092" y="861352"/>
                                </a:lnTo>
                                <a:lnTo>
                                  <a:pt x="2740812" y="867562"/>
                                </a:lnTo>
                                <a:lnTo>
                                  <a:pt x="2785186" y="877697"/>
                                </a:lnTo>
                                <a:lnTo>
                                  <a:pt x="2828023" y="891565"/>
                                </a:lnTo>
                                <a:lnTo>
                                  <a:pt x="2869146" y="908989"/>
                                </a:lnTo>
                                <a:lnTo>
                                  <a:pt x="2908376" y="929767"/>
                                </a:lnTo>
                                <a:lnTo>
                                  <a:pt x="2945511" y="953744"/>
                                </a:lnTo>
                                <a:lnTo>
                                  <a:pt x="2980385" y="980719"/>
                                </a:lnTo>
                                <a:lnTo>
                                  <a:pt x="3012808" y="1010500"/>
                                </a:lnTo>
                                <a:lnTo>
                                  <a:pt x="3042602" y="1042924"/>
                                </a:lnTo>
                                <a:lnTo>
                                  <a:pt x="3069564" y="1077798"/>
                                </a:lnTo>
                                <a:lnTo>
                                  <a:pt x="3093542" y="1114945"/>
                                </a:lnTo>
                                <a:lnTo>
                                  <a:pt x="3114332" y="1154163"/>
                                </a:lnTo>
                                <a:lnTo>
                                  <a:pt x="3131743" y="1195285"/>
                                </a:lnTo>
                                <a:lnTo>
                                  <a:pt x="3145612" y="1238123"/>
                                </a:lnTo>
                                <a:lnTo>
                                  <a:pt x="3155746" y="1282496"/>
                                </a:lnTo>
                                <a:lnTo>
                                  <a:pt x="3161957" y="1328216"/>
                                </a:lnTo>
                                <a:lnTo>
                                  <a:pt x="3164078" y="1375105"/>
                                </a:lnTo>
                                <a:lnTo>
                                  <a:pt x="3164078" y="3742829"/>
                                </a:lnTo>
                                <a:lnTo>
                                  <a:pt x="3168523" y="3792245"/>
                                </a:lnTo>
                                <a:lnTo>
                                  <a:pt x="3181324" y="3838791"/>
                                </a:lnTo>
                                <a:lnTo>
                                  <a:pt x="3201708" y="3881666"/>
                                </a:lnTo>
                                <a:lnTo>
                                  <a:pt x="3228898" y="3920096"/>
                                </a:lnTo>
                                <a:lnTo>
                                  <a:pt x="3262096" y="3953294"/>
                                </a:lnTo>
                                <a:lnTo>
                                  <a:pt x="3300526" y="3980484"/>
                                </a:lnTo>
                                <a:lnTo>
                                  <a:pt x="3343414" y="4000868"/>
                                </a:lnTo>
                                <a:lnTo>
                                  <a:pt x="3389947" y="4013682"/>
                                </a:lnTo>
                                <a:lnTo>
                                  <a:pt x="3439376" y="4018127"/>
                                </a:lnTo>
                                <a:lnTo>
                                  <a:pt x="7559992" y="4018127"/>
                                </a:lnTo>
                                <a:lnTo>
                                  <a:pt x="7559992" y="3973931"/>
                                </a:lnTo>
                                <a:close/>
                              </a:path>
                            </a:pathLst>
                          </a:custGeom>
                          <a:solidFill>
                            <a:srgbClr val="9DA399"/>
                          </a:solidFill>
                        </wps:spPr>
                        <wps:bodyPr wrap="square" lIns="0" tIns="0" rIns="0" bIns="0" rtlCol="0">
                          <a:prstTxWarp prst="textNoShape">
                            <a:avLst/>
                          </a:prstTxWarp>
                          <a:noAutofit/>
                        </wps:bodyPr>
                      </wps:wsp>
                      <wps:wsp>
                        <wps:cNvPr id="35" name="Graphic 35"/>
                        <wps:cNvSpPr/>
                        <wps:spPr>
                          <a:xfrm>
                            <a:off x="0" y="433844"/>
                            <a:ext cx="7560309" cy="3994785"/>
                          </a:xfrm>
                          <a:custGeom>
                            <a:avLst/>
                            <a:gdLst/>
                            <a:ahLst/>
                            <a:cxnLst/>
                            <a:rect l="l" t="t" r="r" b="b"/>
                            <a:pathLst>
                              <a:path w="7560309" h="3994785">
                                <a:moveTo>
                                  <a:pt x="2341930" y="394271"/>
                                </a:moveTo>
                                <a:lnTo>
                                  <a:pt x="2338857" y="344817"/>
                                </a:lnTo>
                                <a:lnTo>
                                  <a:pt x="2329891" y="297192"/>
                                </a:lnTo>
                                <a:lnTo>
                                  <a:pt x="2315387" y="251764"/>
                                </a:lnTo>
                                <a:lnTo>
                                  <a:pt x="2295741" y="208915"/>
                                </a:lnTo>
                                <a:lnTo>
                                  <a:pt x="2271293" y="169011"/>
                                </a:lnTo>
                                <a:lnTo>
                                  <a:pt x="2242426" y="132410"/>
                                </a:lnTo>
                                <a:lnTo>
                                  <a:pt x="2209508" y="99504"/>
                                </a:lnTo>
                                <a:lnTo>
                                  <a:pt x="2172919" y="70637"/>
                                </a:lnTo>
                                <a:lnTo>
                                  <a:pt x="2133003" y="46189"/>
                                </a:lnTo>
                                <a:lnTo>
                                  <a:pt x="2090166" y="26530"/>
                                </a:lnTo>
                                <a:lnTo>
                                  <a:pt x="2044738" y="12039"/>
                                </a:lnTo>
                                <a:lnTo>
                                  <a:pt x="1997113" y="3073"/>
                                </a:lnTo>
                                <a:lnTo>
                                  <a:pt x="1947659" y="0"/>
                                </a:lnTo>
                                <a:lnTo>
                                  <a:pt x="1898205" y="3073"/>
                                </a:lnTo>
                                <a:lnTo>
                                  <a:pt x="1850580" y="12039"/>
                                </a:lnTo>
                                <a:lnTo>
                                  <a:pt x="1805165" y="26530"/>
                                </a:lnTo>
                                <a:lnTo>
                                  <a:pt x="1762315" y="46189"/>
                                </a:lnTo>
                                <a:lnTo>
                                  <a:pt x="1722412" y="70637"/>
                                </a:lnTo>
                                <a:lnTo>
                                  <a:pt x="1685810" y="99504"/>
                                </a:lnTo>
                                <a:lnTo>
                                  <a:pt x="1652892" y="132410"/>
                                </a:lnTo>
                                <a:lnTo>
                                  <a:pt x="1624025" y="169011"/>
                                </a:lnTo>
                                <a:lnTo>
                                  <a:pt x="1599577" y="208915"/>
                                </a:lnTo>
                                <a:lnTo>
                                  <a:pt x="1579930" y="251764"/>
                                </a:lnTo>
                                <a:lnTo>
                                  <a:pt x="1565427" y="297192"/>
                                </a:lnTo>
                                <a:lnTo>
                                  <a:pt x="1556461" y="344817"/>
                                </a:lnTo>
                                <a:lnTo>
                                  <a:pt x="1553387" y="394271"/>
                                </a:lnTo>
                                <a:lnTo>
                                  <a:pt x="1556461" y="443725"/>
                                </a:lnTo>
                                <a:lnTo>
                                  <a:pt x="1565427" y="491350"/>
                                </a:lnTo>
                                <a:lnTo>
                                  <a:pt x="1579930" y="536765"/>
                                </a:lnTo>
                                <a:lnTo>
                                  <a:pt x="1599577" y="579615"/>
                                </a:lnTo>
                                <a:lnTo>
                                  <a:pt x="1624025" y="619531"/>
                                </a:lnTo>
                                <a:lnTo>
                                  <a:pt x="1652892" y="656120"/>
                                </a:lnTo>
                                <a:lnTo>
                                  <a:pt x="1685810" y="689038"/>
                                </a:lnTo>
                                <a:lnTo>
                                  <a:pt x="1722412" y="717905"/>
                                </a:lnTo>
                                <a:lnTo>
                                  <a:pt x="1762315" y="742340"/>
                                </a:lnTo>
                                <a:lnTo>
                                  <a:pt x="1805165" y="762000"/>
                                </a:lnTo>
                                <a:lnTo>
                                  <a:pt x="1850580" y="776503"/>
                                </a:lnTo>
                                <a:lnTo>
                                  <a:pt x="1898205" y="785469"/>
                                </a:lnTo>
                                <a:lnTo>
                                  <a:pt x="1947659" y="788543"/>
                                </a:lnTo>
                                <a:lnTo>
                                  <a:pt x="1997113" y="785469"/>
                                </a:lnTo>
                                <a:lnTo>
                                  <a:pt x="2044738" y="776503"/>
                                </a:lnTo>
                                <a:lnTo>
                                  <a:pt x="2090166" y="762000"/>
                                </a:lnTo>
                                <a:lnTo>
                                  <a:pt x="2133003" y="742340"/>
                                </a:lnTo>
                                <a:lnTo>
                                  <a:pt x="2172919" y="717905"/>
                                </a:lnTo>
                                <a:lnTo>
                                  <a:pt x="2209508" y="689038"/>
                                </a:lnTo>
                                <a:lnTo>
                                  <a:pt x="2242426" y="656120"/>
                                </a:lnTo>
                                <a:lnTo>
                                  <a:pt x="2271293" y="619531"/>
                                </a:lnTo>
                                <a:lnTo>
                                  <a:pt x="2295741" y="579615"/>
                                </a:lnTo>
                                <a:lnTo>
                                  <a:pt x="2315387" y="536765"/>
                                </a:lnTo>
                                <a:lnTo>
                                  <a:pt x="2329891" y="491350"/>
                                </a:lnTo>
                                <a:lnTo>
                                  <a:pt x="2338857" y="443725"/>
                                </a:lnTo>
                                <a:lnTo>
                                  <a:pt x="2341930" y="394271"/>
                                </a:lnTo>
                                <a:close/>
                              </a:path>
                              <a:path w="7560309" h="3994785">
                                <a:moveTo>
                                  <a:pt x="7559992" y="3950208"/>
                                </a:moveTo>
                                <a:lnTo>
                                  <a:pt x="2772854" y="3950208"/>
                                </a:lnTo>
                                <a:lnTo>
                                  <a:pt x="2726334" y="3945509"/>
                                </a:lnTo>
                                <a:lnTo>
                                  <a:pt x="2682976" y="3932021"/>
                                </a:lnTo>
                                <a:lnTo>
                                  <a:pt x="2643733" y="3910685"/>
                                </a:lnTo>
                                <a:lnTo>
                                  <a:pt x="2609507" y="3882453"/>
                                </a:lnTo>
                                <a:lnTo>
                                  <a:pt x="2581275" y="3848239"/>
                                </a:lnTo>
                                <a:lnTo>
                                  <a:pt x="2559939" y="3808984"/>
                                </a:lnTo>
                                <a:lnTo>
                                  <a:pt x="2546451" y="3765626"/>
                                </a:lnTo>
                                <a:lnTo>
                                  <a:pt x="2541752" y="3719106"/>
                                </a:lnTo>
                                <a:lnTo>
                                  <a:pt x="2541752" y="1215694"/>
                                </a:lnTo>
                                <a:lnTo>
                                  <a:pt x="2538234" y="1167917"/>
                                </a:lnTo>
                                <a:lnTo>
                                  <a:pt x="2528011" y="1122286"/>
                                </a:lnTo>
                                <a:lnTo>
                                  <a:pt x="2511602" y="1079309"/>
                                </a:lnTo>
                                <a:lnTo>
                                  <a:pt x="2489504" y="1039507"/>
                                </a:lnTo>
                                <a:lnTo>
                                  <a:pt x="2462225" y="1003376"/>
                                </a:lnTo>
                                <a:lnTo>
                                  <a:pt x="2430259" y="971410"/>
                                </a:lnTo>
                                <a:lnTo>
                                  <a:pt x="2394127" y="944130"/>
                                </a:lnTo>
                                <a:lnTo>
                                  <a:pt x="2354326" y="922032"/>
                                </a:lnTo>
                                <a:lnTo>
                                  <a:pt x="2311349" y="905624"/>
                                </a:lnTo>
                                <a:lnTo>
                                  <a:pt x="2265718" y="895400"/>
                                </a:lnTo>
                                <a:lnTo>
                                  <a:pt x="2217940" y="891882"/>
                                </a:lnTo>
                                <a:lnTo>
                                  <a:pt x="1677377" y="891882"/>
                                </a:lnTo>
                                <a:lnTo>
                                  <a:pt x="1629587" y="895400"/>
                                </a:lnTo>
                                <a:lnTo>
                                  <a:pt x="1583956" y="905624"/>
                                </a:lnTo>
                                <a:lnTo>
                                  <a:pt x="1540992" y="922032"/>
                                </a:lnTo>
                                <a:lnTo>
                                  <a:pt x="1501190" y="944130"/>
                                </a:lnTo>
                                <a:lnTo>
                                  <a:pt x="1465046" y="971410"/>
                                </a:lnTo>
                                <a:lnTo>
                                  <a:pt x="1433093" y="1003376"/>
                                </a:lnTo>
                                <a:lnTo>
                                  <a:pt x="1405813" y="1039507"/>
                                </a:lnTo>
                                <a:lnTo>
                                  <a:pt x="1383715" y="1079309"/>
                                </a:lnTo>
                                <a:lnTo>
                                  <a:pt x="1367307" y="1122286"/>
                                </a:lnTo>
                                <a:lnTo>
                                  <a:pt x="1357096" y="1167917"/>
                                </a:lnTo>
                                <a:lnTo>
                                  <a:pt x="1353578" y="1215694"/>
                                </a:lnTo>
                                <a:lnTo>
                                  <a:pt x="1353578" y="3719106"/>
                                </a:lnTo>
                                <a:lnTo>
                                  <a:pt x="1348867" y="3765626"/>
                                </a:lnTo>
                                <a:lnTo>
                                  <a:pt x="1335379" y="3808984"/>
                                </a:lnTo>
                                <a:lnTo>
                                  <a:pt x="1314043" y="3848239"/>
                                </a:lnTo>
                                <a:lnTo>
                                  <a:pt x="1285811" y="3882453"/>
                                </a:lnTo>
                                <a:lnTo>
                                  <a:pt x="1251585" y="3910685"/>
                                </a:lnTo>
                                <a:lnTo>
                                  <a:pt x="1212342" y="3932021"/>
                                </a:lnTo>
                                <a:lnTo>
                                  <a:pt x="1168984" y="3945509"/>
                                </a:lnTo>
                                <a:lnTo>
                                  <a:pt x="1122476" y="3950208"/>
                                </a:lnTo>
                                <a:lnTo>
                                  <a:pt x="0" y="3950208"/>
                                </a:lnTo>
                                <a:lnTo>
                                  <a:pt x="0" y="3994404"/>
                                </a:lnTo>
                                <a:lnTo>
                                  <a:pt x="1122476" y="3994404"/>
                                </a:lnTo>
                                <a:lnTo>
                                  <a:pt x="1171892" y="3989971"/>
                                </a:lnTo>
                                <a:lnTo>
                                  <a:pt x="1218438" y="3977157"/>
                                </a:lnTo>
                                <a:lnTo>
                                  <a:pt x="1261313" y="3956774"/>
                                </a:lnTo>
                                <a:lnTo>
                                  <a:pt x="1299743" y="3929583"/>
                                </a:lnTo>
                                <a:lnTo>
                                  <a:pt x="1332941" y="3896385"/>
                                </a:lnTo>
                                <a:lnTo>
                                  <a:pt x="1360131" y="3857955"/>
                                </a:lnTo>
                                <a:lnTo>
                                  <a:pt x="1380515" y="3815080"/>
                                </a:lnTo>
                                <a:lnTo>
                                  <a:pt x="1393329" y="3768534"/>
                                </a:lnTo>
                                <a:lnTo>
                                  <a:pt x="1397774" y="3719106"/>
                                </a:lnTo>
                                <a:lnTo>
                                  <a:pt x="1397774" y="1215694"/>
                                </a:lnTo>
                                <a:lnTo>
                                  <a:pt x="1401432" y="1170406"/>
                                </a:lnTo>
                                <a:lnTo>
                                  <a:pt x="1412049" y="1127417"/>
                                </a:lnTo>
                                <a:lnTo>
                                  <a:pt x="1429029" y="1087310"/>
                                </a:lnTo>
                                <a:lnTo>
                                  <a:pt x="1451787" y="1050671"/>
                                </a:lnTo>
                                <a:lnTo>
                                  <a:pt x="1479753" y="1018070"/>
                                </a:lnTo>
                                <a:lnTo>
                                  <a:pt x="1512354" y="990104"/>
                                </a:lnTo>
                                <a:lnTo>
                                  <a:pt x="1548993" y="967346"/>
                                </a:lnTo>
                                <a:lnTo>
                                  <a:pt x="1589087" y="950366"/>
                                </a:lnTo>
                                <a:lnTo>
                                  <a:pt x="1632077" y="939749"/>
                                </a:lnTo>
                                <a:lnTo>
                                  <a:pt x="1677377" y="936078"/>
                                </a:lnTo>
                                <a:lnTo>
                                  <a:pt x="2217940" y="936078"/>
                                </a:lnTo>
                                <a:lnTo>
                                  <a:pt x="2263229" y="939749"/>
                                </a:lnTo>
                                <a:lnTo>
                                  <a:pt x="2306218" y="950366"/>
                                </a:lnTo>
                                <a:lnTo>
                                  <a:pt x="2346325" y="967346"/>
                                </a:lnTo>
                                <a:lnTo>
                                  <a:pt x="2382964" y="990104"/>
                                </a:lnTo>
                                <a:lnTo>
                                  <a:pt x="2415565" y="1018070"/>
                                </a:lnTo>
                                <a:lnTo>
                                  <a:pt x="2443530" y="1050671"/>
                                </a:lnTo>
                                <a:lnTo>
                                  <a:pt x="2466302" y="1087310"/>
                                </a:lnTo>
                                <a:lnTo>
                                  <a:pt x="2483269" y="1127417"/>
                                </a:lnTo>
                                <a:lnTo>
                                  <a:pt x="2493886" y="1170406"/>
                                </a:lnTo>
                                <a:lnTo>
                                  <a:pt x="2497556" y="1215694"/>
                                </a:lnTo>
                                <a:lnTo>
                                  <a:pt x="2497556" y="3719106"/>
                                </a:lnTo>
                                <a:lnTo>
                                  <a:pt x="2502001" y="3768534"/>
                                </a:lnTo>
                                <a:lnTo>
                                  <a:pt x="2514803" y="3815080"/>
                                </a:lnTo>
                                <a:lnTo>
                                  <a:pt x="2535186" y="3857955"/>
                                </a:lnTo>
                                <a:lnTo>
                                  <a:pt x="2562377" y="3896385"/>
                                </a:lnTo>
                                <a:lnTo>
                                  <a:pt x="2595575" y="3929583"/>
                                </a:lnTo>
                                <a:lnTo>
                                  <a:pt x="2634005" y="3956774"/>
                                </a:lnTo>
                                <a:lnTo>
                                  <a:pt x="2676893" y="3977157"/>
                                </a:lnTo>
                                <a:lnTo>
                                  <a:pt x="2723426" y="3989971"/>
                                </a:lnTo>
                                <a:lnTo>
                                  <a:pt x="2772854" y="3994404"/>
                                </a:lnTo>
                                <a:lnTo>
                                  <a:pt x="7559992" y="3994404"/>
                                </a:lnTo>
                                <a:lnTo>
                                  <a:pt x="7559992" y="3950208"/>
                                </a:lnTo>
                                <a:close/>
                              </a:path>
                            </a:pathLst>
                          </a:custGeom>
                          <a:solidFill>
                            <a:srgbClr val="861658"/>
                          </a:solidFill>
                        </wps:spPr>
                        <wps:bodyPr wrap="square" lIns="0" tIns="0" rIns="0" bIns="0" rtlCol="0">
                          <a:prstTxWarp prst="textNoShape">
                            <a:avLst/>
                          </a:prstTxWarp>
                          <a:noAutofit/>
                        </wps:bodyPr>
                      </wps:wsp>
                      <wps:wsp>
                        <wps:cNvPr id="36" name="Graphic 36"/>
                        <wps:cNvSpPr/>
                        <wps:spPr>
                          <a:xfrm>
                            <a:off x="0" y="832395"/>
                            <a:ext cx="7560309" cy="3380740"/>
                          </a:xfrm>
                          <a:custGeom>
                            <a:avLst/>
                            <a:gdLst/>
                            <a:ahLst/>
                            <a:cxnLst/>
                            <a:rect l="l" t="t" r="r" b="b"/>
                            <a:pathLst>
                              <a:path w="7560309" h="3380740">
                                <a:moveTo>
                                  <a:pt x="1523949" y="350494"/>
                                </a:moveTo>
                                <a:lnTo>
                                  <a:pt x="1520748" y="302933"/>
                                </a:lnTo>
                                <a:lnTo>
                                  <a:pt x="1511427" y="257314"/>
                                </a:lnTo>
                                <a:lnTo>
                                  <a:pt x="1496402" y="214058"/>
                                </a:lnTo>
                                <a:lnTo>
                                  <a:pt x="1476095" y="173596"/>
                                </a:lnTo>
                                <a:lnTo>
                                  <a:pt x="1450911" y="136309"/>
                                </a:lnTo>
                                <a:lnTo>
                                  <a:pt x="1421282" y="102654"/>
                                </a:lnTo>
                                <a:lnTo>
                                  <a:pt x="1387627" y="73025"/>
                                </a:lnTo>
                                <a:lnTo>
                                  <a:pt x="1350352" y="47853"/>
                                </a:lnTo>
                                <a:lnTo>
                                  <a:pt x="1309878" y="27546"/>
                                </a:lnTo>
                                <a:lnTo>
                                  <a:pt x="1266621" y="12522"/>
                                </a:lnTo>
                                <a:lnTo>
                                  <a:pt x="1221003" y="3200"/>
                                </a:lnTo>
                                <a:lnTo>
                                  <a:pt x="1173454" y="0"/>
                                </a:lnTo>
                                <a:lnTo>
                                  <a:pt x="1125893" y="3200"/>
                                </a:lnTo>
                                <a:lnTo>
                                  <a:pt x="1080274" y="12522"/>
                                </a:lnTo>
                                <a:lnTo>
                                  <a:pt x="1037018" y="27546"/>
                                </a:lnTo>
                                <a:lnTo>
                                  <a:pt x="996543" y="47853"/>
                                </a:lnTo>
                                <a:lnTo>
                                  <a:pt x="959269" y="73025"/>
                                </a:lnTo>
                                <a:lnTo>
                                  <a:pt x="925614" y="102654"/>
                                </a:lnTo>
                                <a:lnTo>
                                  <a:pt x="895985" y="136309"/>
                                </a:lnTo>
                                <a:lnTo>
                                  <a:pt x="870813" y="173596"/>
                                </a:lnTo>
                                <a:lnTo>
                                  <a:pt x="850493" y="214058"/>
                                </a:lnTo>
                                <a:lnTo>
                                  <a:pt x="835469" y="257314"/>
                                </a:lnTo>
                                <a:lnTo>
                                  <a:pt x="826160" y="302933"/>
                                </a:lnTo>
                                <a:lnTo>
                                  <a:pt x="822960" y="350494"/>
                                </a:lnTo>
                                <a:lnTo>
                                  <a:pt x="826160" y="398056"/>
                                </a:lnTo>
                                <a:lnTo>
                                  <a:pt x="835469" y="443661"/>
                                </a:lnTo>
                                <a:lnTo>
                                  <a:pt x="850493" y="486918"/>
                                </a:lnTo>
                                <a:lnTo>
                                  <a:pt x="870813" y="527392"/>
                                </a:lnTo>
                                <a:lnTo>
                                  <a:pt x="895985" y="564667"/>
                                </a:lnTo>
                                <a:lnTo>
                                  <a:pt x="925614" y="598335"/>
                                </a:lnTo>
                                <a:lnTo>
                                  <a:pt x="959269" y="627951"/>
                                </a:lnTo>
                                <a:lnTo>
                                  <a:pt x="996543" y="653135"/>
                                </a:lnTo>
                                <a:lnTo>
                                  <a:pt x="1037018" y="673442"/>
                                </a:lnTo>
                                <a:lnTo>
                                  <a:pt x="1080274" y="688467"/>
                                </a:lnTo>
                                <a:lnTo>
                                  <a:pt x="1125893" y="697788"/>
                                </a:lnTo>
                                <a:lnTo>
                                  <a:pt x="1173454" y="700989"/>
                                </a:lnTo>
                                <a:lnTo>
                                  <a:pt x="1221003" y="697788"/>
                                </a:lnTo>
                                <a:lnTo>
                                  <a:pt x="1266621" y="688467"/>
                                </a:lnTo>
                                <a:lnTo>
                                  <a:pt x="1309878" y="673442"/>
                                </a:lnTo>
                                <a:lnTo>
                                  <a:pt x="1350352" y="653135"/>
                                </a:lnTo>
                                <a:lnTo>
                                  <a:pt x="1387627" y="627951"/>
                                </a:lnTo>
                                <a:lnTo>
                                  <a:pt x="1421282" y="598335"/>
                                </a:lnTo>
                                <a:lnTo>
                                  <a:pt x="1450911" y="564667"/>
                                </a:lnTo>
                                <a:lnTo>
                                  <a:pt x="1476095" y="527392"/>
                                </a:lnTo>
                                <a:lnTo>
                                  <a:pt x="1496402" y="486918"/>
                                </a:lnTo>
                                <a:lnTo>
                                  <a:pt x="1511427" y="443661"/>
                                </a:lnTo>
                                <a:lnTo>
                                  <a:pt x="1520748" y="398056"/>
                                </a:lnTo>
                                <a:lnTo>
                                  <a:pt x="1523949" y="350494"/>
                                </a:lnTo>
                                <a:close/>
                              </a:path>
                              <a:path w="7560309" h="3380740">
                                <a:moveTo>
                                  <a:pt x="7559992" y="3336493"/>
                                </a:moveTo>
                                <a:lnTo>
                                  <a:pt x="1935137" y="3336493"/>
                                </a:lnTo>
                                <a:lnTo>
                                  <a:pt x="1888617" y="3331794"/>
                                </a:lnTo>
                                <a:lnTo>
                                  <a:pt x="1845259" y="3318306"/>
                                </a:lnTo>
                                <a:lnTo>
                                  <a:pt x="1806016" y="3296970"/>
                                </a:lnTo>
                                <a:lnTo>
                                  <a:pt x="1771789" y="3268738"/>
                                </a:lnTo>
                                <a:lnTo>
                                  <a:pt x="1743557" y="3234512"/>
                                </a:lnTo>
                                <a:lnTo>
                                  <a:pt x="1722221" y="3195269"/>
                                </a:lnTo>
                                <a:lnTo>
                                  <a:pt x="1708734" y="3151911"/>
                                </a:lnTo>
                                <a:lnTo>
                                  <a:pt x="1704035" y="3105391"/>
                                </a:lnTo>
                                <a:lnTo>
                                  <a:pt x="1704035" y="1320977"/>
                                </a:lnTo>
                                <a:lnTo>
                                  <a:pt x="1701927" y="1274203"/>
                                </a:lnTo>
                                <a:lnTo>
                                  <a:pt x="1695462" y="1225727"/>
                                </a:lnTo>
                                <a:lnTo>
                                  <a:pt x="1685048" y="1180096"/>
                                </a:lnTo>
                                <a:lnTo>
                                  <a:pt x="1670786" y="1136040"/>
                                </a:lnTo>
                                <a:lnTo>
                                  <a:pt x="1652866" y="1093736"/>
                                </a:lnTo>
                                <a:lnTo>
                                  <a:pt x="1631480" y="1053401"/>
                                </a:lnTo>
                                <a:lnTo>
                                  <a:pt x="1606829" y="1015199"/>
                                </a:lnTo>
                                <a:lnTo>
                                  <a:pt x="1579092" y="979335"/>
                                </a:lnTo>
                                <a:lnTo>
                                  <a:pt x="1548447" y="945984"/>
                                </a:lnTo>
                                <a:lnTo>
                                  <a:pt x="1515097" y="915339"/>
                                </a:lnTo>
                                <a:lnTo>
                                  <a:pt x="1479232" y="887603"/>
                                </a:lnTo>
                                <a:lnTo>
                                  <a:pt x="1441030" y="862952"/>
                                </a:lnTo>
                                <a:lnTo>
                                  <a:pt x="1400695" y="841565"/>
                                </a:lnTo>
                                <a:lnTo>
                                  <a:pt x="1358392" y="823645"/>
                                </a:lnTo>
                                <a:lnTo>
                                  <a:pt x="1314335" y="809383"/>
                                </a:lnTo>
                                <a:lnTo>
                                  <a:pt x="1268704" y="798969"/>
                                </a:lnTo>
                                <a:lnTo>
                                  <a:pt x="1221676" y="792568"/>
                                </a:lnTo>
                                <a:lnTo>
                                  <a:pt x="1173454" y="790397"/>
                                </a:lnTo>
                                <a:lnTo>
                                  <a:pt x="1125232" y="792568"/>
                                </a:lnTo>
                                <a:lnTo>
                                  <a:pt x="1078204" y="798969"/>
                                </a:lnTo>
                                <a:lnTo>
                                  <a:pt x="1032560" y="809383"/>
                                </a:lnTo>
                                <a:lnTo>
                                  <a:pt x="988504" y="823645"/>
                                </a:lnTo>
                                <a:lnTo>
                                  <a:pt x="946213" y="841565"/>
                                </a:lnTo>
                                <a:lnTo>
                                  <a:pt x="905865" y="862952"/>
                                </a:lnTo>
                                <a:lnTo>
                                  <a:pt x="867664" y="887603"/>
                                </a:lnTo>
                                <a:lnTo>
                                  <a:pt x="831799" y="915339"/>
                                </a:lnTo>
                                <a:lnTo>
                                  <a:pt x="798449" y="945984"/>
                                </a:lnTo>
                                <a:lnTo>
                                  <a:pt x="767816" y="979335"/>
                                </a:lnTo>
                                <a:lnTo>
                                  <a:pt x="740067" y="1015199"/>
                                </a:lnTo>
                                <a:lnTo>
                                  <a:pt x="715416" y="1053401"/>
                                </a:lnTo>
                                <a:lnTo>
                                  <a:pt x="694029" y="1093736"/>
                                </a:lnTo>
                                <a:lnTo>
                                  <a:pt x="676122" y="1136040"/>
                                </a:lnTo>
                                <a:lnTo>
                                  <a:pt x="661860" y="1180096"/>
                                </a:lnTo>
                                <a:lnTo>
                                  <a:pt x="651433" y="1225727"/>
                                </a:lnTo>
                                <a:lnTo>
                                  <a:pt x="645045" y="1272755"/>
                                </a:lnTo>
                                <a:lnTo>
                                  <a:pt x="642874" y="1320977"/>
                                </a:lnTo>
                                <a:lnTo>
                                  <a:pt x="642874" y="3105391"/>
                                </a:lnTo>
                                <a:lnTo>
                                  <a:pt x="638162" y="3151911"/>
                                </a:lnTo>
                                <a:lnTo>
                                  <a:pt x="624674" y="3195269"/>
                                </a:lnTo>
                                <a:lnTo>
                                  <a:pt x="603351" y="3234512"/>
                                </a:lnTo>
                                <a:lnTo>
                                  <a:pt x="575106" y="3268738"/>
                                </a:lnTo>
                                <a:lnTo>
                                  <a:pt x="540893" y="3296970"/>
                                </a:lnTo>
                                <a:lnTo>
                                  <a:pt x="501637" y="3318306"/>
                                </a:lnTo>
                                <a:lnTo>
                                  <a:pt x="458279" y="3331794"/>
                                </a:lnTo>
                                <a:lnTo>
                                  <a:pt x="411772" y="3336493"/>
                                </a:lnTo>
                                <a:lnTo>
                                  <a:pt x="0" y="3336493"/>
                                </a:lnTo>
                                <a:lnTo>
                                  <a:pt x="0" y="3380689"/>
                                </a:lnTo>
                                <a:lnTo>
                                  <a:pt x="411772" y="3380689"/>
                                </a:lnTo>
                                <a:lnTo>
                                  <a:pt x="461187" y="3376244"/>
                                </a:lnTo>
                                <a:lnTo>
                                  <a:pt x="507733" y="3363442"/>
                                </a:lnTo>
                                <a:lnTo>
                                  <a:pt x="550608" y="3343059"/>
                                </a:lnTo>
                                <a:lnTo>
                                  <a:pt x="589038" y="3315868"/>
                                </a:lnTo>
                                <a:lnTo>
                                  <a:pt x="622236" y="3282670"/>
                                </a:lnTo>
                                <a:lnTo>
                                  <a:pt x="649427" y="3244240"/>
                                </a:lnTo>
                                <a:lnTo>
                                  <a:pt x="669810" y="3201352"/>
                                </a:lnTo>
                                <a:lnTo>
                                  <a:pt x="682625" y="3154819"/>
                                </a:lnTo>
                                <a:lnTo>
                                  <a:pt x="687070" y="3105391"/>
                                </a:lnTo>
                                <a:lnTo>
                                  <a:pt x="687070" y="1320977"/>
                                </a:lnTo>
                                <a:lnTo>
                                  <a:pt x="689292" y="1274203"/>
                                </a:lnTo>
                                <a:lnTo>
                                  <a:pt x="695858" y="1228674"/>
                                </a:lnTo>
                                <a:lnTo>
                                  <a:pt x="706526" y="1184592"/>
                                </a:lnTo>
                                <a:lnTo>
                                  <a:pt x="721118" y="1142161"/>
                                </a:lnTo>
                                <a:lnTo>
                                  <a:pt x="739406" y="1101598"/>
                                </a:lnTo>
                                <a:lnTo>
                                  <a:pt x="761212" y="1063091"/>
                                </a:lnTo>
                                <a:lnTo>
                                  <a:pt x="786307" y="1026858"/>
                                </a:lnTo>
                                <a:lnTo>
                                  <a:pt x="814489" y="993101"/>
                                </a:lnTo>
                                <a:lnTo>
                                  <a:pt x="845566" y="962025"/>
                                </a:lnTo>
                                <a:lnTo>
                                  <a:pt x="879322" y="933843"/>
                                </a:lnTo>
                                <a:lnTo>
                                  <a:pt x="915555" y="908748"/>
                                </a:lnTo>
                                <a:lnTo>
                                  <a:pt x="954062" y="886942"/>
                                </a:lnTo>
                                <a:lnTo>
                                  <a:pt x="994625" y="868641"/>
                                </a:lnTo>
                                <a:lnTo>
                                  <a:pt x="1037056" y="854062"/>
                                </a:lnTo>
                                <a:lnTo>
                                  <a:pt x="1081138" y="843381"/>
                                </a:lnTo>
                                <a:lnTo>
                                  <a:pt x="1126680" y="836828"/>
                                </a:lnTo>
                                <a:lnTo>
                                  <a:pt x="1173454" y="834593"/>
                                </a:lnTo>
                                <a:lnTo>
                                  <a:pt x="1220228" y="836828"/>
                                </a:lnTo>
                                <a:lnTo>
                                  <a:pt x="1265758" y="843381"/>
                                </a:lnTo>
                                <a:lnTo>
                                  <a:pt x="1309839" y="854062"/>
                                </a:lnTo>
                                <a:lnTo>
                                  <a:pt x="1352270" y="868641"/>
                                </a:lnTo>
                                <a:lnTo>
                                  <a:pt x="1392834" y="886942"/>
                                </a:lnTo>
                                <a:lnTo>
                                  <a:pt x="1431340" y="908748"/>
                                </a:lnTo>
                                <a:lnTo>
                                  <a:pt x="1467573" y="933843"/>
                                </a:lnTo>
                                <a:lnTo>
                                  <a:pt x="1501330" y="962025"/>
                                </a:lnTo>
                                <a:lnTo>
                                  <a:pt x="1532407" y="993101"/>
                                </a:lnTo>
                                <a:lnTo>
                                  <a:pt x="1560588" y="1026858"/>
                                </a:lnTo>
                                <a:lnTo>
                                  <a:pt x="1585683" y="1063091"/>
                                </a:lnTo>
                                <a:lnTo>
                                  <a:pt x="1607489" y="1101598"/>
                                </a:lnTo>
                                <a:lnTo>
                                  <a:pt x="1625790" y="1142161"/>
                                </a:lnTo>
                                <a:lnTo>
                                  <a:pt x="1640370" y="1184592"/>
                                </a:lnTo>
                                <a:lnTo>
                                  <a:pt x="1651050" y="1228674"/>
                                </a:lnTo>
                                <a:lnTo>
                                  <a:pt x="1657604" y="1274203"/>
                                </a:lnTo>
                                <a:lnTo>
                                  <a:pt x="1659839" y="1320977"/>
                                </a:lnTo>
                                <a:lnTo>
                                  <a:pt x="1659839" y="3105391"/>
                                </a:lnTo>
                                <a:lnTo>
                                  <a:pt x="1664284" y="3154819"/>
                                </a:lnTo>
                                <a:lnTo>
                                  <a:pt x="1677085" y="3201352"/>
                                </a:lnTo>
                                <a:lnTo>
                                  <a:pt x="1697469" y="3244240"/>
                                </a:lnTo>
                                <a:lnTo>
                                  <a:pt x="1724660" y="3282670"/>
                                </a:lnTo>
                                <a:lnTo>
                                  <a:pt x="1757857" y="3315868"/>
                                </a:lnTo>
                                <a:lnTo>
                                  <a:pt x="1796288" y="3343059"/>
                                </a:lnTo>
                                <a:lnTo>
                                  <a:pt x="1839175" y="3363442"/>
                                </a:lnTo>
                                <a:lnTo>
                                  <a:pt x="1885708" y="3376244"/>
                                </a:lnTo>
                                <a:lnTo>
                                  <a:pt x="1935137" y="3380689"/>
                                </a:lnTo>
                                <a:lnTo>
                                  <a:pt x="7559992" y="3380689"/>
                                </a:lnTo>
                                <a:lnTo>
                                  <a:pt x="7559992" y="3336493"/>
                                </a:lnTo>
                                <a:close/>
                              </a:path>
                            </a:pathLst>
                          </a:custGeom>
                          <a:solidFill>
                            <a:srgbClr val="ECDA20"/>
                          </a:solidFill>
                        </wps:spPr>
                        <wps:bodyPr wrap="square" lIns="0" tIns="0" rIns="0" bIns="0" rtlCol="0">
                          <a:prstTxWarp prst="textNoShape">
                            <a:avLst/>
                          </a:prstTxWarp>
                          <a:noAutofit/>
                        </wps:bodyPr>
                      </wps:wsp>
                      <wps:wsp>
                        <wps:cNvPr id="37" name="Graphic 37"/>
                        <wps:cNvSpPr/>
                        <wps:spPr>
                          <a:xfrm>
                            <a:off x="0" y="919365"/>
                            <a:ext cx="7560309" cy="4318000"/>
                          </a:xfrm>
                          <a:custGeom>
                            <a:avLst/>
                            <a:gdLst/>
                            <a:ahLst/>
                            <a:cxnLst/>
                            <a:rect l="l" t="t" r="r" b="b"/>
                            <a:pathLst>
                              <a:path w="7560309" h="4318000">
                                <a:moveTo>
                                  <a:pt x="6981545" y="409524"/>
                                </a:moveTo>
                                <a:lnTo>
                                  <a:pt x="6978790" y="361772"/>
                                </a:lnTo>
                                <a:lnTo>
                                  <a:pt x="6970738" y="315620"/>
                                </a:lnTo>
                                <a:lnTo>
                                  <a:pt x="6957669" y="271411"/>
                                </a:lnTo>
                                <a:lnTo>
                                  <a:pt x="6939928" y="229425"/>
                                </a:lnTo>
                                <a:lnTo>
                                  <a:pt x="6917791" y="189979"/>
                                </a:lnTo>
                                <a:lnTo>
                                  <a:pt x="6891579" y="153390"/>
                                </a:lnTo>
                                <a:lnTo>
                                  <a:pt x="6861607" y="119951"/>
                                </a:lnTo>
                                <a:lnTo>
                                  <a:pt x="6828168" y="89966"/>
                                </a:lnTo>
                                <a:lnTo>
                                  <a:pt x="6791566" y="63754"/>
                                </a:lnTo>
                                <a:lnTo>
                                  <a:pt x="6752120" y="41630"/>
                                </a:lnTo>
                                <a:lnTo>
                                  <a:pt x="6710146" y="23876"/>
                                </a:lnTo>
                                <a:lnTo>
                                  <a:pt x="6665925" y="10820"/>
                                </a:lnTo>
                                <a:lnTo>
                                  <a:pt x="6619786" y="2755"/>
                                </a:lnTo>
                                <a:lnTo>
                                  <a:pt x="6572021" y="0"/>
                                </a:lnTo>
                                <a:lnTo>
                                  <a:pt x="6524269" y="2755"/>
                                </a:lnTo>
                                <a:lnTo>
                                  <a:pt x="6478130" y="10820"/>
                                </a:lnTo>
                                <a:lnTo>
                                  <a:pt x="6433909" y="23876"/>
                                </a:lnTo>
                                <a:lnTo>
                                  <a:pt x="6391935" y="41630"/>
                                </a:lnTo>
                                <a:lnTo>
                                  <a:pt x="6352489" y="63754"/>
                                </a:lnTo>
                                <a:lnTo>
                                  <a:pt x="6315888" y="89966"/>
                                </a:lnTo>
                                <a:lnTo>
                                  <a:pt x="6282448" y="119951"/>
                                </a:lnTo>
                                <a:lnTo>
                                  <a:pt x="6252476" y="153390"/>
                                </a:lnTo>
                                <a:lnTo>
                                  <a:pt x="6226264" y="189979"/>
                                </a:lnTo>
                                <a:lnTo>
                                  <a:pt x="6204140" y="229425"/>
                                </a:lnTo>
                                <a:lnTo>
                                  <a:pt x="6186386" y="271411"/>
                                </a:lnTo>
                                <a:lnTo>
                                  <a:pt x="6173330" y="315620"/>
                                </a:lnTo>
                                <a:lnTo>
                                  <a:pt x="6165266" y="361772"/>
                                </a:lnTo>
                                <a:lnTo>
                                  <a:pt x="6162510" y="409524"/>
                                </a:lnTo>
                                <a:lnTo>
                                  <a:pt x="6165266" y="457288"/>
                                </a:lnTo>
                                <a:lnTo>
                                  <a:pt x="6173330" y="503428"/>
                                </a:lnTo>
                                <a:lnTo>
                                  <a:pt x="6186386" y="547636"/>
                                </a:lnTo>
                                <a:lnTo>
                                  <a:pt x="6204140" y="589622"/>
                                </a:lnTo>
                                <a:lnTo>
                                  <a:pt x="6226264" y="629069"/>
                                </a:lnTo>
                                <a:lnTo>
                                  <a:pt x="6252476" y="665657"/>
                                </a:lnTo>
                                <a:lnTo>
                                  <a:pt x="6282448" y="699096"/>
                                </a:lnTo>
                                <a:lnTo>
                                  <a:pt x="6315888" y="729081"/>
                                </a:lnTo>
                                <a:lnTo>
                                  <a:pt x="6352489" y="755294"/>
                                </a:lnTo>
                                <a:lnTo>
                                  <a:pt x="6391935" y="777430"/>
                                </a:lnTo>
                                <a:lnTo>
                                  <a:pt x="6433909" y="795172"/>
                                </a:lnTo>
                                <a:lnTo>
                                  <a:pt x="6478130" y="808228"/>
                                </a:lnTo>
                                <a:lnTo>
                                  <a:pt x="6524269" y="816292"/>
                                </a:lnTo>
                                <a:lnTo>
                                  <a:pt x="6572021" y="819048"/>
                                </a:lnTo>
                                <a:lnTo>
                                  <a:pt x="6619786" y="816292"/>
                                </a:lnTo>
                                <a:lnTo>
                                  <a:pt x="6665925" y="808228"/>
                                </a:lnTo>
                                <a:lnTo>
                                  <a:pt x="6710146" y="795172"/>
                                </a:lnTo>
                                <a:lnTo>
                                  <a:pt x="6752120" y="777430"/>
                                </a:lnTo>
                                <a:lnTo>
                                  <a:pt x="6791566" y="755294"/>
                                </a:lnTo>
                                <a:lnTo>
                                  <a:pt x="6828168" y="729081"/>
                                </a:lnTo>
                                <a:lnTo>
                                  <a:pt x="6861607" y="699096"/>
                                </a:lnTo>
                                <a:lnTo>
                                  <a:pt x="6891579" y="665657"/>
                                </a:lnTo>
                                <a:lnTo>
                                  <a:pt x="6917791" y="629069"/>
                                </a:lnTo>
                                <a:lnTo>
                                  <a:pt x="6939928" y="589622"/>
                                </a:lnTo>
                                <a:lnTo>
                                  <a:pt x="6957669" y="547636"/>
                                </a:lnTo>
                                <a:lnTo>
                                  <a:pt x="6970738" y="503428"/>
                                </a:lnTo>
                                <a:lnTo>
                                  <a:pt x="6978790" y="457288"/>
                                </a:lnTo>
                                <a:lnTo>
                                  <a:pt x="6981545" y="409524"/>
                                </a:lnTo>
                                <a:close/>
                              </a:path>
                              <a:path w="7560309" h="4318000">
                                <a:moveTo>
                                  <a:pt x="7559992" y="4273372"/>
                                </a:moveTo>
                                <a:lnTo>
                                  <a:pt x="7419340" y="4273372"/>
                                </a:lnTo>
                                <a:lnTo>
                                  <a:pt x="7372820" y="4268673"/>
                                </a:lnTo>
                                <a:lnTo>
                                  <a:pt x="7329475" y="4255186"/>
                                </a:lnTo>
                                <a:lnTo>
                                  <a:pt x="7290219" y="4233850"/>
                                </a:lnTo>
                                <a:lnTo>
                                  <a:pt x="7256005" y="4205617"/>
                                </a:lnTo>
                                <a:lnTo>
                                  <a:pt x="7227773" y="4171391"/>
                                </a:lnTo>
                                <a:lnTo>
                                  <a:pt x="7206437" y="4132148"/>
                                </a:lnTo>
                                <a:lnTo>
                                  <a:pt x="7192950" y="4088790"/>
                                </a:lnTo>
                                <a:lnTo>
                                  <a:pt x="7188251" y="4042270"/>
                                </a:lnTo>
                                <a:lnTo>
                                  <a:pt x="7188251" y="1518640"/>
                                </a:lnTo>
                                <a:lnTo>
                                  <a:pt x="7186409" y="1471803"/>
                                </a:lnTo>
                                <a:lnTo>
                                  <a:pt x="7180631" y="1421638"/>
                                </a:lnTo>
                                <a:lnTo>
                                  <a:pt x="7171207" y="1374394"/>
                                </a:lnTo>
                                <a:lnTo>
                                  <a:pt x="7158152" y="1328242"/>
                                </a:lnTo>
                                <a:lnTo>
                                  <a:pt x="7141515" y="1283322"/>
                                </a:lnTo>
                                <a:lnTo>
                                  <a:pt x="7121385" y="1239824"/>
                                </a:lnTo>
                                <a:lnTo>
                                  <a:pt x="7097814" y="1197914"/>
                                </a:lnTo>
                                <a:lnTo>
                                  <a:pt x="7070890" y="1157770"/>
                                </a:lnTo>
                                <a:lnTo>
                                  <a:pt x="7040677" y="1119543"/>
                                </a:lnTo>
                                <a:lnTo>
                                  <a:pt x="7007250" y="1083424"/>
                                </a:lnTo>
                                <a:lnTo>
                                  <a:pt x="6971131" y="1049997"/>
                                </a:lnTo>
                                <a:lnTo>
                                  <a:pt x="6932904" y="1019784"/>
                                </a:lnTo>
                                <a:lnTo>
                                  <a:pt x="6892760" y="992860"/>
                                </a:lnTo>
                                <a:lnTo>
                                  <a:pt x="6850850" y="969302"/>
                                </a:lnTo>
                                <a:lnTo>
                                  <a:pt x="6807352" y="949159"/>
                                </a:lnTo>
                                <a:lnTo>
                                  <a:pt x="6762432" y="932522"/>
                                </a:lnTo>
                                <a:lnTo>
                                  <a:pt x="6716281" y="919467"/>
                                </a:lnTo>
                                <a:lnTo>
                                  <a:pt x="6669049" y="910043"/>
                                </a:lnTo>
                                <a:lnTo>
                                  <a:pt x="6620904" y="904341"/>
                                </a:lnTo>
                                <a:lnTo>
                                  <a:pt x="6572034" y="902423"/>
                                </a:lnTo>
                                <a:lnTo>
                                  <a:pt x="6523152" y="904341"/>
                                </a:lnTo>
                                <a:lnTo>
                                  <a:pt x="6475019" y="910043"/>
                                </a:lnTo>
                                <a:lnTo>
                                  <a:pt x="6427787" y="919467"/>
                                </a:lnTo>
                                <a:lnTo>
                                  <a:pt x="6381623" y="932522"/>
                                </a:lnTo>
                                <a:lnTo>
                                  <a:pt x="6336716" y="949159"/>
                                </a:lnTo>
                                <a:lnTo>
                                  <a:pt x="6293218" y="969302"/>
                                </a:lnTo>
                                <a:lnTo>
                                  <a:pt x="6251308" y="992860"/>
                                </a:lnTo>
                                <a:lnTo>
                                  <a:pt x="6211151" y="1019784"/>
                                </a:lnTo>
                                <a:lnTo>
                                  <a:pt x="6172936" y="1049997"/>
                                </a:lnTo>
                                <a:lnTo>
                                  <a:pt x="6136818" y="1083424"/>
                                </a:lnTo>
                                <a:lnTo>
                                  <a:pt x="6103378" y="1119543"/>
                                </a:lnTo>
                                <a:lnTo>
                                  <a:pt x="6073165" y="1157770"/>
                                </a:lnTo>
                                <a:lnTo>
                                  <a:pt x="6046241" y="1197914"/>
                                </a:lnTo>
                                <a:lnTo>
                                  <a:pt x="6022683" y="1239824"/>
                                </a:lnTo>
                                <a:lnTo>
                                  <a:pt x="6002540" y="1283322"/>
                                </a:lnTo>
                                <a:lnTo>
                                  <a:pt x="5985903" y="1328242"/>
                                </a:lnTo>
                                <a:lnTo>
                                  <a:pt x="5972848" y="1374394"/>
                                </a:lnTo>
                                <a:lnTo>
                                  <a:pt x="5963437" y="1421638"/>
                                </a:lnTo>
                                <a:lnTo>
                                  <a:pt x="5957735" y="1469771"/>
                                </a:lnTo>
                                <a:lnTo>
                                  <a:pt x="5955817" y="1518640"/>
                                </a:lnTo>
                                <a:lnTo>
                                  <a:pt x="5955817" y="4042270"/>
                                </a:lnTo>
                                <a:lnTo>
                                  <a:pt x="5951105" y="4088790"/>
                                </a:lnTo>
                                <a:lnTo>
                                  <a:pt x="5937618" y="4132148"/>
                                </a:lnTo>
                                <a:lnTo>
                                  <a:pt x="5916295" y="4171391"/>
                                </a:lnTo>
                                <a:lnTo>
                                  <a:pt x="5888050" y="4205617"/>
                                </a:lnTo>
                                <a:lnTo>
                                  <a:pt x="5853836" y="4233850"/>
                                </a:lnTo>
                                <a:lnTo>
                                  <a:pt x="5814593" y="4255186"/>
                                </a:lnTo>
                                <a:lnTo>
                                  <a:pt x="5771235" y="4268673"/>
                                </a:lnTo>
                                <a:lnTo>
                                  <a:pt x="5724728" y="4273372"/>
                                </a:lnTo>
                                <a:lnTo>
                                  <a:pt x="0" y="4273372"/>
                                </a:lnTo>
                                <a:lnTo>
                                  <a:pt x="0" y="4317568"/>
                                </a:lnTo>
                                <a:lnTo>
                                  <a:pt x="5724728" y="4317568"/>
                                </a:lnTo>
                                <a:lnTo>
                                  <a:pt x="5774144" y="4313123"/>
                                </a:lnTo>
                                <a:lnTo>
                                  <a:pt x="5820676" y="4300321"/>
                                </a:lnTo>
                                <a:lnTo>
                                  <a:pt x="5863552" y="4279938"/>
                                </a:lnTo>
                                <a:lnTo>
                                  <a:pt x="5901982" y="4252747"/>
                                </a:lnTo>
                                <a:lnTo>
                                  <a:pt x="5935180" y="4219549"/>
                                </a:lnTo>
                                <a:lnTo>
                                  <a:pt x="5962370" y="4181119"/>
                                </a:lnTo>
                                <a:lnTo>
                                  <a:pt x="5982754" y="4138231"/>
                                </a:lnTo>
                                <a:lnTo>
                                  <a:pt x="5995568" y="4091698"/>
                                </a:lnTo>
                                <a:lnTo>
                                  <a:pt x="6000013" y="4042270"/>
                                </a:lnTo>
                                <a:lnTo>
                                  <a:pt x="6000013" y="1518640"/>
                                </a:lnTo>
                                <a:lnTo>
                                  <a:pt x="6001905" y="1471803"/>
                                </a:lnTo>
                                <a:lnTo>
                                  <a:pt x="6007506" y="1425981"/>
                                </a:lnTo>
                                <a:lnTo>
                                  <a:pt x="6016663" y="1381340"/>
                                </a:lnTo>
                                <a:lnTo>
                                  <a:pt x="6029223" y="1338033"/>
                                </a:lnTo>
                                <a:lnTo>
                                  <a:pt x="6045035" y="1296200"/>
                                </a:lnTo>
                                <a:lnTo>
                                  <a:pt x="6063958" y="1255991"/>
                                </a:lnTo>
                                <a:lnTo>
                                  <a:pt x="6085840" y="1217549"/>
                                </a:lnTo>
                                <a:lnTo>
                                  <a:pt x="6110529" y="1181036"/>
                                </a:lnTo>
                                <a:lnTo>
                                  <a:pt x="6137872" y="1146581"/>
                                </a:lnTo>
                                <a:lnTo>
                                  <a:pt x="6167742" y="1114348"/>
                                </a:lnTo>
                                <a:lnTo>
                                  <a:pt x="6199975" y="1084491"/>
                                </a:lnTo>
                                <a:lnTo>
                                  <a:pt x="6234430" y="1057135"/>
                                </a:lnTo>
                                <a:lnTo>
                                  <a:pt x="6270942" y="1032446"/>
                                </a:lnTo>
                                <a:lnTo>
                                  <a:pt x="6309385" y="1010564"/>
                                </a:lnTo>
                                <a:lnTo>
                                  <a:pt x="6349593" y="991641"/>
                                </a:lnTo>
                                <a:lnTo>
                                  <a:pt x="6391427" y="975829"/>
                                </a:lnTo>
                                <a:lnTo>
                                  <a:pt x="6434734" y="963282"/>
                                </a:lnTo>
                                <a:lnTo>
                                  <a:pt x="6479375" y="954125"/>
                                </a:lnTo>
                                <a:lnTo>
                                  <a:pt x="6525184" y="948524"/>
                                </a:lnTo>
                                <a:lnTo>
                                  <a:pt x="6572034" y="946619"/>
                                </a:lnTo>
                                <a:lnTo>
                                  <a:pt x="6618872" y="948524"/>
                                </a:lnTo>
                                <a:lnTo>
                                  <a:pt x="6664693" y="954125"/>
                                </a:lnTo>
                                <a:lnTo>
                                  <a:pt x="6709321" y="963282"/>
                                </a:lnTo>
                                <a:lnTo>
                                  <a:pt x="6752641" y="975829"/>
                                </a:lnTo>
                                <a:lnTo>
                                  <a:pt x="6794474" y="991641"/>
                                </a:lnTo>
                                <a:lnTo>
                                  <a:pt x="6834683" y="1010564"/>
                                </a:lnTo>
                                <a:lnTo>
                                  <a:pt x="6873113" y="1032446"/>
                                </a:lnTo>
                                <a:lnTo>
                                  <a:pt x="6909638" y="1057135"/>
                                </a:lnTo>
                                <a:lnTo>
                                  <a:pt x="6944080" y="1084491"/>
                                </a:lnTo>
                                <a:lnTo>
                                  <a:pt x="6976313" y="1114348"/>
                                </a:lnTo>
                                <a:lnTo>
                                  <a:pt x="7006183" y="1146581"/>
                                </a:lnTo>
                                <a:lnTo>
                                  <a:pt x="7033539" y="1181036"/>
                                </a:lnTo>
                                <a:lnTo>
                                  <a:pt x="7058228" y="1217549"/>
                                </a:lnTo>
                                <a:lnTo>
                                  <a:pt x="7080110" y="1255991"/>
                                </a:lnTo>
                                <a:lnTo>
                                  <a:pt x="7099020" y="1296200"/>
                                </a:lnTo>
                                <a:lnTo>
                                  <a:pt x="7114845" y="1338033"/>
                                </a:lnTo>
                                <a:lnTo>
                                  <a:pt x="7127392" y="1381340"/>
                                </a:lnTo>
                                <a:lnTo>
                                  <a:pt x="7136549" y="1425981"/>
                                </a:lnTo>
                                <a:lnTo>
                                  <a:pt x="7142150" y="1471803"/>
                                </a:lnTo>
                                <a:lnTo>
                                  <a:pt x="7144055" y="1518640"/>
                                </a:lnTo>
                                <a:lnTo>
                                  <a:pt x="7144055" y="4042270"/>
                                </a:lnTo>
                                <a:lnTo>
                                  <a:pt x="7148500" y="4091698"/>
                                </a:lnTo>
                                <a:lnTo>
                                  <a:pt x="7161301" y="4138231"/>
                                </a:lnTo>
                                <a:lnTo>
                                  <a:pt x="7181685" y="4181119"/>
                                </a:lnTo>
                                <a:lnTo>
                                  <a:pt x="7208875" y="4219549"/>
                                </a:lnTo>
                                <a:lnTo>
                                  <a:pt x="7242073" y="4252747"/>
                                </a:lnTo>
                                <a:lnTo>
                                  <a:pt x="7280503" y="4279938"/>
                                </a:lnTo>
                                <a:lnTo>
                                  <a:pt x="7323379" y="4300321"/>
                                </a:lnTo>
                                <a:lnTo>
                                  <a:pt x="7369924" y="4313123"/>
                                </a:lnTo>
                                <a:lnTo>
                                  <a:pt x="7419340" y="4317568"/>
                                </a:lnTo>
                                <a:lnTo>
                                  <a:pt x="7559992" y="4317568"/>
                                </a:lnTo>
                                <a:lnTo>
                                  <a:pt x="7559992" y="4273372"/>
                                </a:lnTo>
                                <a:close/>
                              </a:path>
                            </a:pathLst>
                          </a:custGeom>
                          <a:solidFill>
                            <a:srgbClr val="9DA399"/>
                          </a:solidFill>
                        </wps:spPr>
                        <wps:bodyPr wrap="square" lIns="0" tIns="0" rIns="0" bIns="0" rtlCol="0">
                          <a:prstTxWarp prst="textNoShape">
                            <a:avLst/>
                          </a:prstTxWarp>
                          <a:noAutofit/>
                        </wps:bodyPr>
                      </wps:wsp>
                    </wpg:wgp>
                  </a:graphicData>
                </a:graphic>
              </wp:anchor>
            </w:drawing>
          </mc:Choice>
          <mc:Fallback>
            <w:pict>
              <v:group w14:anchorId="43673636" id="Group 33" o:spid="_x0000_s1026" alt="&quot;&quot;" style="position:absolute;margin-left:0;margin-top:374.2pt;width:595.3pt;height:412.4pt;z-index:-251653120;mso-wrap-distance-left:0;mso-wrap-distance-right:0;mso-position-horizontal-relative:page;mso-position-vertical-relative:page" coordsize="75603,52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">
                <v:shape id="Graphic 34" o:spid="_x0000_s1027" style="position:absolute;width:75603;height:40182;visibility:visible;mso-wrap-style:square;v-text-anchor:top" coordsize="7560309,401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" path="m3019031,370814r-2896,-46507l3007703,279514r-13640,-42710l2975584,196507r-22999,-37542l2925445,124548,2894482,93599,2860065,66446,2822537,43459,2782239,24968,2739517,11328,2694724,2895,2648216,r-46520,2895l2556903,11328r-42710,13640l2473883,43459r-37528,22987l2401938,93599r-30963,30949l2343835,158965r-22987,37542l2302357,236804r-13640,42710l2280285,324307r-2883,46507l2280285,417334r8432,44793l2302357,504837r18491,40297l2343835,582676r27140,34417l2401938,648042r34417,27153l2473883,698182r40310,18491l2556903,730313r44793,8433l2648216,741629r46508,-2883l2739517,730313r42722,-13640l2822537,698182r37528,-22987l2894482,648042r30963,-30949l2952585,582676r22999,-37542l2994063,504837r13640,-42710l3016135,417334r2896,-46520xem7559992,3973931r-4120616,l3392855,3969220r-43357,-13488l3310255,3934409r-34227,-28245l3247796,3871950r-21336,-39255l3212973,3789337r-4699,-46508l3208274,1375105r-2045,-46889l3199739,1277315r-10541,-47409l3174593,1183754r-18567,-44653l3133572,1096124r-26251,-41047l3077362,1016139r-33579,-36588l3007182,945972r-38938,-29972l2927185,889749r-42965,-22454l2864853,859243r-25298,-10528l2793415,834123r-47421,-10541l2697530,817194r-49314,-2147l2598890,817194r-48464,6388l2503005,834123r-46140,14592l2412200,867295r-42965,22454l2328189,916000r-38938,29972l2252662,979551r-33579,36588l2189111,1055077r-26251,41047l2140407,1139101r-18580,44653l2107234,1229906r-10541,47409l2090305,1325791r-2146,49314l2088159,3742829r-4712,46508l2069960,3832695r-21323,39255l2020392,3906164r-34214,28245l1946922,3955732r-43358,13488l1857057,3973931,,3973931r,44196l1857057,4018127r49416,-4445l1953018,4000868r42875,-20384l2034324,3953294r33197,-33198l2094712,3881666r20384,-42875l2127910,3792245r4445,-49416l2132355,1375105r2108,-46889l2140674,1282496r10134,-44373l2164677,1195285r17424,-41122l2202878,1114945r23978,-37147l2253831,1042924r29781,-32424l2316035,980719r34874,-26975l2388057,929767r39217,-20778l2468397,891565r42837,-13868l2555608,867562r45720,-6210l2648216,859243r46876,2109l2740812,867562r44374,10135l2828023,891565r41123,17424l2908376,929767r37135,23977l2980385,980719r32423,29781l3042602,1042924r26962,34874l3093542,1114945r20790,39218l3131743,1195285r13869,42838l3155746,1282496r6211,45720l3164078,1375105r,2367724l3168523,3792245r12801,46546l3201708,3881666r27190,38430l3262096,3953294r38430,27190l3343414,4000868r46533,12814l3439376,4018127r4120616,l7559992,3973931xe" fillcolor="#9da399" stroked="f">
                  <v:path arrowok="t"/>
                </v:shape>
                <v:shape id="Graphic 35" o:spid="_x0000_s1028" style="position:absolute;top:4338;width:75603;height:39948;visibility:visible;mso-wrap-style:square;v-text-anchor:top" coordsize="7560309,399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" path="m2341930,394271r-3073,-49454l2329891,297192r-14504,-45428l2295741,208915r-24448,-39904l2242426,132410,2209508,99504,2172919,70637,2133003,46189,2090166,26530,2044738,12039,1997113,3073,1947659,r-49454,3073l1850580,12039r-45415,14491l1762315,46189r-39903,24448l1685810,99504r-32918,32906l1624025,169011r-24448,39904l1579930,251764r-14503,45428l1556461,344817r-3074,49454l1556461,443725r8966,47625l1579930,536765r19647,42850l1624025,619531r28867,36589l1685810,689038r36602,28867l1762315,742340r42850,19660l1850580,776503r47625,8966l1947659,788543r49454,-3074l2044738,776503r45428,-14503l2133003,742340r39916,-24435l2209508,689038r32918,-32918l2271293,619531r24448,-39916l2315387,536765r14504,-45415l2338857,443725r3073,-49454xem7559992,3950208r-4787138,l2726334,3945509r-43358,-13488l2643733,3910685r-34226,-28232l2581275,3848239r-21336,-39255l2546451,3765626r-4699,-46520l2541752,1215694r-3518,-47777l2528011,1122286r-16409,-42977l2489504,1039507r-27279,-36131l2430259,971410r-36132,-27280l2354326,922032r-42977,-16408l2265718,895400r-47778,-3518l1677377,891882r-47790,3518l1583956,905624r-42964,16408l1501190,944130r-36144,27280l1433093,1003376r-27280,36131l1383715,1079309r-16408,42977l1357096,1167917r-3518,47777l1353578,3719106r-4711,46520l1335379,3808984r-21336,39255l1285811,3882453r-34226,28232l1212342,3932021r-43358,13488l1122476,3950208,,3950208r,44196l1122476,3994404r49416,-4433l1218438,3977157r42875,-20383l1299743,3929583r33198,-33198l1360131,3857955r20384,-42875l1393329,3768534r4445,-49428l1397774,1215694r3658,-45288l1412049,1127417r16980,-40107l1451787,1050671r27966,-32601l1512354,990104r36639,-22758l1589087,950366r42990,-10617l1677377,936078r540563,l2263229,939749r42989,10617l2346325,967346r36639,22758l2415565,1018070r27965,32601l2466302,1087310r16967,40107l2493886,1170406r3670,45288l2497556,3719106r4445,49428l2514803,3815080r20383,42875l2562377,3896385r33198,33198l2634005,3956774r42888,20383l2723426,3989971r49428,4433l7559992,3994404r,-44196xe" fillcolor="#861658" stroked="f">
                  <v:path arrowok="t"/>
                </v:shape>
                <v:shape id="Graphic 36" o:spid="_x0000_s1029" style="position:absolute;top:8323;width:75603;height:33808;visibility:visible;mso-wrap-style:square;v-text-anchor:top" coordsize="7560309,3380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" path="m1523949,350494r-3201,-47561l1511427,257314r-15025,-43256l1476095,173596r-25184,-37287l1421282,102654,1387627,73025,1350352,47853,1309878,27546,1266621,12522,1221003,3200,1173454,r-47561,3200l1080274,12522r-43256,15024l996543,47853,959269,73025r-33655,29629l895985,136309r-25172,37287l850493,214058r-15024,43256l826160,302933r-3200,47561l826160,398056r9309,45605l850493,486918r20320,40474l895985,564667r29629,33668l959269,627951r37274,25184l1037018,673442r43256,15025l1125893,697788r47561,3201l1221003,697788r45618,-9321l1309878,673442r40474,-20307l1387627,627951r33655,-29616l1450911,564667r25184,-37275l1496402,486918r15025,-43257l1520748,398056r3201,-47562xem7559992,3336493r-5624855,l1888617,3331794r-43358,-13488l1806016,3296970r-34227,-28232l1743557,3234512r-21336,-39243l1708734,3151911r-4699,-46520l1704035,1320977r-2108,-46774l1695462,1225727r-10414,-45631l1670786,1136040r-17920,-42304l1631480,1053401r-24651,-38202l1579092,979335r-30645,-33351l1515097,915339r-35865,-27736l1441030,862952r-40335,-21387l1358392,823645r-44057,-14262l1268704,798969r-47028,-6401l1173454,790397r-48222,2171l1078204,798969r-45644,10414l988504,823645r-42291,17920l905865,862952r-38201,24651l831799,915339r-33350,30645l767816,979335r-27749,35864l715416,1053401r-21387,40335l676122,1136040r-14262,44056l651433,1225727r-6388,47028l642874,1320977r,1784414l638162,3151911r-13488,43358l603351,3234512r-28245,34226l540893,3296970r-39256,21336l458279,3331794r-46507,4699l,3336493r,44196l411772,3380689r49415,-4445l507733,3363442r42875,-20383l589038,3315868r33198,-33198l649427,3244240r20383,-42888l682625,3154819r4445,-49428l687070,1320977r2222,-46774l695858,1228674r10668,-44082l721118,1142161r18288,-40563l761212,1063091r25095,-36233l814489,993101r31077,-31076l879322,933843r36233,-25095l954062,886942r40563,-18301l1037056,854062r44082,-10681l1126680,836828r46774,-2235l1220228,836828r45530,6553l1309839,854062r42431,14579l1392834,886942r38506,21806l1467573,933843r33757,28182l1532407,993101r28181,33757l1585683,1063091r21806,38507l1625790,1142161r14580,42431l1651050,1228674r6554,45529l1659839,1320977r,1784414l1664284,3154819r12801,46533l1697469,3244240r27191,38430l1757857,3315868r38431,27191l1839175,3363442r46533,12802l1935137,3380689r5624855,l7559992,3336493xe" fillcolor="#ecda20" stroked="f">
                  <v:path arrowok="t"/>
                </v:shape>
                <v:shape id="Graphic 37" o:spid="_x0000_s1030" style="position:absolute;top:9193;width:75603;height:43180;visibility:visible;mso-wrap-style:square;v-text-anchor:top" coordsize="7560309,431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" path="m6981545,409524r-2755,-47752l6970738,315620r-13069,-44209l6939928,229425r-22137,-39446l6891579,153390r-29972,-33439l6828168,89966,6791566,63754,6752120,41630,6710146,23876,6665925,10820,6619786,2755,6572021,r-47752,2755l6478130,10820r-44221,13056l6391935,41630r-39446,22124l6315888,89966r-33440,29985l6252476,153390r-26212,36589l6204140,229425r-17754,41986l6173330,315620r-8064,46152l6162510,409524r2756,47764l6173330,503428r13056,44208l6204140,589622r22124,39447l6252476,665657r29972,33439l6315888,729081r36601,26213l6391935,777430r41974,17742l6478130,808228r46139,8064l6572021,819048r47765,-2756l6665925,808228r44221,-13056l6752120,777430r39446,-22136l6828168,729081r33439,-29985l6891579,665657r26212,-36588l6939928,589622r17741,-41986l6970738,503428r8052,-46140l6981545,409524xem7559992,4273372r-140652,l7372820,4268673r-43345,-13487l7290219,4233850r-34214,-28233l7227773,4171391r-21336,-39243l7192950,4088790r-4699,-46520l7188251,1518640r-1842,-46837l7180631,1421638r-9424,-47244l7158152,1328242r-16637,-44920l7121385,1239824r-23571,-41910l7070890,1157770r-30213,-38227l7007250,1083424r-36119,-33427l6932904,1019784r-40144,-26924l6850850,969302r-43498,-20143l6762432,932522r-46151,-13055l6669049,910043r-48145,-5702l6572034,902423r-48882,1918l6475019,910043r-47232,9424l6381623,932522r-44907,16637l6293218,969302r-41910,23558l6211151,1019784r-38215,30213l6136818,1083424r-33440,36119l6073165,1157770r-26924,40144l6022683,1239824r-20143,43498l5985903,1328242r-13055,46152l5963437,1421638r-5702,48133l5955817,1518640r,2523630l5951105,4088790r-13487,43358l5916295,4171391r-28245,34226l5853836,4233850r-39243,21336l5771235,4268673r-46507,4699l,4273372r,44196l5724728,4317568r49416,-4445l5820676,4300321r42876,-20383l5901982,4252747r33198,-33198l5962370,4181119r20384,-42888l5995568,4091698r4445,-49428l6000013,1518640r1892,-46837l6007506,1425981r9157,-44641l6029223,1338033r15812,-41833l6063958,1255991r21882,-38442l6110529,1181036r27343,-34455l6167742,1114348r32233,-29857l6234430,1057135r36512,-24689l6309385,1010564r40208,-18923l6391427,975829r43307,-12547l6479375,954125r45809,-5601l6572034,946619r46838,1905l6664693,954125r44628,9157l6752641,975829r41833,15812l6834683,1010564r38430,21882l6909638,1057135r34442,27356l6976313,1114348r29870,32233l7033539,1181036r24689,36513l7080110,1255991r18910,40209l7114845,1338033r12547,43307l7136549,1425981r5601,45822l7144055,1518640r,2523630l7148500,4091698r12801,46533l7181685,4181119r27190,38430l7242073,4252747r38430,27191l7323379,4300321r46545,12802l7419340,4317568r140652,l7559992,4273372xe" fillcolor="#9da399" stroked="f">
                  <v:path arrowok="t"/>
                </v:shape>
                <w10:wrap anchorx="page" anchory="page"/>
              </v:group>
            </w:pict>
          </mc:Fallback>
        </mc:AlternateContent>
      </w:r>
      <w:r>
        <w:rPr>
          <w:noProof/>
          <w:sz w:val="2"/>
          <w:szCs w:val="2"/>
        </w:rPr>
        <mc:AlternateContent>
          <mc:Choice Requires="wps">
            <w:drawing>
              <wp:anchor distT="0" distB="0" distL="0" distR="0" simplePos="0" relativeHeight="251664384" behindDoc="1" locked="0" layoutInCell="1" allowOverlap="1" wp14:anchorId="325B7FB3" wp14:editId="2BB73163">
                <wp:simplePos x="0" y="0"/>
                <wp:positionH relativeFrom="page">
                  <wp:posOffset>6396506</wp:posOffset>
                </wp:positionH>
                <wp:positionV relativeFrom="page">
                  <wp:posOffset>457207</wp:posOffset>
                </wp:positionV>
                <wp:extent cx="706755" cy="706755"/>
                <wp:effectExtent l="0" t="0" r="0" b="0"/>
                <wp:wrapNone/>
                <wp:docPr id="38" name="Graphic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755" cy="706755"/>
                        </a:xfrm>
                        <a:custGeom>
                          <a:avLst/>
                          <a:gdLst/>
                          <a:ahLst/>
                          <a:cxnLst/>
                          <a:rect l="l" t="t" r="r" b="b"/>
                          <a:pathLst>
                            <a:path w="706755" h="706755">
                              <a:moveTo>
                                <a:pt x="353148" y="0"/>
                              </a:moveTo>
                              <a:lnTo>
                                <a:pt x="305229" y="3223"/>
                              </a:lnTo>
                              <a:lnTo>
                                <a:pt x="259269" y="12614"/>
                              </a:lnTo>
                              <a:lnTo>
                                <a:pt x="215689" y="27750"/>
                              </a:lnTo>
                              <a:lnTo>
                                <a:pt x="174910" y="48212"/>
                              </a:lnTo>
                              <a:lnTo>
                                <a:pt x="137352" y="73579"/>
                              </a:lnTo>
                              <a:lnTo>
                                <a:pt x="103436" y="103430"/>
                              </a:lnTo>
                              <a:lnTo>
                                <a:pt x="73584" y="137344"/>
                              </a:lnTo>
                              <a:lnTo>
                                <a:pt x="48216" y="174900"/>
                              </a:lnTo>
                              <a:lnTo>
                                <a:pt x="27752" y="215678"/>
                              </a:lnTo>
                              <a:lnTo>
                                <a:pt x="12615" y="259257"/>
                              </a:lnTo>
                              <a:lnTo>
                                <a:pt x="3223" y="305217"/>
                              </a:lnTo>
                              <a:lnTo>
                                <a:pt x="0" y="353136"/>
                              </a:lnTo>
                              <a:lnTo>
                                <a:pt x="3223" y="401058"/>
                              </a:lnTo>
                              <a:lnTo>
                                <a:pt x="12615" y="447019"/>
                              </a:lnTo>
                              <a:lnTo>
                                <a:pt x="27752" y="490601"/>
                              </a:lnTo>
                              <a:lnTo>
                                <a:pt x="48216" y="531380"/>
                              </a:lnTo>
                              <a:lnTo>
                                <a:pt x="73584" y="568938"/>
                              </a:lnTo>
                              <a:lnTo>
                                <a:pt x="103436" y="602853"/>
                              </a:lnTo>
                              <a:lnTo>
                                <a:pt x="137352" y="632704"/>
                              </a:lnTo>
                              <a:lnTo>
                                <a:pt x="174910" y="658071"/>
                              </a:lnTo>
                              <a:lnTo>
                                <a:pt x="215689" y="678534"/>
                              </a:lnTo>
                              <a:lnTo>
                                <a:pt x="259269" y="693670"/>
                              </a:lnTo>
                              <a:lnTo>
                                <a:pt x="305229" y="703061"/>
                              </a:lnTo>
                              <a:lnTo>
                                <a:pt x="353148" y="706285"/>
                              </a:lnTo>
                              <a:lnTo>
                                <a:pt x="401068" y="703061"/>
                              </a:lnTo>
                              <a:lnTo>
                                <a:pt x="447028" y="693670"/>
                              </a:lnTo>
                              <a:lnTo>
                                <a:pt x="490608" y="678534"/>
                              </a:lnTo>
                              <a:lnTo>
                                <a:pt x="531387" y="658071"/>
                              </a:lnTo>
                              <a:lnTo>
                                <a:pt x="568945" y="632704"/>
                              </a:lnTo>
                              <a:lnTo>
                                <a:pt x="602861" y="602853"/>
                              </a:lnTo>
                              <a:lnTo>
                                <a:pt x="632713" y="568938"/>
                              </a:lnTo>
                              <a:lnTo>
                                <a:pt x="658081" y="531380"/>
                              </a:lnTo>
                              <a:lnTo>
                                <a:pt x="678544" y="490601"/>
                              </a:lnTo>
                              <a:lnTo>
                                <a:pt x="693682" y="447019"/>
                              </a:lnTo>
                              <a:lnTo>
                                <a:pt x="703073" y="401058"/>
                              </a:lnTo>
                              <a:lnTo>
                                <a:pt x="706297" y="353136"/>
                              </a:lnTo>
                              <a:lnTo>
                                <a:pt x="703073" y="305217"/>
                              </a:lnTo>
                              <a:lnTo>
                                <a:pt x="693682" y="259257"/>
                              </a:lnTo>
                              <a:lnTo>
                                <a:pt x="678544" y="215678"/>
                              </a:lnTo>
                              <a:lnTo>
                                <a:pt x="658081" y="174900"/>
                              </a:lnTo>
                              <a:lnTo>
                                <a:pt x="632713" y="137344"/>
                              </a:lnTo>
                              <a:lnTo>
                                <a:pt x="602861" y="103430"/>
                              </a:lnTo>
                              <a:lnTo>
                                <a:pt x="568945" y="73579"/>
                              </a:lnTo>
                              <a:lnTo>
                                <a:pt x="531387" y="48212"/>
                              </a:lnTo>
                              <a:lnTo>
                                <a:pt x="490608" y="27750"/>
                              </a:lnTo>
                              <a:lnTo>
                                <a:pt x="447028" y="12614"/>
                              </a:lnTo>
                              <a:lnTo>
                                <a:pt x="401068" y="3223"/>
                              </a:lnTo>
                              <a:lnTo>
                                <a:pt x="353148" y="0"/>
                              </a:lnTo>
                              <a:close/>
                            </a:path>
                          </a:pathLst>
                        </a:custGeom>
                        <a:solidFill>
                          <a:srgbClr val="ED1164"/>
                        </a:solidFill>
                      </wps:spPr>
                      <wps:bodyPr wrap="square" lIns="0" tIns="0" rIns="0" bIns="0" rtlCol="0">
                        <a:prstTxWarp prst="textNoShape">
                          <a:avLst/>
                        </a:prstTxWarp>
                        <a:noAutofit/>
                      </wps:bodyPr>
                    </wps:wsp>
                  </a:graphicData>
                </a:graphic>
              </wp:anchor>
            </w:drawing>
          </mc:Choice>
          <mc:Fallback>
            <w:pict>
              <v:shape w14:anchorId="703FC7CE" id="Graphic 38" o:spid="_x0000_s1026" alt="&quot;&quot;" style="position:absolute;margin-left:503.65pt;margin-top:36pt;width:55.65pt;height:55.65pt;z-index:-251652096;visibility:visible;mso-wrap-style:square;mso-wrap-distance-left:0;mso-wrap-distance-top:0;mso-wrap-distance-right:0;mso-wrap-distance-bottom:0;mso-position-horizontal:absolute;mso-position-horizontal-relative:page;mso-position-vertical:absolute;mso-position-vertical-relative:page;v-text-anchor:top" coordsize="706755,706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" path="m353148,l305229,3223r-45960,9391l215689,27750,174910,48212,137352,73579r-33916,29851l73584,137344,48216,174900,27752,215678,12615,259257,3223,305217,,353136r3223,47922l12615,447019r15137,43582l48216,531380r25368,37558l103436,602853r33916,29851l174910,658071r40779,20463l259269,693670r45960,9391l353148,706285r47920,-3224l447028,693670r43580,-15136l531387,658071r37558,-25367l602861,602853r29852,-33915l658081,531380r20463,-40779l693682,447019r9391,-45961l706297,353136r-3224,-47919l693682,259257,678544,215678,658081,174900,632713,137344,602861,103430,568945,73579,531387,48212,490608,27750,447028,12614,401068,3223,353148,xe" fillcolor="#ed1164" stroked="f">
                <v:path arrowok="t"/>
                <w10:wrap anchorx="page" anchory="page"/>
              </v:shape>
            </w:pict>
          </mc:Fallback>
        </mc:AlternateContent>
      </w:r>
      <w:r>
        <w:rPr>
          <w:noProof/>
          <w:sz w:val="2"/>
          <w:szCs w:val="2"/>
        </w:rPr>
        <mc:AlternateContent>
          <mc:Choice Requires="wps">
            <w:drawing>
              <wp:anchor distT="0" distB="0" distL="0" distR="0" simplePos="0" relativeHeight="251665408" behindDoc="1" locked="0" layoutInCell="1" allowOverlap="1" wp14:anchorId="2F219E37" wp14:editId="37BF7AF9">
                <wp:simplePos x="0" y="0"/>
                <wp:positionH relativeFrom="page">
                  <wp:posOffset>6630981</wp:posOffset>
                </wp:positionH>
                <wp:positionV relativeFrom="page">
                  <wp:posOffset>649436</wp:posOffset>
                </wp:positionV>
                <wp:extent cx="236854" cy="416559"/>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854" cy="416559"/>
                        </a:xfrm>
                        <a:prstGeom prst="rect">
                          <a:avLst/>
                        </a:prstGeom>
                      </wps:spPr>
                      <wps:txbx>
                        <w:txbxContent>
                          <w:p w14:paraId="7602384F" w14:textId="77777777" w:rsidR="00FB635B" w:rsidRDefault="00FB635B" w:rsidP="00FB635B">
                            <w:pPr>
                              <w:spacing w:line="619" w:lineRule="exact"/>
                              <w:ind w:left="20"/>
                              <w:rPr>
                                <w:rFonts w:ascii="Lexia"/>
                                <w:b/>
                                <w:sz w:val="61"/>
                              </w:rPr>
                            </w:pPr>
                            <w:r>
                              <w:rPr>
                                <w:rFonts w:ascii="Lexia"/>
                                <w:b/>
                                <w:color w:val="FFFFFF"/>
                                <w:spacing w:val="-10"/>
                                <w:sz w:val="61"/>
                              </w:rPr>
                              <w:t>2</w:t>
                            </w:r>
                          </w:p>
                        </w:txbxContent>
                      </wps:txbx>
                      <wps:bodyPr wrap="square" lIns="0" tIns="0" rIns="0" bIns="0" rtlCol="0">
                        <a:noAutofit/>
                      </wps:bodyPr>
                    </wps:wsp>
                  </a:graphicData>
                </a:graphic>
              </wp:anchor>
            </w:drawing>
          </mc:Choice>
          <mc:Fallback>
            <w:pict>
              <v:shape w14:anchorId="2F219E37" id="Textbox 39" o:spid="_x0000_s1027" type="#_x0000_t202" style="position:absolute;margin-left:522.1pt;margin-top:51.15pt;width:18.65pt;height:32.8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" filled="f" stroked="f">
                <v:textbox inset="0,0,0,0">
                  <w:txbxContent>
                    <w:p w14:paraId="7602384F" w14:textId="77777777" w:rsidR="00FB635B" w:rsidRDefault="00FB635B" w:rsidP="00FB635B">
                      <w:pPr>
                        <w:spacing w:line="619" w:lineRule="exact"/>
                        <w:ind w:left="20"/>
                        <w:rPr>
                          <w:rFonts w:ascii="Lexia"/>
                          <w:b/>
                          <w:sz w:val="61"/>
                        </w:rPr>
                      </w:pPr>
                      <w:r>
                        <w:rPr>
                          <w:rFonts w:ascii="Lexia"/>
                          <w:b/>
                          <w:color w:val="FFFFFF"/>
                          <w:spacing w:val="-10"/>
                          <w:sz w:val="61"/>
                        </w:rPr>
                        <w:t>2</w:t>
                      </w:r>
                    </w:p>
                  </w:txbxContent>
                </v:textbox>
                <w10:wrap anchorx="page" anchory="page"/>
              </v:shape>
            </w:pict>
          </mc:Fallback>
        </mc:AlternateContent>
      </w:r>
      <w:r>
        <w:rPr>
          <w:noProof/>
          <w:sz w:val="2"/>
          <w:szCs w:val="2"/>
        </w:rPr>
        <mc:AlternateContent>
          <mc:Choice Requires="wps">
            <w:drawing>
              <wp:anchor distT="0" distB="0" distL="0" distR="0" simplePos="0" relativeHeight="251666432" behindDoc="1" locked="0" layoutInCell="1" allowOverlap="1" wp14:anchorId="47DD77E0" wp14:editId="372A885D">
                <wp:simplePos x="0" y="0"/>
                <wp:positionH relativeFrom="page">
                  <wp:posOffset>444500</wp:posOffset>
                </wp:positionH>
                <wp:positionV relativeFrom="page">
                  <wp:posOffset>1880955</wp:posOffset>
                </wp:positionV>
                <wp:extent cx="3535045" cy="33972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5045" cy="339725"/>
                        </a:xfrm>
                        <a:prstGeom prst="rect">
                          <a:avLst/>
                        </a:prstGeom>
                      </wps:spPr>
                      <wps:txbx>
                        <w:txbxContent>
                          <w:p w14:paraId="36C43D98" w14:textId="5774D420" w:rsidR="00FB635B" w:rsidRDefault="006937A2" w:rsidP="00FB635B">
                            <w:pPr>
                              <w:spacing w:line="501" w:lineRule="exact"/>
                              <w:ind w:left="20"/>
                              <w:rPr>
                                <w:rFonts w:ascii="Lexia Light"/>
                                <w:sz w:val="49"/>
                              </w:rPr>
                            </w:pPr>
                            <w:r w:rsidRPr="006937A2">
                              <w:rPr>
                                <w:rFonts w:ascii="Lexia Light"/>
                                <w:i/>
                                <w:iCs/>
                                <w:color w:val="FFFFFF"/>
                                <w:sz w:val="49"/>
                              </w:rPr>
                              <w:t>Ethical Framework</w:t>
                            </w:r>
                            <w:r w:rsidR="00FB635B">
                              <w:rPr>
                                <w:rFonts w:ascii="Lexia Light"/>
                                <w:i/>
                                <w:color w:val="FFFFFF"/>
                                <w:spacing w:val="-8"/>
                                <w:sz w:val="49"/>
                              </w:rPr>
                              <w:t xml:space="preserve"> </w:t>
                            </w:r>
                            <w:r w:rsidR="00FB635B">
                              <w:rPr>
                                <w:rFonts w:ascii="Lexia Light"/>
                                <w:color w:val="FFFFFF"/>
                                <w:spacing w:val="-2"/>
                                <w:sz w:val="49"/>
                              </w:rPr>
                              <w:t>review</w:t>
                            </w:r>
                          </w:p>
                        </w:txbxContent>
                      </wps:txbx>
                      <wps:bodyPr wrap="square" lIns="0" tIns="0" rIns="0" bIns="0" rtlCol="0">
                        <a:noAutofit/>
                      </wps:bodyPr>
                    </wps:wsp>
                  </a:graphicData>
                </a:graphic>
              </wp:anchor>
            </w:drawing>
          </mc:Choice>
          <mc:Fallback>
            <w:pict>
              <v:shape w14:anchorId="47DD77E0" id="Textbox 40" o:spid="_x0000_s1028" type="#_x0000_t202" style="position:absolute;margin-left:35pt;margin-top:148.1pt;width:278.35pt;height:26.7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" filled="f" stroked="f">
                <v:textbox inset="0,0,0,0">
                  <w:txbxContent>
                    <w:p w14:paraId="36C43D98" w14:textId="5774D420" w:rsidR="00FB635B" w:rsidRDefault="006937A2" w:rsidP="00FB635B">
                      <w:pPr>
                        <w:spacing w:line="501" w:lineRule="exact"/>
                        <w:ind w:left="20"/>
                        <w:rPr>
                          <w:rFonts w:ascii="Lexia Light"/>
                          <w:sz w:val="49"/>
                        </w:rPr>
                      </w:pPr>
                      <w:r w:rsidRPr="006937A2">
                        <w:rPr>
                          <w:rFonts w:ascii="Lexia Light"/>
                          <w:i/>
                          <w:iCs/>
                          <w:color w:val="FFFFFF"/>
                          <w:sz w:val="49"/>
                        </w:rPr>
                        <w:t>Ethical Framework</w:t>
                      </w:r>
                      <w:r w:rsidR="00FB635B">
                        <w:rPr>
                          <w:rFonts w:ascii="Lexia Light"/>
                          <w:i/>
                          <w:color w:val="FFFFFF"/>
                          <w:spacing w:val="-8"/>
                          <w:sz w:val="49"/>
                        </w:rPr>
                        <w:t xml:space="preserve"> </w:t>
                      </w:r>
                      <w:r w:rsidR="00FB635B">
                        <w:rPr>
                          <w:rFonts w:ascii="Lexia Light"/>
                          <w:color w:val="FFFFFF"/>
                          <w:spacing w:val="-2"/>
                          <w:sz w:val="49"/>
                        </w:rPr>
                        <w:t>review</w:t>
                      </w:r>
                    </w:p>
                  </w:txbxContent>
                </v:textbox>
                <w10:wrap anchorx="page" anchory="page"/>
              </v:shape>
            </w:pict>
          </mc:Fallback>
        </mc:AlternateContent>
      </w:r>
    </w:p>
    <w:p w14:paraId="2D755DD2" w14:textId="77777777" w:rsidR="00FB635B" w:rsidRDefault="00FB635B" w:rsidP="00FB635B">
      <w:pPr>
        <w:rPr>
          <w:sz w:val="2"/>
          <w:szCs w:val="2"/>
        </w:rPr>
        <w:sectPr w:rsidR="00FB635B" w:rsidSect="00FB635B">
          <w:pgSz w:w="11910" w:h="16840"/>
          <w:pgMar w:top="700" w:right="708" w:bottom="280" w:left="566" w:header="720" w:footer="720" w:gutter="0"/>
          <w:cols w:space="720"/>
        </w:sectPr>
      </w:pPr>
    </w:p>
    <w:p w14:paraId="61527559" w14:textId="765C6D42" w:rsidR="006355EC" w:rsidRPr="00613025" w:rsidRDefault="006355EC" w:rsidP="006355EC">
      <w:pPr>
        <w:autoSpaceDE w:val="0"/>
        <w:autoSpaceDN w:val="0"/>
        <w:adjustRightInd w:val="0"/>
        <w:spacing w:line="360" w:lineRule="auto"/>
        <w:rPr>
          <w:rFonts w:ascii="Trebuchet MS" w:hAnsi="Trebuchet MS" w:cs="Arial"/>
          <w:b/>
          <w:color w:val="000000"/>
          <w:sz w:val="24"/>
          <w:szCs w:val="24"/>
        </w:rPr>
      </w:pPr>
      <w:r w:rsidRPr="00613025">
        <w:rPr>
          <w:rFonts w:ascii="Trebuchet MS" w:hAnsi="Trebuchet MS" w:cs="Arial"/>
          <w:b/>
          <w:color w:val="000000"/>
          <w:sz w:val="24"/>
          <w:szCs w:val="24"/>
        </w:rPr>
        <w:lastRenderedPageBreak/>
        <w:t>Copyright information</w:t>
      </w:r>
    </w:p>
    <w:p w14:paraId="336CBAC3" w14:textId="3E1A2AFF" w:rsidR="006355EC" w:rsidRDefault="006355EC" w:rsidP="006355EC">
      <w:pPr>
        <w:rPr>
          <w:rFonts w:ascii="Trebuchet MS" w:hAnsi="Trebuchet MS" w:cs="Arial"/>
          <w:color w:val="000000" w:themeColor="text1"/>
        </w:rPr>
      </w:pPr>
      <w:r w:rsidRPr="00613025">
        <w:rPr>
          <w:rFonts w:ascii="Trebuchet MS" w:hAnsi="Trebuchet MS" w:cs="Arial"/>
          <w:i/>
          <w:iCs/>
          <w:color w:val="000000" w:themeColor="text1"/>
        </w:rPr>
        <w:t>Ethical Framework</w:t>
      </w:r>
      <w:r w:rsidRPr="00613025">
        <w:rPr>
          <w:rFonts w:ascii="Trebuchet MS" w:hAnsi="Trebuchet MS" w:cs="Arial"/>
          <w:color w:val="000000" w:themeColor="text1"/>
        </w:rPr>
        <w:t xml:space="preserve"> Review: </w:t>
      </w:r>
      <w:r w:rsidRPr="006355EC">
        <w:rPr>
          <w:rFonts w:ascii="Trebuchet MS" w:hAnsi="Trebuchet MS" w:cs="Arial"/>
          <w:color w:val="000000" w:themeColor="text1"/>
        </w:rPr>
        <w:t>Literature review of contemporary ethical issues for counselling practitioners report</w:t>
      </w:r>
      <w:r>
        <w:rPr>
          <w:rFonts w:ascii="Trebuchet MS" w:hAnsi="Trebuchet MS" w:cs="Arial"/>
          <w:color w:val="000000" w:themeColor="text1"/>
        </w:rPr>
        <w:t xml:space="preserve"> 2018 – 2024 </w:t>
      </w:r>
      <w:r w:rsidRPr="00613025">
        <w:rPr>
          <w:rFonts w:ascii="Trebuchet MS" w:hAnsi="Trebuchet MS" w:cs="Arial"/>
          <w:color w:val="000000" w:themeColor="text1"/>
        </w:rPr>
        <w:t xml:space="preserve">is published by the British Association for Counselling and Psychotherapy, BACP House, 15 St John’s Business Park, Lutterworth, Leicestershire, LE17 4HB. T: 01455 883300 E: </w:t>
      </w:r>
      <w:hyperlink r:id="rId12" w:history="1">
        <w:r w:rsidRPr="00613025">
          <w:rPr>
            <w:rStyle w:val="Hyperlink"/>
            <w:rFonts w:ascii="Trebuchet MS" w:hAnsi="Trebuchet MS" w:cs="Arial"/>
          </w:rPr>
          <w:t>bacp@bacp.co.uk</w:t>
        </w:r>
      </w:hyperlink>
      <w:r w:rsidRPr="00613025">
        <w:rPr>
          <w:rFonts w:ascii="Trebuchet MS" w:hAnsi="Trebuchet MS" w:cs="Arial"/>
          <w:color w:val="000000" w:themeColor="text1"/>
        </w:rPr>
        <w:t xml:space="preserve"> </w:t>
      </w:r>
      <w:hyperlink r:id="rId13" w:history="1">
        <w:r w:rsidRPr="00613025">
          <w:rPr>
            <w:rStyle w:val="Hyperlink"/>
            <w:rFonts w:ascii="Trebuchet MS" w:hAnsi="Trebuchet MS" w:cs="Arial"/>
          </w:rPr>
          <w:t>www.bacp.co.uk</w:t>
        </w:r>
      </w:hyperlink>
      <w:r w:rsidRPr="00613025">
        <w:rPr>
          <w:rFonts w:ascii="Trebuchet MS" w:hAnsi="Trebuchet MS" w:cs="Arial"/>
          <w:color w:val="000000" w:themeColor="text1"/>
        </w:rPr>
        <w:t xml:space="preserve"> BACP is the largest professional organisation for counselling and psychotherapy in the UK, is a company limited by guarantee 2175320 in England and Wales, and a registered charity, 298361. </w:t>
      </w:r>
    </w:p>
    <w:p w14:paraId="50B5D287" w14:textId="77777777" w:rsidR="006355EC" w:rsidRPr="00613025" w:rsidRDefault="006355EC" w:rsidP="006355EC">
      <w:pPr>
        <w:rPr>
          <w:rFonts w:ascii="Trebuchet MS" w:hAnsi="Trebuchet MS" w:cs="Arial"/>
          <w:color w:val="000000" w:themeColor="text1"/>
        </w:rPr>
      </w:pPr>
    </w:p>
    <w:p w14:paraId="6D45A61A" w14:textId="77777777" w:rsidR="006355EC" w:rsidRPr="00613025" w:rsidRDefault="006355EC" w:rsidP="006355EC">
      <w:pPr>
        <w:rPr>
          <w:rFonts w:ascii="Trebuchet MS" w:hAnsi="Trebuchet MS"/>
        </w:rPr>
      </w:pPr>
      <w:r w:rsidRPr="00613025">
        <w:rPr>
          <w:rFonts w:ascii="Trebuchet MS" w:hAnsi="Trebuchet MS" w:cs="Arial"/>
          <w:color w:val="000000"/>
        </w:rPr>
        <w:t>Copyright © 2025 British Association for Counselling and Psychotherapy. BACP and the BACP logo are registered trade marks of BACP. Permission is granted to reproduce for personal and educational use only. Commercial copying, hiring and lending are prohibited.</w:t>
      </w:r>
    </w:p>
    <w:p w14:paraId="2229CEE6" w14:textId="77777777" w:rsidR="006355EC" w:rsidRDefault="006355EC">
      <w:pPr>
        <w:spacing w:after="160" w:line="259" w:lineRule="auto"/>
        <w:rPr>
          <w:rFonts w:asciiTheme="majorHAnsi" w:eastAsiaTheme="majorEastAsia" w:hAnsiTheme="majorHAnsi" w:cstheme="majorBidi"/>
          <w:b/>
          <w:bCs/>
          <w:color w:val="E20E5A" w:themeColor="accent1"/>
          <w:sz w:val="48"/>
          <w:szCs w:val="20"/>
        </w:rPr>
      </w:pPr>
      <w:r>
        <w:rPr>
          <w:color w:val="E20E5A" w:themeColor="accent1"/>
          <w:sz w:val="48"/>
          <w:szCs w:val="20"/>
        </w:rPr>
        <w:br w:type="page"/>
      </w:r>
    </w:p>
    <w:p w14:paraId="1F7018E0" w14:textId="2C75116A" w:rsidR="004E7597" w:rsidRPr="00557082" w:rsidRDefault="004E7597" w:rsidP="00300AF0">
      <w:pPr>
        <w:pStyle w:val="Heading2"/>
        <w:rPr>
          <w:color w:val="E20E5A" w:themeColor="accent1"/>
          <w:sz w:val="48"/>
          <w:szCs w:val="20"/>
        </w:rPr>
      </w:pPr>
      <w:r w:rsidRPr="00557082">
        <w:rPr>
          <w:color w:val="E20E5A" w:themeColor="accent1"/>
          <w:sz w:val="48"/>
          <w:szCs w:val="20"/>
        </w:rPr>
        <w:lastRenderedPageBreak/>
        <w:t>A Review of Contemporary Ethical Issues for Counselling</w:t>
      </w:r>
      <w:r w:rsidRPr="00557082">
        <w:rPr>
          <w:sz w:val="24"/>
          <w:szCs w:val="20"/>
        </w:rPr>
        <w:t xml:space="preserve"> </w:t>
      </w:r>
      <w:r w:rsidRPr="00557082">
        <w:rPr>
          <w:color w:val="E20E5A" w:themeColor="accent1"/>
          <w:sz w:val="48"/>
          <w:szCs w:val="20"/>
        </w:rPr>
        <w:t xml:space="preserve">Practitioners 2018 to 2024 </w:t>
      </w:r>
    </w:p>
    <w:p w14:paraId="53C85B53" w14:textId="77777777" w:rsidR="00A35E2A" w:rsidRPr="00A35E2A" w:rsidRDefault="00A35E2A" w:rsidP="00A35E2A">
      <w:pPr>
        <w:keepNext/>
        <w:keepLines/>
        <w:spacing w:line="276" w:lineRule="auto"/>
        <w:outlineLvl w:val="0"/>
        <w:rPr>
          <w:rFonts w:ascii="Trebuchet MS" w:eastAsia="MS Gothic" w:hAnsi="Trebuchet MS" w:cs="Times New Roman"/>
          <w:b/>
          <w:bCs/>
          <w:lang w:val="en-US"/>
        </w:rPr>
      </w:pPr>
      <w:r w:rsidRPr="00A35E2A">
        <w:rPr>
          <w:rFonts w:ascii="Trebuchet MS" w:eastAsia="MS Gothic" w:hAnsi="Trebuchet MS" w:cs="Times New Roman"/>
          <w:b/>
          <w:bCs/>
          <w:lang w:val="en-US"/>
        </w:rPr>
        <w:t>Introduction</w:t>
      </w:r>
    </w:p>
    <w:p w14:paraId="486467AD" w14:textId="121F2691" w:rsidR="00A35E2A" w:rsidRPr="00A35E2A" w:rsidRDefault="00A35E2A" w:rsidP="00A35E2A">
      <w:pPr>
        <w:keepNext/>
        <w:keepLines/>
        <w:spacing w:line="276" w:lineRule="auto"/>
        <w:outlineLvl w:val="0"/>
        <w:rPr>
          <w:rFonts w:ascii="Trebuchet MS" w:eastAsia="MS Gothic" w:hAnsi="Trebuchet MS" w:cs="Times New Roman"/>
          <w:b/>
          <w:bCs/>
          <w:lang w:val="en-US"/>
        </w:rPr>
      </w:pPr>
      <w:r w:rsidRPr="00A35E2A">
        <w:rPr>
          <w:rFonts w:ascii="Trebuchet MS" w:eastAsia="MS Gothic" w:hAnsi="Trebuchet MS" w:cs="Times New Roman"/>
          <w:b/>
          <w:bCs/>
          <w:lang w:val="en-US"/>
        </w:rPr>
        <w:t xml:space="preserve">Section 1: Issues of Equality, </w:t>
      </w:r>
      <w:r w:rsidR="00B45D9D" w:rsidRPr="00A35E2A">
        <w:rPr>
          <w:rFonts w:ascii="Trebuchet MS" w:eastAsia="MS Gothic" w:hAnsi="Trebuchet MS" w:cs="Times New Roman"/>
          <w:b/>
          <w:bCs/>
          <w:lang w:val="en-US"/>
        </w:rPr>
        <w:t>Diversity,</w:t>
      </w:r>
      <w:r w:rsidRPr="00A35E2A">
        <w:rPr>
          <w:rFonts w:ascii="Trebuchet MS" w:eastAsia="MS Gothic" w:hAnsi="Trebuchet MS" w:cs="Times New Roman"/>
          <w:b/>
          <w:bCs/>
          <w:lang w:val="en-US"/>
        </w:rPr>
        <w:t xml:space="preserve"> and Inclusion</w:t>
      </w:r>
    </w:p>
    <w:p w14:paraId="34C4342F" w14:textId="51286800" w:rsidR="007C6B88" w:rsidRDefault="00A35E2A" w:rsidP="004C4623">
      <w:pPr>
        <w:pStyle w:val="ListParagraph"/>
        <w:keepNext/>
        <w:keepLines/>
        <w:numPr>
          <w:ilvl w:val="0"/>
          <w:numId w:val="41"/>
        </w:numPr>
        <w:spacing w:line="276" w:lineRule="auto"/>
        <w:outlineLvl w:val="1"/>
        <w:rPr>
          <w:rFonts w:ascii="Trebuchet MS" w:eastAsia="MS Gothic" w:hAnsi="Trebuchet MS" w:cs="Times New Roman"/>
          <w:b/>
          <w:bCs/>
          <w:lang w:val="en-US"/>
        </w:rPr>
      </w:pPr>
      <w:r w:rsidRPr="004C4623">
        <w:rPr>
          <w:rFonts w:ascii="Trebuchet MS" w:eastAsia="MS Gothic" w:hAnsi="Trebuchet MS" w:cs="Times New Roman"/>
          <w:b/>
          <w:bCs/>
          <w:lang w:val="en-US"/>
        </w:rPr>
        <w:t>Decolonisation and ‘Otherness’</w:t>
      </w:r>
      <w:r w:rsidR="00727FBF">
        <w:rPr>
          <w:rFonts w:ascii="Trebuchet MS" w:eastAsia="MS Gothic" w:hAnsi="Trebuchet MS" w:cs="Times New Roman"/>
          <w:b/>
          <w:bCs/>
          <w:lang w:val="en-US"/>
        </w:rPr>
        <w:tab/>
      </w:r>
      <w:r w:rsidR="00727FBF">
        <w:rPr>
          <w:rFonts w:ascii="Trebuchet MS" w:eastAsia="MS Gothic" w:hAnsi="Trebuchet MS" w:cs="Times New Roman"/>
          <w:b/>
          <w:bCs/>
          <w:lang w:val="en-US"/>
        </w:rPr>
        <w:tab/>
      </w:r>
      <w:r w:rsidR="00727FBF">
        <w:rPr>
          <w:rFonts w:ascii="Trebuchet MS" w:eastAsia="MS Gothic" w:hAnsi="Trebuchet MS" w:cs="Times New Roman"/>
          <w:b/>
          <w:bCs/>
          <w:lang w:val="en-US"/>
        </w:rPr>
        <w:tab/>
      </w:r>
      <w:r w:rsidR="00727FBF">
        <w:rPr>
          <w:rFonts w:ascii="Trebuchet MS" w:eastAsia="MS Gothic" w:hAnsi="Trebuchet MS" w:cs="Times New Roman"/>
          <w:b/>
          <w:bCs/>
          <w:lang w:val="en-US"/>
        </w:rPr>
        <w:tab/>
      </w:r>
      <w:r w:rsidR="00727FBF">
        <w:rPr>
          <w:rFonts w:ascii="Trebuchet MS" w:eastAsia="MS Gothic" w:hAnsi="Trebuchet MS" w:cs="Times New Roman"/>
          <w:b/>
          <w:bCs/>
          <w:lang w:val="en-US"/>
        </w:rPr>
        <w:tab/>
      </w:r>
      <w:r w:rsidR="00727FBF">
        <w:rPr>
          <w:rFonts w:ascii="Trebuchet MS" w:eastAsia="MS Gothic" w:hAnsi="Trebuchet MS" w:cs="Times New Roman"/>
          <w:b/>
          <w:bCs/>
          <w:lang w:val="en-US"/>
        </w:rPr>
        <w:tab/>
      </w:r>
      <w:r w:rsidR="00727FBF">
        <w:rPr>
          <w:rFonts w:ascii="Trebuchet MS" w:eastAsia="MS Gothic" w:hAnsi="Trebuchet MS" w:cs="Times New Roman"/>
          <w:b/>
          <w:bCs/>
          <w:lang w:val="en-US"/>
        </w:rPr>
        <w:tab/>
      </w:r>
      <w:r w:rsidR="00727FBF">
        <w:rPr>
          <w:rFonts w:ascii="Trebuchet MS" w:eastAsia="MS Gothic" w:hAnsi="Trebuchet MS" w:cs="Times New Roman"/>
          <w:b/>
          <w:bCs/>
          <w:lang w:val="en-US"/>
        </w:rPr>
        <w:tab/>
      </w:r>
      <w:r w:rsidR="00727FBF">
        <w:rPr>
          <w:rFonts w:ascii="Trebuchet MS" w:eastAsia="MS Gothic" w:hAnsi="Trebuchet MS" w:cs="Times New Roman"/>
          <w:b/>
          <w:bCs/>
          <w:lang w:val="en-US"/>
        </w:rPr>
        <w:t>page 5</w:t>
      </w:r>
    </w:p>
    <w:p w14:paraId="3F3DEEED" w14:textId="77777777" w:rsidR="007C6B88" w:rsidRPr="00E20734" w:rsidRDefault="004C4623" w:rsidP="00D9675A">
      <w:pPr>
        <w:pStyle w:val="ListParagraph"/>
        <w:keepNext/>
        <w:keepLines/>
        <w:spacing w:line="276" w:lineRule="auto"/>
        <w:ind w:left="360"/>
        <w:outlineLvl w:val="1"/>
        <w:rPr>
          <w:rFonts w:ascii="Trebuchet MS" w:eastAsia="MS Gothic" w:hAnsi="Trebuchet MS" w:cs="Times New Roman"/>
          <w:sz w:val="20"/>
          <w:szCs w:val="20"/>
          <w:lang w:val="en-US"/>
        </w:rPr>
      </w:pPr>
      <w:r w:rsidRPr="00E20734">
        <w:rPr>
          <w:rFonts w:ascii="Trebuchet MS" w:eastAsia="MS Gothic" w:hAnsi="Trebuchet MS" w:cs="Times New Roman"/>
          <w:sz w:val="20"/>
          <w:szCs w:val="20"/>
          <w:lang w:val="en-US"/>
        </w:rPr>
        <w:t>Training</w:t>
      </w:r>
    </w:p>
    <w:p w14:paraId="6DD9EEEB" w14:textId="77777777" w:rsidR="007C6B88" w:rsidRPr="00E20734" w:rsidRDefault="004C4623" w:rsidP="00D9675A">
      <w:pPr>
        <w:pStyle w:val="ListParagraph"/>
        <w:keepNext/>
        <w:keepLines/>
        <w:spacing w:line="276" w:lineRule="auto"/>
        <w:ind w:left="360"/>
        <w:outlineLvl w:val="1"/>
        <w:rPr>
          <w:rFonts w:ascii="Trebuchet MS" w:eastAsia="MS Gothic" w:hAnsi="Trebuchet MS" w:cs="Times New Roman"/>
          <w:sz w:val="20"/>
          <w:szCs w:val="20"/>
          <w:lang w:val="en-US"/>
        </w:rPr>
      </w:pPr>
      <w:r w:rsidRPr="00E20734">
        <w:rPr>
          <w:rFonts w:ascii="Trebuchet MS" w:eastAsia="MS Gothic" w:hAnsi="Trebuchet MS" w:cs="Times New Roman"/>
          <w:sz w:val="20"/>
          <w:szCs w:val="20"/>
          <w:lang w:val="en-US"/>
        </w:rPr>
        <w:t>Disability and mental health</w:t>
      </w:r>
    </w:p>
    <w:p w14:paraId="5865C5C3" w14:textId="77777777" w:rsidR="007C6B88" w:rsidRPr="00E20734" w:rsidRDefault="004C4623" w:rsidP="00D9675A">
      <w:pPr>
        <w:pStyle w:val="ListParagraph"/>
        <w:keepNext/>
        <w:keepLines/>
        <w:spacing w:line="276" w:lineRule="auto"/>
        <w:ind w:left="360"/>
        <w:outlineLvl w:val="1"/>
        <w:rPr>
          <w:rFonts w:ascii="Trebuchet MS" w:eastAsia="MS Gothic" w:hAnsi="Trebuchet MS" w:cs="Times New Roman"/>
          <w:sz w:val="20"/>
          <w:szCs w:val="20"/>
          <w:lang w:val="en-US"/>
        </w:rPr>
      </w:pPr>
      <w:r w:rsidRPr="00E20734">
        <w:rPr>
          <w:rFonts w:ascii="Trebuchet MS" w:eastAsia="MS Gothic" w:hAnsi="Trebuchet MS" w:cs="Times New Roman"/>
          <w:sz w:val="20"/>
          <w:szCs w:val="20"/>
          <w:lang w:val="en-US"/>
        </w:rPr>
        <w:t>Disability models in research</w:t>
      </w:r>
    </w:p>
    <w:p w14:paraId="67E026DA" w14:textId="77777777" w:rsidR="007C6B88" w:rsidRPr="00E20734" w:rsidRDefault="004C4623" w:rsidP="00D9675A">
      <w:pPr>
        <w:pStyle w:val="ListParagraph"/>
        <w:keepNext/>
        <w:keepLines/>
        <w:spacing w:line="276" w:lineRule="auto"/>
        <w:ind w:left="360"/>
        <w:outlineLvl w:val="1"/>
        <w:rPr>
          <w:rFonts w:ascii="Trebuchet MS" w:eastAsia="MS Gothic" w:hAnsi="Trebuchet MS" w:cs="Times New Roman"/>
          <w:sz w:val="20"/>
          <w:szCs w:val="20"/>
          <w:lang w:val="en-US"/>
        </w:rPr>
      </w:pPr>
      <w:r w:rsidRPr="00E20734">
        <w:rPr>
          <w:rFonts w:ascii="Trebuchet MS" w:eastAsia="MS Gothic" w:hAnsi="Trebuchet MS" w:cs="Times New Roman"/>
          <w:sz w:val="20"/>
          <w:szCs w:val="20"/>
          <w:lang w:val="en-US"/>
        </w:rPr>
        <w:t>Intersectionality</w:t>
      </w:r>
    </w:p>
    <w:p w14:paraId="16D50215" w14:textId="55587691" w:rsidR="007C6B88" w:rsidRPr="00E20734" w:rsidRDefault="004C4623" w:rsidP="00E20734">
      <w:pPr>
        <w:pStyle w:val="ListParagraph"/>
        <w:keepNext/>
        <w:keepLines/>
        <w:spacing w:line="276" w:lineRule="auto"/>
        <w:ind w:left="360"/>
        <w:outlineLvl w:val="1"/>
        <w:rPr>
          <w:rFonts w:ascii="Trebuchet MS" w:eastAsia="MS Gothic" w:hAnsi="Trebuchet MS" w:cs="Times New Roman"/>
          <w:sz w:val="20"/>
          <w:szCs w:val="20"/>
          <w:lang w:val="en-US"/>
        </w:rPr>
      </w:pPr>
      <w:r w:rsidRPr="00E20734">
        <w:rPr>
          <w:rFonts w:ascii="Trebuchet MS" w:eastAsia="MS Gothic" w:hAnsi="Trebuchet MS" w:cs="Times New Roman"/>
          <w:sz w:val="20"/>
          <w:szCs w:val="20"/>
          <w:lang w:val="en-US"/>
        </w:rPr>
        <w:t>Access to mental health support</w:t>
      </w:r>
    </w:p>
    <w:p w14:paraId="54E8AB36" w14:textId="58D8D13E" w:rsidR="00A35E2A" w:rsidRPr="007C6B88" w:rsidRDefault="00A35E2A" w:rsidP="007C6B88">
      <w:pPr>
        <w:pStyle w:val="ListParagraph"/>
        <w:keepNext/>
        <w:keepLines/>
        <w:numPr>
          <w:ilvl w:val="0"/>
          <w:numId w:val="41"/>
        </w:numPr>
        <w:spacing w:line="276" w:lineRule="auto"/>
        <w:outlineLvl w:val="1"/>
        <w:rPr>
          <w:rFonts w:ascii="Trebuchet MS" w:eastAsia="MS Gothic" w:hAnsi="Trebuchet MS" w:cs="Times New Roman"/>
          <w:b/>
          <w:bCs/>
          <w:lang w:val="en-US"/>
        </w:rPr>
      </w:pPr>
      <w:r w:rsidRPr="007C6B88">
        <w:rPr>
          <w:rFonts w:ascii="Trebuchet MS" w:eastAsia="MS Gothic" w:hAnsi="Trebuchet MS" w:cs="Times New Roman"/>
          <w:b/>
          <w:bCs/>
          <w:lang w:val="en-US"/>
        </w:rPr>
        <w:t>Neurodiversity and Counselling</w:t>
      </w:r>
      <w:r w:rsidR="00727FBF" w:rsidRPr="00727FBF">
        <w:rPr>
          <w:rFonts w:ascii="Trebuchet MS" w:eastAsia="MS Gothic" w:hAnsi="Trebuchet MS" w:cs="Times New Roman"/>
          <w:b/>
          <w:bCs/>
          <w:lang w:val="en-US"/>
        </w:rPr>
        <w:t xml:space="preserve"> </w:t>
      </w:r>
      <w:r w:rsidR="00727FBF">
        <w:rPr>
          <w:rFonts w:ascii="Trebuchet MS" w:eastAsia="MS Gothic" w:hAnsi="Trebuchet MS" w:cs="Times New Roman"/>
          <w:b/>
          <w:bCs/>
          <w:lang w:val="en-US"/>
        </w:rPr>
        <w:tab/>
      </w:r>
      <w:r w:rsidR="00727FBF">
        <w:rPr>
          <w:rFonts w:ascii="Trebuchet MS" w:eastAsia="MS Gothic" w:hAnsi="Trebuchet MS" w:cs="Times New Roman"/>
          <w:b/>
          <w:bCs/>
          <w:lang w:val="en-US"/>
        </w:rPr>
        <w:tab/>
      </w:r>
      <w:r w:rsidR="00727FBF">
        <w:rPr>
          <w:rFonts w:ascii="Trebuchet MS" w:eastAsia="MS Gothic" w:hAnsi="Trebuchet MS" w:cs="Times New Roman"/>
          <w:b/>
          <w:bCs/>
          <w:lang w:val="en-US"/>
        </w:rPr>
        <w:tab/>
      </w:r>
      <w:r w:rsidR="00727FBF">
        <w:rPr>
          <w:rFonts w:ascii="Trebuchet MS" w:eastAsia="MS Gothic" w:hAnsi="Trebuchet MS" w:cs="Times New Roman"/>
          <w:b/>
          <w:bCs/>
          <w:lang w:val="en-US"/>
        </w:rPr>
        <w:tab/>
      </w:r>
      <w:r w:rsidR="00727FBF">
        <w:rPr>
          <w:rFonts w:ascii="Trebuchet MS" w:eastAsia="MS Gothic" w:hAnsi="Trebuchet MS" w:cs="Times New Roman"/>
          <w:b/>
          <w:bCs/>
          <w:lang w:val="en-US"/>
        </w:rPr>
        <w:tab/>
      </w:r>
      <w:r w:rsidR="00727FBF">
        <w:rPr>
          <w:rFonts w:ascii="Trebuchet MS" w:eastAsia="MS Gothic" w:hAnsi="Trebuchet MS" w:cs="Times New Roman"/>
          <w:b/>
          <w:bCs/>
          <w:lang w:val="en-US"/>
        </w:rPr>
        <w:tab/>
      </w:r>
      <w:r w:rsidR="00727FBF">
        <w:rPr>
          <w:rFonts w:ascii="Trebuchet MS" w:eastAsia="MS Gothic" w:hAnsi="Trebuchet MS" w:cs="Times New Roman"/>
          <w:b/>
          <w:bCs/>
          <w:lang w:val="en-US"/>
        </w:rPr>
        <w:tab/>
      </w:r>
      <w:r w:rsidR="00727FBF">
        <w:rPr>
          <w:rFonts w:ascii="Trebuchet MS" w:eastAsia="MS Gothic" w:hAnsi="Trebuchet MS" w:cs="Times New Roman"/>
          <w:b/>
          <w:bCs/>
          <w:lang w:val="en-US"/>
        </w:rPr>
        <w:t xml:space="preserve">page </w:t>
      </w:r>
      <w:r w:rsidR="00727FBF">
        <w:rPr>
          <w:rFonts w:ascii="Trebuchet MS" w:eastAsia="MS Gothic" w:hAnsi="Trebuchet MS" w:cs="Times New Roman"/>
          <w:b/>
          <w:bCs/>
          <w:lang w:val="en-US"/>
        </w:rPr>
        <w:t>8</w:t>
      </w:r>
    </w:p>
    <w:p w14:paraId="7CFD0C7B" w14:textId="660FE000" w:rsidR="00A35E2A" w:rsidRPr="00A35E2A" w:rsidRDefault="004C4623" w:rsidP="00D9675A">
      <w:pPr>
        <w:pStyle w:val="ListParagraph"/>
        <w:keepNext/>
        <w:keepLines/>
        <w:spacing w:line="276" w:lineRule="auto"/>
        <w:ind w:left="360"/>
        <w:outlineLvl w:val="1"/>
        <w:rPr>
          <w:rFonts w:ascii="Trebuchet MS" w:eastAsia="MS Gothic" w:hAnsi="Trebuchet MS" w:cs="Times New Roman"/>
          <w:sz w:val="20"/>
          <w:szCs w:val="20"/>
          <w:lang w:val="en-US"/>
        </w:rPr>
      </w:pPr>
      <w:r w:rsidRPr="00E20734">
        <w:rPr>
          <w:rFonts w:ascii="Trebuchet MS" w:eastAsia="MS Gothic" w:hAnsi="Trebuchet MS" w:cs="Times New Roman"/>
          <w:sz w:val="20"/>
          <w:szCs w:val="20"/>
          <w:lang w:val="en-US"/>
        </w:rPr>
        <w:t>Member concerns</w:t>
      </w:r>
    </w:p>
    <w:p w14:paraId="12D4D108" w14:textId="573A2159" w:rsidR="00A35E2A" w:rsidRPr="00A35E2A" w:rsidRDefault="004C4623" w:rsidP="00D9675A">
      <w:pPr>
        <w:pStyle w:val="ListParagraph"/>
        <w:keepNext/>
        <w:keepLines/>
        <w:spacing w:line="276" w:lineRule="auto"/>
        <w:ind w:left="360"/>
        <w:outlineLvl w:val="1"/>
        <w:rPr>
          <w:rFonts w:ascii="Trebuchet MS" w:eastAsia="MS Gothic" w:hAnsi="Trebuchet MS" w:cs="Times New Roman"/>
          <w:sz w:val="20"/>
          <w:szCs w:val="20"/>
          <w:lang w:val="en-US"/>
        </w:rPr>
      </w:pPr>
      <w:r w:rsidRPr="00E20734">
        <w:rPr>
          <w:rFonts w:ascii="Trebuchet MS" w:eastAsia="MS Gothic" w:hAnsi="Trebuchet MS" w:cs="Times New Roman"/>
          <w:sz w:val="20"/>
          <w:szCs w:val="20"/>
          <w:lang w:val="en-US"/>
        </w:rPr>
        <w:t>What is neurodiversity?</w:t>
      </w:r>
    </w:p>
    <w:p w14:paraId="0963ED9C" w14:textId="5C81251D" w:rsidR="00A35E2A" w:rsidRPr="00A35E2A" w:rsidRDefault="004C4623" w:rsidP="00D9675A">
      <w:pPr>
        <w:pStyle w:val="ListParagraph"/>
        <w:keepNext/>
        <w:keepLines/>
        <w:spacing w:line="276" w:lineRule="auto"/>
        <w:ind w:left="360"/>
        <w:outlineLvl w:val="1"/>
        <w:rPr>
          <w:rFonts w:ascii="Trebuchet MS" w:eastAsia="MS Gothic" w:hAnsi="Trebuchet MS" w:cs="Times New Roman"/>
          <w:sz w:val="20"/>
          <w:szCs w:val="20"/>
          <w:lang w:val="en-US"/>
        </w:rPr>
      </w:pPr>
      <w:r w:rsidRPr="00E20734">
        <w:rPr>
          <w:rFonts w:ascii="Trebuchet MS" w:eastAsia="MS Gothic" w:hAnsi="Trebuchet MS" w:cs="Times New Roman"/>
          <w:sz w:val="20"/>
          <w:szCs w:val="20"/>
          <w:lang w:val="en-US"/>
        </w:rPr>
        <w:t>Minority stress model</w:t>
      </w:r>
    </w:p>
    <w:p w14:paraId="599F3B02" w14:textId="12AB697B" w:rsidR="00A35E2A" w:rsidRPr="00A35E2A" w:rsidRDefault="004C4623" w:rsidP="00D9675A">
      <w:pPr>
        <w:pStyle w:val="ListParagraph"/>
        <w:keepNext/>
        <w:keepLines/>
        <w:spacing w:line="276" w:lineRule="auto"/>
        <w:ind w:left="360"/>
        <w:outlineLvl w:val="1"/>
        <w:rPr>
          <w:rFonts w:ascii="Trebuchet MS" w:eastAsia="MS Gothic" w:hAnsi="Trebuchet MS" w:cs="Times New Roman"/>
          <w:sz w:val="20"/>
          <w:szCs w:val="20"/>
          <w:lang w:val="en-US"/>
        </w:rPr>
      </w:pPr>
      <w:r w:rsidRPr="00E20734">
        <w:rPr>
          <w:rFonts w:ascii="Trebuchet MS" w:eastAsia="MS Gothic" w:hAnsi="Trebuchet MS" w:cs="Times New Roman"/>
          <w:sz w:val="20"/>
          <w:szCs w:val="20"/>
          <w:lang w:val="en-US"/>
        </w:rPr>
        <w:t>Neurodiversity movement and identity affirmation</w:t>
      </w:r>
    </w:p>
    <w:p w14:paraId="27EEC6EA" w14:textId="4C3F5DC7" w:rsidR="007C6B88" w:rsidRPr="00E20734" w:rsidRDefault="004C4623" w:rsidP="00E20734">
      <w:pPr>
        <w:pStyle w:val="ListParagraph"/>
        <w:keepNext/>
        <w:keepLines/>
        <w:spacing w:line="276" w:lineRule="auto"/>
        <w:ind w:left="360"/>
        <w:outlineLvl w:val="1"/>
        <w:rPr>
          <w:rFonts w:ascii="Trebuchet MS" w:eastAsia="MS Gothic" w:hAnsi="Trebuchet MS" w:cs="Times New Roman"/>
          <w:sz w:val="20"/>
          <w:szCs w:val="20"/>
          <w:lang w:val="en-US"/>
        </w:rPr>
      </w:pPr>
      <w:r w:rsidRPr="00E20734">
        <w:rPr>
          <w:rFonts w:ascii="Trebuchet MS" w:eastAsia="MS Gothic" w:hAnsi="Trebuchet MS" w:cs="Times New Roman"/>
          <w:sz w:val="20"/>
          <w:szCs w:val="20"/>
          <w:lang w:val="en-US"/>
        </w:rPr>
        <w:t>Working therapeutically with neurodiverse clients</w:t>
      </w:r>
    </w:p>
    <w:p w14:paraId="5660937B" w14:textId="26278642" w:rsidR="00A35E2A" w:rsidRPr="007C6B88" w:rsidRDefault="00A35E2A" w:rsidP="007C6B88">
      <w:pPr>
        <w:pStyle w:val="ListParagraph"/>
        <w:keepNext/>
        <w:keepLines/>
        <w:numPr>
          <w:ilvl w:val="0"/>
          <w:numId w:val="41"/>
        </w:numPr>
        <w:spacing w:line="276" w:lineRule="auto"/>
        <w:outlineLvl w:val="1"/>
        <w:rPr>
          <w:rFonts w:ascii="Trebuchet MS" w:eastAsia="MS Gothic" w:hAnsi="Trebuchet MS" w:cs="Times New Roman"/>
          <w:b/>
          <w:bCs/>
          <w:lang w:val="en-US"/>
        </w:rPr>
      </w:pPr>
      <w:r w:rsidRPr="007C6B88">
        <w:rPr>
          <w:rFonts w:ascii="Trebuchet MS" w:eastAsia="MS Gothic" w:hAnsi="Trebuchet MS" w:cs="Times New Roman"/>
          <w:b/>
          <w:bCs/>
          <w:lang w:val="en-US"/>
        </w:rPr>
        <w:t>Race and Mental Health</w:t>
      </w:r>
      <w:r w:rsidR="00D8033B" w:rsidRPr="00D8033B">
        <w:rPr>
          <w:rFonts w:ascii="Trebuchet MS" w:eastAsia="MS Gothic" w:hAnsi="Trebuchet MS" w:cs="Times New Roman"/>
          <w:b/>
          <w:bCs/>
          <w:lang w:val="en-US"/>
        </w:rPr>
        <w:t xml:space="preserve"> </w:t>
      </w:r>
      <w:r w:rsidR="00D8033B">
        <w:rPr>
          <w:rFonts w:ascii="Trebuchet MS" w:eastAsia="MS Gothic" w:hAnsi="Trebuchet MS" w:cs="Times New Roman"/>
          <w:b/>
          <w:bCs/>
          <w:lang w:val="en-US"/>
        </w:rPr>
        <w:tab/>
      </w:r>
      <w:r w:rsidR="00D8033B">
        <w:rPr>
          <w:rFonts w:ascii="Trebuchet MS" w:eastAsia="MS Gothic" w:hAnsi="Trebuchet MS" w:cs="Times New Roman"/>
          <w:b/>
          <w:bCs/>
          <w:lang w:val="en-US"/>
        </w:rPr>
        <w:tab/>
      </w:r>
      <w:r w:rsidR="00D8033B">
        <w:rPr>
          <w:rFonts w:ascii="Trebuchet MS" w:eastAsia="MS Gothic" w:hAnsi="Trebuchet MS" w:cs="Times New Roman"/>
          <w:b/>
          <w:bCs/>
          <w:lang w:val="en-US"/>
        </w:rPr>
        <w:tab/>
      </w:r>
      <w:r w:rsidR="00D8033B">
        <w:rPr>
          <w:rFonts w:ascii="Trebuchet MS" w:eastAsia="MS Gothic" w:hAnsi="Trebuchet MS" w:cs="Times New Roman"/>
          <w:b/>
          <w:bCs/>
          <w:lang w:val="en-US"/>
        </w:rPr>
        <w:tab/>
      </w:r>
      <w:r w:rsidR="00D8033B">
        <w:rPr>
          <w:rFonts w:ascii="Trebuchet MS" w:eastAsia="MS Gothic" w:hAnsi="Trebuchet MS" w:cs="Times New Roman"/>
          <w:b/>
          <w:bCs/>
          <w:lang w:val="en-US"/>
        </w:rPr>
        <w:tab/>
      </w:r>
      <w:r w:rsidR="00D8033B">
        <w:rPr>
          <w:rFonts w:ascii="Trebuchet MS" w:eastAsia="MS Gothic" w:hAnsi="Trebuchet MS" w:cs="Times New Roman"/>
          <w:b/>
          <w:bCs/>
          <w:lang w:val="en-US"/>
        </w:rPr>
        <w:tab/>
      </w:r>
      <w:r w:rsidR="00D8033B">
        <w:rPr>
          <w:rFonts w:ascii="Trebuchet MS" w:eastAsia="MS Gothic" w:hAnsi="Trebuchet MS" w:cs="Times New Roman"/>
          <w:b/>
          <w:bCs/>
          <w:lang w:val="en-US"/>
        </w:rPr>
        <w:tab/>
      </w:r>
      <w:r w:rsidR="00D8033B">
        <w:rPr>
          <w:rFonts w:ascii="Trebuchet MS" w:eastAsia="MS Gothic" w:hAnsi="Trebuchet MS" w:cs="Times New Roman"/>
          <w:b/>
          <w:bCs/>
          <w:lang w:val="en-US"/>
        </w:rPr>
        <w:tab/>
      </w:r>
      <w:r w:rsidR="00D8033B">
        <w:rPr>
          <w:rFonts w:ascii="Trebuchet MS" w:eastAsia="MS Gothic" w:hAnsi="Trebuchet MS" w:cs="Times New Roman"/>
          <w:b/>
          <w:bCs/>
          <w:lang w:val="en-US"/>
        </w:rPr>
        <w:tab/>
      </w:r>
      <w:r w:rsidR="00D8033B">
        <w:rPr>
          <w:rFonts w:ascii="Trebuchet MS" w:eastAsia="MS Gothic" w:hAnsi="Trebuchet MS" w:cs="Times New Roman"/>
          <w:b/>
          <w:bCs/>
          <w:lang w:val="en-US"/>
        </w:rPr>
        <w:t xml:space="preserve">page </w:t>
      </w:r>
      <w:r w:rsidR="00D8033B">
        <w:rPr>
          <w:rFonts w:ascii="Trebuchet MS" w:eastAsia="MS Gothic" w:hAnsi="Trebuchet MS" w:cs="Times New Roman"/>
          <w:b/>
          <w:bCs/>
          <w:lang w:val="en-US"/>
        </w:rPr>
        <w:t>11</w:t>
      </w:r>
    </w:p>
    <w:p w14:paraId="5206C2DA" w14:textId="77777777" w:rsidR="00A35E2A" w:rsidRPr="00A35E2A" w:rsidRDefault="00A35E2A" w:rsidP="00D9675A">
      <w:pPr>
        <w:pStyle w:val="ListParagraph"/>
        <w:keepNext/>
        <w:keepLines/>
        <w:spacing w:line="276" w:lineRule="auto"/>
        <w:ind w:left="360"/>
        <w:outlineLvl w:val="1"/>
        <w:rPr>
          <w:rFonts w:ascii="Trebuchet MS" w:eastAsia="MS Gothic" w:hAnsi="Trebuchet MS" w:cs="Times New Roman"/>
          <w:sz w:val="20"/>
          <w:szCs w:val="20"/>
          <w:lang w:val="en-US"/>
        </w:rPr>
      </w:pPr>
      <w:r w:rsidRPr="00A35E2A">
        <w:rPr>
          <w:rFonts w:ascii="Trebuchet MS" w:eastAsia="MS Gothic" w:hAnsi="Trebuchet MS" w:cs="Times New Roman"/>
          <w:sz w:val="20"/>
          <w:szCs w:val="20"/>
          <w:lang w:val="en-US"/>
        </w:rPr>
        <w:t>Training Issues</w:t>
      </w:r>
    </w:p>
    <w:p w14:paraId="686E17FC" w14:textId="77777777" w:rsidR="00A35E2A" w:rsidRPr="00A35E2A" w:rsidRDefault="00A35E2A" w:rsidP="00D9675A">
      <w:pPr>
        <w:pStyle w:val="ListParagraph"/>
        <w:keepNext/>
        <w:keepLines/>
        <w:spacing w:line="276" w:lineRule="auto"/>
        <w:ind w:left="360"/>
        <w:outlineLvl w:val="1"/>
        <w:rPr>
          <w:rFonts w:ascii="Trebuchet MS" w:eastAsia="MS Gothic" w:hAnsi="Trebuchet MS" w:cs="Times New Roman"/>
          <w:sz w:val="20"/>
          <w:szCs w:val="20"/>
          <w:lang w:val="en-US"/>
        </w:rPr>
      </w:pPr>
      <w:r w:rsidRPr="00A35E2A">
        <w:rPr>
          <w:rFonts w:ascii="Trebuchet MS" w:eastAsia="MS Gothic" w:hAnsi="Trebuchet MS" w:cs="Times New Roman"/>
          <w:sz w:val="20"/>
          <w:szCs w:val="20"/>
          <w:lang w:val="en-US"/>
        </w:rPr>
        <w:t>Minority Stress Model</w:t>
      </w:r>
    </w:p>
    <w:p w14:paraId="629B02E0" w14:textId="77777777" w:rsidR="00A35E2A" w:rsidRPr="00E20734" w:rsidRDefault="00A35E2A" w:rsidP="00D9675A">
      <w:pPr>
        <w:pStyle w:val="ListParagraph"/>
        <w:keepNext/>
        <w:keepLines/>
        <w:spacing w:line="276" w:lineRule="auto"/>
        <w:ind w:left="360"/>
        <w:outlineLvl w:val="1"/>
        <w:rPr>
          <w:rFonts w:ascii="Trebuchet MS" w:eastAsia="MS Gothic" w:hAnsi="Trebuchet MS" w:cs="Times New Roman"/>
          <w:sz w:val="20"/>
          <w:szCs w:val="20"/>
          <w:lang w:val="en-US"/>
        </w:rPr>
      </w:pPr>
      <w:r w:rsidRPr="00A35E2A">
        <w:rPr>
          <w:rFonts w:ascii="Trebuchet MS" w:eastAsia="MS Gothic" w:hAnsi="Trebuchet MS" w:cs="Times New Roman"/>
          <w:sz w:val="20"/>
          <w:szCs w:val="20"/>
          <w:lang w:val="en-US"/>
        </w:rPr>
        <w:t>Intersectionality</w:t>
      </w:r>
    </w:p>
    <w:p w14:paraId="6FCA2D87" w14:textId="3BA7BE98" w:rsidR="00A35E2A" w:rsidRPr="007C6B88" w:rsidRDefault="00A35E2A" w:rsidP="007C6B88">
      <w:pPr>
        <w:pStyle w:val="ListParagraph"/>
        <w:keepNext/>
        <w:keepLines/>
        <w:numPr>
          <w:ilvl w:val="0"/>
          <w:numId w:val="41"/>
        </w:numPr>
        <w:spacing w:line="276" w:lineRule="auto"/>
        <w:outlineLvl w:val="1"/>
        <w:rPr>
          <w:rFonts w:ascii="Trebuchet MS" w:eastAsia="MS Gothic" w:hAnsi="Trebuchet MS" w:cs="Times New Roman"/>
          <w:b/>
          <w:bCs/>
          <w:lang w:val="en-US"/>
        </w:rPr>
      </w:pPr>
      <w:r w:rsidRPr="007C6B88">
        <w:rPr>
          <w:rFonts w:ascii="Trebuchet MS" w:eastAsia="MS Gothic" w:hAnsi="Trebuchet MS" w:cs="Times New Roman"/>
          <w:b/>
          <w:bCs/>
          <w:lang w:val="en-US"/>
        </w:rPr>
        <w:t>Gender, Sex and Relationship Diversity (GSRD) and Mental Health</w:t>
      </w:r>
      <w:r w:rsidR="008745BA" w:rsidRPr="008745BA">
        <w:rPr>
          <w:rFonts w:ascii="Trebuchet MS" w:eastAsia="MS Gothic" w:hAnsi="Trebuchet MS" w:cs="Times New Roman"/>
          <w:b/>
          <w:bCs/>
          <w:lang w:val="en-US"/>
        </w:rPr>
        <w:t xml:space="preserve"> </w:t>
      </w:r>
      <w:r w:rsidR="008745BA">
        <w:rPr>
          <w:rFonts w:ascii="Trebuchet MS" w:eastAsia="MS Gothic" w:hAnsi="Trebuchet MS" w:cs="Times New Roman"/>
          <w:b/>
          <w:bCs/>
          <w:lang w:val="en-US"/>
        </w:rPr>
        <w:tab/>
      </w:r>
      <w:r w:rsidR="008745BA">
        <w:rPr>
          <w:rFonts w:ascii="Trebuchet MS" w:eastAsia="MS Gothic" w:hAnsi="Trebuchet MS" w:cs="Times New Roman"/>
          <w:b/>
          <w:bCs/>
          <w:lang w:val="en-US"/>
        </w:rPr>
        <w:tab/>
      </w:r>
      <w:r w:rsidR="008745BA">
        <w:rPr>
          <w:rFonts w:ascii="Trebuchet MS" w:eastAsia="MS Gothic" w:hAnsi="Trebuchet MS" w:cs="Times New Roman"/>
          <w:b/>
          <w:bCs/>
          <w:lang w:val="en-US"/>
        </w:rPr>
        <w:tab/>
      </w:r>
      <w:r w:rsidR="008745BA">
        <w:rPr>
          <w:rFonts w:ascii="Trebuchet MS" w:eastAsia="MS Gothic" w:hAnsi="Trebuchet MS" w:cs="Times New Roman"/>
          <w:b/>
          <w:bCs/>
          <w:lang w:val="en-US"/>
        </w:rPr>
        <w:t xml:space="preserve">page </w:t>
      </w:r>
      <w:r w:rsidR="008745BA">
        <w:rPr>
          <w:rFonts w:ascii="Trebuchet MS" w:eastAsia="MS Gothic" w:hAnsi="Trebuchet MS" w:cs="Times New Roman"/>
          <w:b/>
          <w:bCs/>
          <w:lang w:val="en-US"/>
        </w:rPr>
        <w:t>13</w:t>
      </w:r>
    </w:p>
    <w:p w14:paraId="3A41924C" w14:textId="77777777" w:rsidR="00A35E2A" w:rsidRPr="00A35E2A" w:rsidRDefault="00A35E2A" w:rsidP="00D9675A">
      <w:pPr>
        <w:pStyle w:val="ListParagraph"/>
        <w:keepNext/>
        <w:keepLines/>
        <w:spacing w:line="276" w:lineRule="auto"/>
        <w:ind w:left="360"/>
        <w:outlineLvl w:val="1"/>
        <w:rPr>
          <w:rFonts w:ascii="Trebuchet MS" w:eastAsia="MS Gothic" w:hAnsi="Trebuchet MS" w:cs="Times New Roman"/>
          <w:sz w:val="20"/>
          <w:szCs w:val="20"/>
          <w:lang w:val="en-US"/>
        </w:rPr>
      </w:pPr>
      <w:r w:rsidRPr="00A35E2A">
        <w:rPr>
          <w:rFonts w:ascii="Trebuchet MS" w:eastAsia="MS Gothic" w:hAnsi="Trebuchet MS" w:cs="Times New Roman"/>
          <w:sz w:val="20"/>
          <w:szCs w:val="20"/>
          <w:lang w:val="en-US"/>
        </w:rPr>
        <w:t>Mental Health Issues</w:t>
      </w:r>
    </w:p>
    <w:p w14:paraId="00964A00" w14:textId="77777777" w:rsidR="00A35E2A" w:rsidRPr="00A35E2A" w:rsidRDefault="00A35E2A" w:rsidP="00D9675A">
      <w:pPr>
        <w:pStyle w:val="ListParagraph"/>
        <w:keepNext/>
        <w:keepLines/>
        <w:spacing w:line="276" w:lineRule="auto"/>
        <w:ind w:left="360"/>
        <w:outlineLvl w:val="1"/>
        <w:rPr>
          <w:rFonts w:ascii="Trebuchet MS" w:eastAsia="MS Gothic" w:hAnsi="Trebuchet MS" w:cs="Times New Roman"/>
          <w:sz w:val="20"/>
          <w:szCs w:val="20"/>
          <w:lang w:val="en-US"/>
        </w:rPr>
      </w:pPr>
      <w:r w:rsidRPr="00A35E2A">
        <w:rPr>
          <w:rFonts w:ascii="Trebuchet MS" w:eastAsia="MS Gothic" w:hAnsi="Trebuchet MS" w:cs="Times New Roman"/>
          <w:sz w:val="20"/>
          <w:szCs w:val="20"/>
          <w:lang w:val="en-US"/>
        </w:rPr>
        <w:t>Privileging Heteronormativity and Mononormativity in Identity and Relationships</w:t>
      </w:r>
    </w:p>
    <w:p w14:paraId="20A1940E" w14:textId="77777777" w:rsidR="00A35E2A" w:rsidRPr="00A35E2A" w:rsidRDefault="00A35E2A" w:rsidP="00D9675A">
      <w:pPr>
        <w:pStyle w:val="ListParagraph"/>
        <w:keepNext/>
        <w:keepLines/>
        <w:spacing w:line="276" w:lineRule="auto"/>
        <w:ind w:left="360"/>
        <w:outlineLvl w:val="1"/>
        <w:rPr>
          <w:rFonts w:ascii="Trebuchet MS" w:eastAsia="MS Gothic" w:hAnsi="Trebuchet MS" w:cs="Times New Roman"/>
          <w:sz w:val="20"/>
          <w:szCs w:val="20"/>
          <w:lang w:val="en-US"/>
        </w:rPr>
      </w:pPr>
      <w:r w:rsidRPr="00A35E2A">
        <w:rPr>
          <w:rFonts w:ascii="Trebuchet MS" w:eastAsia="MS Gothic" w:hAnsi="Trebuchet MS" w:cs="Times New Roman"/>
          <w:sz w:val="20"/>
          <w:szCs w:val="20"/>
          <w:lang w:val="en-US"/>
        </w:rPr>
        <w:t>Ethical Issues</w:t>
      </w:r>
    </w:p>
    <w:p w14:paraId="71B99D73" w14:textId="77777777" w:rsidR="00A35E2A" w:rsidRPr="00A35E2A" w:rsidRDefault="00A35E2A" w:rsidP="00A35E2A">
      <w:pPr>
        <w:keepNext/>
        <w:keepLines/>
        <w:spacing w:line="276" w:lineRule="auto"/>
        <w:outlineLvl w:val="0"/>
        <w:rPr>
          <w:rFonts w:ascii="Trebuchet MS" w:eastAsia="MS Gothic" w:hAnsi="Trebuchet MS" w:cs="Times New Roman"/>
          <w:b/>
          <w:bCs/>
          <w:lang w:val="en-US"/>
        </w:rPr>
      </w:pPr>
      <w:r w:rsidRPr="00A35E2A">
        <w:rPr>
          <w:rFonts w:ascii="Trebuchet MS" w:eastAsia="MS Gothic" w:hAnsi="Trebuchet MS" w:cs="Times New Roman"/>
          <w:b/>
          <w:bCs/>
          <w:lang w:val="en-US"/>
        </w:rPr>
        <w:t>Section 2: Issues with New Technologies</w:t>
      </w:r>
    </w:p>
    <w:p w14:paraId="78DA2B3D" w14:textId="2B0D09CC" w:rsidR="00A35E2A" w:rsidRPr="007C6B88" w:rsidRDefault="00A35E2A" w:rsidP="007C6B88">
      <w:pPr>
        <w:pStyle w:val="ListParagraph"/>
        <w:keepNext/>
        <w:keepLines/>
        <w:numPr>
          <w:ilvl w:val="0"/>
          <w:numId w:val="43"/>
        </w:numPr>
        <w:spacing w:line="276" w:lineRule="auto"/>
        <w:outlineLvl w:val="1"/>
        <w:rPr>
          <w:rFonts w:ascii="Trebuchet MS" w:eastAsia="MS Gothic" w:hAnsi="Trebuchet MS" w:cs="Times New Roman"/>
          <w:b/>
          <w:bCs/>
          <w:lang w:val="en-US"/>
        </w:rPr>
      </w:pPr>
      <w:r w:rsidRPr="007C6B88">
        <w:rPr>
          <w:rFonts w:ascii="Trebuchet MS" w:eastAsia="MS Gothic" w:hAnsi="Trebuchet MS" w:cs="Times New Roman"/>
          <w:b/>
          <w:bCs/>
          <w:lang w:val="en-US"/>
        </w:rPr>
        <w:t>Online and Tele-working in Counselling</w:t>
      </w:r>
      <w:r w:rsidR="008745BA" w:rsidRPr="008745BA">
        <w:rPr>
          <w:rFonts w:ascii="Trebuchet MS" w:eastAsia="MS Gothic" w:hAnsi="Trebuchet MS" w:cs="Times New Roman"/>
          <w:b/>
          <w:bCs/>
          <w:lang w:val="en-US"/>
        </w:rPr>
        <w:t xml:space="preserve"> </w:t>
      </w:r>
      <w:r w:rsidR="008745BA">
        <w:rPr>
          <w:rFonts w:ascii="Trebuchet MS" w:eastAsia="MS Gothic" w:hAnsi="Trebuchet MS" w:cs="Times New Roman"/>
          <w:b/>
          <w:bCs/>
          <w:lang w:val="en-US"/>
        </w:rPr>
        <w:tab/>
      </w:r>
      <w:r w:rsidR="008745BA">
        <w:rPr>
          <w:rFonts w:ascii="Trebuchet MS" w:eastAsia="MS Gothic" w:hAnsi="Trebuchet MS" w:cs="Times New Roman"/>
          <w:b/>
          <w:bCs/>
          <w:lang w:val="en-US"/>
        </w:rPr>
        <w:tab/>
      </w:r>
      <w:r w:rsidR="008745BA">
        <w:rPr>
          <w:rFonts w:ascii="Trebuchet MS" w:eastAsia="MS Gothic" w:hAnsi="Trebuchet MS" w:cs="Times New Roman"/>
          <w:b/>
          <w:bCs/>
          <w:lang w:val="en-US"/>
        </w:rPr>
        <w:tab/>
      </w:r>
      <w:r w:rsidR="008745BA">
        <w:rPr>
          <w:rFonts w:ascii="Trebuchet MS" w:eastAsia="MS Gothic" w:hAnsi="Trebuchet MS" w:cs="Times New Roman"/>
          <w:b/>
          <w:bCs/>
          <w:lang w:val="en-US"/>
        </w:rPr>
        <w:tab/>
      </w:r>
      <w:r w:rsidR="008745BA">
        <w:rPr>
          <w:rFonts w:ascii="Trebuchet MS" w:eastAsia="MS Gothic" w:hAnsi="Trebuchet MS" w:cs="Times New Roman"/>
          <w:b/>
          <w:bCs/>
          <w:lang w:val="en-US"/>
        </w:rPr>
        <w:tab/>
      </w:r>
      <w:r w:rsidR="008745BA">
        <w:rPr>
          <w:rFonts w:ascii="Trebuchet MS" w:eastAsia="MS Gothic" w:hAnsi="Trebuchet MS" w:cs="Times New Roman"/>
          <w:b/>
          <w:bCs/>
          <w:lang w:val="en-US"/>
        </w:rPr>
        <w:tab/>
      </w:r>
      <w:r w:rsidR="008745BA">
        <w:rPr>
          <w:rFonts w:ascii="Trebuchet MS" w:eastAsia="MS Gothic" w:hAnsi="Trebuchet MS" w:cs="Times New Roman"/>
          <w:b/>
          <w:bCs/>
          <w:lang w:val="en-US"/>
        </w:rPr>
        <w:t xml:space="preserve">page </w:t>
      </w:r>
      <w:r w:rsidR="008745BA">
        <w:rPr>
          <w:rFonts w:ascii="Trebuchet MS" w:eastAsia="MS Gothic" w:hAnsi="Trebuchet MS" w:cs="Times New Roman"/>
          <w:b/>
          <w:bCs/>
          <w:lang w:val="en-US"/>
        </w:rPr>
        <w:t>1</w:t>
      </w:r>
      <w:r w:rsidR="008745BA">
        <w:rPr>
          <w:rFonts w:ascii="Trebuchet MS" w:eastAsia="MS Gothic" w:hAnsi="Trebuchet MS" w:cs="Times New Roman"/>
          <w:b/>
          <w:bCs/>
          <w:lang w:val="en-US"/>
        </w:rPr>
        <w:t>5</w:t>
      </w:r>
    </w:p>
    <w:p w14:paraId="64B9BF50" w14:textId="24634379" w:rsidR="00A35E2A" w:rsidRPr="00A35E2A" w:rsidRDefault="004C4623" w:rsidP="00D9675A">
      <w:pPr>
        <w:pStyle w:val="ListParagraph"/>
        <w:keepNext/>
        <w:keepLines/>
        <w:spacing w:line="276" w:lineRule="auto"/>
        <w:ind w:left="360"/>
        <w:outlineLvl w:val="1"/>
        <w:rPr>
          <w:rFonts w:ascii="Trebuchet MS" w:eastAsia="MS Gothic" w:hAnsi="Trebuchet MS" w:cs="Times New Roman"/>
          <w:sz w:val="20"/>
          <w:szCs w:val="20"/>
          <w:lang w:val="en-US"/>
        </w:rPr>
      </w:pPr>
      <w:r w:rsidRPr="00506B81">
        <w:rPr>
          <w:rFonts w:ascii="Trebuchet MS" w:eastAsia="MS Gothic" w:hAnsi="Trebuchet MS" w:cs="Times New Roman"/>
          <w:sz w:val="20"/>
          <w:szCs w:val="20"/>
          <w:lang w:val="en-US"/>
        </w:rPr>
        <w:t>Effectiveness of telemental health services during covid-19 pandemic</w:t>
      </w:r>
    </w:p>
    <w:p w14:paraId="44ED5F84" w14:textId="631E4FEC" w:rsidR="00A35E2A" w:rsidRPr="00A35E2A" w:rsidRDefault="004C4623" w:rsidP="00D9675A">
      <w:pPr>
        <w:pStyle w:val="ListParagraph"/>
        <w:keepNext/>
        <w:keepLines/>
        <w:spacing w:line="276" w:lineRule="auto"/>
        <w:ind w:left="360"/>
        <w:outlineLvl w:val="1"/>
        <w:rPr>
          <w:rFonts w:ascii="Trebuchet MS" w:eastAsia="MS Gothic" w:hAnsi="Trebuchet MS" w:cs="Times New Roman"/>
          <w:sz w:val="20"/>
          <w:szCs w:val="20"/>
          <w:lang w:val="en-US"/>
        </w:rPr>
      </w:pPr>
      <w:r w:rsidRPr="00506B81">
        <w:rPr>
          <w:rFonts w:ascii="Trebuchet MS" w:eastAsia="MS Gothic" w:hAnsi="Trebuchet MS" w:cs="Times New Roman"/>
          <w:sz w:val="20"/>
          <w:szCs w:val="20"/>
          <w:lang w:val="en-US"/>
        </w:rPr>
        <w:t>Benefits and challenges of telemental health services</w:t>
      </w:r>
    </w:p>
    <w:p w14:paraId="617623AB" w14:textId="49EF840E" w:rsidR="00A35E2A" w:rsidRPr="00A35E2A" w:rsidRDefault="004C4623" w:rsidP="00D9675A">
      <w:pPr>
        <w:pStyle w:val="ListParagraph"/>
        <w:keepNext/>
        <w:keepLines/>
        <w:spacing w:line="276" w:lineRule="auto"/>
        <w:ind w:left="360"/>
        <w:outlineLvl w:val="1"/>
        <w:rPr>
          <w:rFonts w:ascii="Trebuchet MS" w:eastAsia="MS Gothic" w:hAnsi="Trebuchet MS" w:cs="Times New Roman"/>
          <w:sz w:val="20"/>
          <w:szCs w:val="20"/>
          <w:lang w:val="en-US"/>
        </w:rPr>
      </w:pPr>
      <w:r w:rsidRPr="00506B81">
        <w:rPr>
          <w:rFonts w:ascii="Trebuchet MS" w:eastAsia="MS Gothic" w:hAnsi="Trebuchet MS" w:cs="Times New Roman"/>
          <w:sz w:val="20"/>
          <w:szCs w:val="20"/>
          <w:lang w:val="en-US"/>
        </w:rPr>
        <w:t>International online counselling</w:t>
      </w:r>
    </w:p>
    <w:p w14:paraId="0C43335C" w14:textId="04496C91" w:rsidR="00A35E2A" w:rsidRPr="00A35E2A" w:rsidRDefault="004C4623" w:rsidP="00D9675A">
      <w:pPr>
        <w:pStyle w:val="ListParagraph"/>
        <w:keepNext/>
        <w:keepLines/>
        <w:spacing w:line="276" w:lineRule="auto"/>
        <w:ind w:left="360"/>
        <w:outlineLvl w:val="1"/>
        <w:rPr>
          <w:rFonts w:ascii="Trebuchet MS" w:eastAsia="MS Gothic" w:hAnsi="Trebuchet MS" w:cs="Times New Roman"/>
          <w:sz w:val="20"/>
          <w:szCs w:val="20"/>
          <w:lang w:val="en-US"/>
        </w:rPr>
      </w:pPr>
      <w:r w:rsidRPr="00506B81">
        <w:rPr>
          <w:rFonts w:ascii="Trebuchet MS" w:eastAsia="MS Gothic" w:hAnsi="Trebuchet MS" w:cs="Times New Roman"/>
          <w:sz w:val="20"/>
          <w:szCs w:val="20"/>
          <w:lang w:val="en-US"/>
        </w:rPr>
        <w:t>Ethical issues of telemental health</w:t>
      </w:r>
    </w:p>
    <w:p w14:paraId="09161AE7" w14:textId="3AF99871" w:rsidR="00A35E2A" w:rsidRPr="00A35E2A" w:rsidRDefault="004C4623" w:rsidP="00D9675A">
      <w:pPr>
        <w:pStyle w:val="ListParagraph"/>
        <w:keepNext/>
        <w:keepLines/>
        <w:spacing w:line="276" w:lineRule="auto"/>
        <w:ind w:left="360"/>
        <w:outlineLvl w:val="1"/>
        <w:rPr>
          <w:rFonts w:ascii="Trebuchet MS" w:eastAsia="MS Gothic" w:hAnsi="Trebuchet MS" w:cs="Times New Roman"/>
          <w:sz w:val="20"/>
          <w:szCs w:val="20"/>
          <w:lang w:val="en-US"/>
        </w:rPr>
      </w:pPr>
      <w:r w:rsidRPr="00506B81">
        <w:rPr>
          <w:rFonts w:ascii="Trebuchet MS" w:eastAsia="MS Gothic" w:hAnsi="Trebuchet MS" w:cs="Times New Roman"/>
          <w:sz w:val="20"/>
          <w:szCs w:val="20"/>
          <w:lang w:val="en-US"/>
        </w:rPr>
        <w:t>Training issues with telemental health</w:t>
      </w:r>
    </w:p>
    <w:p w14:paraId="3012D886" w14:textId="501711BF" w:rsidR="00A35E2A" w:rsidRPr="00E20734" w:rsidRDefault="00A35E2A" w:rsidP="00E20734">
      <w:pPr>
        <w:pStyle w:val="ListParagraph"/>
        <w:keepNext/>
        <w:keepLines/>
        <w:numPr>
          <w:ilvl w:val="0"/>
          <w:numId w:val="43"/>
        </w:numPr>
        <w:spacing w:line="276" w:lineRule="auto"/>
        <w:outlineLvl w:val="1"/>
        <w:rPr>
          <w:rFonts w:ascii="Trebuchet MS" w:eastAsia="MS Gothic" w:hAnsi="Trebuchet MS" w:cs="Times New Roman"/>
          <w:b/>
          <w:bCs/>
          <w:lang w:val="en-US"/>
        </w:rPr>
      </w:pPr>
      <w:r w:rsidRPr="00E20734">
        <w:rPr>
          <w:rFonts w:ascii="Trebuchet MS" w:eastAsia="MS Gothic" w:hAnsi="Trebuchet MS" w:cs="Times New Roman"/>
          <w:b/>
          <w:bCs/>
          <w:lang w:val="en-US"/>
        </w:rPr>
        <w:t>Artificial Intelligence (AI)</w:t>
      </w:r>
      <w:r w:rsidR="000B0E1A">
        <w:rPr>
          <w:rFonts w:ascii="Trebuchet MS" w:eastAsia="MS Gothic" w:hAnsi="Trebuchet MS" w:cs="Times New Roman"/>
          <w:b/>
          <w:bCs/>
          <w:lang w:val="en-US"/>
        </w:rPr>
        <w:t xml:space="preserve"> </w:t>
      </w:r>
      <w:r w:rsidR="000B0E1A">
        <w:rPr>
          <w:rFonts w:ascii="Trebuchet MS" w:eastAsia="MS Gothic" w:hAnsi="Trebuchet MS" w:cs="Times New Roman"/>
          <w:b/>
          <w:bCs/>
          <w:lang w:val="en-US"/>
        </w:rPr>
        <w:tab/>
      </w:r>
      <w:r w:rsidR="000B0E1A">
        <w:rPr>
          <w:rFonts w:ascii="Trebuchet MS" w:eastAsia="MS Gothic" w:hAnsi="Trebuchet MS" w:cs="Times New Roman"/>
          <w:b/>
          <w:bCs/>
          <w:lang w:val="en-US"/>
        </w:rPr>
        <w:tab/>
      </w:r>
      <w:r w:rsidR="000B0E1A">
        <w:rPr>
          <w:rFonts w:ascii="Trebuchet MS" w:eastAsia="MS Gothic" w:hAnsi="Trebuchet MS" w:cs="Times New Roman"/>
          <w:b/>
          <w:bCs/>
          <w:lang w:val="en-US"/>
        </w:rPr>
        <w:tab/>
      </w:r>
      <w:r w:rsidR="000B0E1A">
        <w:rPr>
          <w:rFonts w:ascii="Trebuchet MS" w:eastAsia="MS Gothic" w:hAnsi="Trebuchet MS" w:cs="Times New Roman"/>
          <w:b/>
          <w:bCs/>
          <w:lang w:val="en-US"/>
        </w:rPr>
        <w:tab/>
      </w:r>
      <w:r w:rsidR="000B0E1A">
        <w:rPr>
          <w:rFonts w:ascii="Trebuchet MS" w:eastAsia="MS Gothic" w:hAnsi="Trebuchet MS" w:cs="Times New Roman"/>
          <w:b/>
          <w:bCs/>
          <w:lang w:val="en-US"/>
        </w:rPr>
        <w:tab/>
      </w:r>
      <w:r w:rsidR="000B0E1A">
        <w:rPr>
          <w:rFonts w:ascii="Trebuchet MS" w:eastAsia="MS Gothic" w:hAnsi="Trebuchet MS" w:cs="Times New Roman"/>
          <w:b/>
          <w:bCs/>
          <w:lang w:val="en-US"/>
        </w:rPr>
        <w:tab/>
      </w:r>
      <w:r w:rsidR="000B0E1A">
        <w:rPr>
          <w:rFonts w:ascii="Trebuchet MS" w:eastAsia="MS Gothic" w:hAnsi="Trebuchet MS" w:cs="Times New Roman"/>
          <w:b/>
          <w:bCs/>
          <w:lang w:val="en-US"/>
        </w:rPr>
        <w:tab/>
      </w:r>
      <w:r w:rsidR="000B0E1A">
        <w:rPr>
          <w:rFonts w:ascii="Trebuchet MS" w:eastAsia="MS Gothic" w:hAnsi="Trebuchet MS" w:cs="Times New Roman"/>
          <w:b/>
          <w:bCs/>
          <w:lang w:val="en-US"/>
        </w:rPr>
        <w:tab/>
      </w:r>
      <w:r w:rsidR="000B0E1A">
        <w:rPr>
          <w:rFonts w:ascii="Trebuchet MS" w:eastAsia="MS Gothic" w:hAnsi="Trebuchet MS" w:cs="Times New Roman"/>
          <w:b/>
          <w:bCs/>
          <w:lang w:val="en-US"/>
        </w:rPr>
        <w:t xml:space="preserve">page </w:t>
      </w:r>
      <w:r w:rsidR="000B0E1A">
        <w:rPr>
          <w:rFonts w:ascii="Trebuchet MS" w:eastAsia="MS Gothic" w:hAnsi="Trebuchet MS" w:cs="Times New Roman"/>
          <w:b/>
          <w:bCs/>
          <w:lang w:val="en-US"/>
        </w:rPr>
        <w:t>18</w:t>
      </w:r>
    </w:p>
    <w:p w14:paraId="5E0966E4" w14:textId="77777777" w:rsidR="00A35E2A" w:rsidRPr="00A35E2A" w:rsidRDefault="00A35E2A" w:rsidP="00E20734">
      <w:pPr>
        <w:pStyle w:val="ListParagraph"/>
        <w:keepNext/>
        <w:keepLines/>
        <w:spacing w:line="276" w:lineRule="auto"/>
        <w:ind w:left="360"/>
        <w:outlineLvl w:val="1"/>
        <w:rPr>
          <w:rFonts w:ascii="Trebuchet MS" w:eastAsia="MS Gothic" w:hAnsi="Trebuchet MS" w:cs="Times New Roman"/>
          <w:sz w:val="20"/>
          <w:szCs w:val="20"/>
          <w:lang w:val="en-US"/>
        </w:rPr>
      </w:pPr>
      <w:r w:rsidRPr="00A35E2A">
        <w:rPr>
          <w:rFonts w:ascii="Trebuchet MS" w:eastAsia="MS Gothic" w:hAnsi="Trebuchet MS" w:cs="Times New Roman"/>
          <w:sz w:val="20"/>
          <w:szCs w:val="20"/>
          <w:lang w:val="en-US"/>
        </w:rPr>
        <w:t>Ethical Considerations of Embodied AI for Therapy</w:t>
      </w:r>
    </w:p>
    <w:p w14:paraId="29BD2D58" w14:textId="1FF49EE4" w:rsidR="00A35E2A" w:rsidRPr="00A35E2A" w:rsidRDefault="00A35E2A" w:rsidP="00AC07D6">
      <w:pPr>
        <w:keepNext/>
        <w:keepLines/>
        <w:tabs>
          <w:tab w:val="left" w:pos="8795"/>
        </w:tabs>
        <w:spacing w:line="276" w:lineRule="auto"/>
        <w:outlineLvl w:val="0"/>
        <w:rPr>
          <w:rFonts w:ascii="Trebuchet MS" w:eastAsia="MS Gothic" w:hAnsi="Trebuchet MS" w:cs="Times New Roman"/>
          <w:b/>
          <w:bCs/>
          <w:lang w:val="en-US"/>
        </w:rPr>
      </w:pPr>
      <w:r w:rsidRPr="00A35E2A">
        <w:rPr>
          <w:rFonts w:ascii="Trebuchet MS" w:eastAsia="MS Gothic" w:hAnsi="Trebuchet MS" w:cs="Times New Roman"/>
          <w:b/>
          <w:bCs/>
          <w:lang w:val="en-US"/>
        </w:rPr>
        <w:t>Section 3: Psychedelic Therapies and Mental Health</w:t>
      </w:r>
      <w:r w:rsidR="00AC07D6">
        <w:rPr>
          <w:rFonts w:ascii="Trebuchet MS" w:eastAsia="MS Gothic" w:hAnsi="Trebuchet MS" w:cs="Times New Roman"/>
          <w:b/>
          <w:bCs/>
          <w:lang w:val="en-US"/>
        </w:rPr>
        <w:t xml:space="preserve">                                                   </w:t>
      </w:r>
      <w:r w:rsidR="00CD5C41">
        <w:rPr>
          <w:rFonts w:ascii="Trebuchet MS" w:eastAsia="MS Gothic" w:hAnsi="Trebuchet MS" w:cs="Times New Roman"/>
          <w:b/>
          <w:bCs/>
          <w:lang w:val="en-US"/>
        </w:rPr>
        <w:t xml:space="preserve"> </w:t>
      </w:r>
    </w:p>
    <w:p w14:paraId="0B06B9D9" w14:textId="2A3FE7D0" w:rsidR="000B0E1A" w:rsidRDefault="00A35E2A" w:rsidP="000B0E1A">
      <w:pPr>
        <w:keepNext/>
        <w:keepLines/>
        <w:tabs>
          <w:tab w:val="left" w:pos="8749"/>
        </w:tabs>
        <w:spacing w:line="276" w:lineRule="auto"/>
        <w:outlineLvl w:val="0"/>
        <w:rPr>
          <w:rFonts w:ascii="Trebuchet MS" w:eastAsia="MS Gothic" w:hAnsi="Trebuchet MS" w:cs="Times New Roman"/>
          <w:b/>
          <w:bCs/>
          <w:lang w:val="en-US"/>
        </w:rPr>
      </w:pPr>
      <w:r w:rsidRPr="00A35E2A">
        <w:rPr>
          <w:rFonts w:ascii="Trebuchet MS" w:eastAsia="MS Gothic" w:hAnsi="Trebuchet MS" w:cs="Times New Roman"/>
          <w:b/>
          <w:bCs/>
          <w:lang w:val="en-US"/>
        </w:rPr>
        <w:t xml:space="preserve">Reflections </w:t>
      </w:r>
      <w:r w:rsidR="00B561CE">
        <w:rPr>
          <w:rFonts w:ascii="Trebuchet MS" w:eastAsia="MS Gothic" w:hAnsi="Trebuchet MS" w:cs="Times New Roman"/>
          <w:b/>
          <w:bCs/>
          <w:lang w:val="en-US"/>
        </w:rPr>
        <w:t>&amp;</w:t>
      </w:r>
      <w:r w:rsidRPr="00A35E2A">
        <w:rPr>
          <w:rFonts w:ascii="Trebuchet MS" w:eastAsia="MS Gothic" w:hAnsi="Trebuchet MS" w:cs="Times New Roman"/>
          <w:b/>
          <w:bCs/>
          <w:lang w:val="en-US"/>
        </w:rPr>
        <w:t xml:space="preserve"> Conclusion</w:t>
      </w:r>
      <w:r w:rsidR="00B561CE">
        <w:rPr>
          <w:rFonts w:ascii="Trebuchet MS" w:eastAsia="MS Gothic" w:hAnsi="Trebuchet MS" w:cs="Times New Roman"/>
          <w:b/>
          <w:bCs/>
          <w:lang w:val="en-US"/>
        </w:rPr>
        <w:t xml:space="preserve">                                                                                            </w:t>
      </w:r>
      <w:r w:rsidR="000B0E1A">
        <w:rPr>
          <w:rFonts w:ascii="Trebuchet MS" w:eastAsia="MS Gothic" w:hAnsi="Trebuchet MS" w:cs="Times New Roman"/>
          <w:b/>
          <w:bCs/>
          <w:lang w:val="en-US"/>
        </w:rPr>
        <w:t>page</w:t>
      </w:r>
      <w:r w:rsidR="000B0E1A">
        <w:rPr>
          <w:rFonts w:ascii="Trebuchet MS" w:eastAsia="MS Gothic" w:hAnsi="Trebuchet MS" w:cs="Times New Roman"/>
          <w:b/>
          <w:bCs/>
          <w:lang w:val="en-US"/>
        </w:rPr>
        <w:t xml:space="preserve"> </w:t>
      </w:r>
      <w:r w:rsidR="006124B1">
        <w:rPr>
          <w:rFonts w:ascii="Trebuchet MS" w:eastAsia="MS Gothic" w:hAnsi="Trebuchet MS" w:cs="Times New Roman"/>
          <w:b/>
          <w:bCs/>
          <w:lang w:val="en-US"/>
        </w:rPr>
        <w:t>20</w:t>
      </w:r>
    </w:p>
    <w:p w14:paraId="5090B536" w14:textId="06AF55C1" w:rsidR="00A35E2A" w:rsidRPr="00A35E2A" w:rsidRDefault="00A35E2A" w:rsidP="000B0E1A">
      <w:pPr>
        <w:keepNext/>
        <w:keepLines/>
        <w:tabs>
          <w:tab w:val="left" w:pos="8749"/>
        </w:tabs>
        <w:spacing w:line="276" w:lineRule="auto"/>
        <w:outlineLvl w:val="0"/>
        <w:rPr>
          <w:rFonts w:ascii="Trebuchet MS" w:eastAsia="MS Gothic" w:hAnsi="Trebuchet MS" w:cs="Times New Roman"/>
          <w:b/>
          <w:bCs/>
          <w:lang w:val="en-US"/>
        </w:rPr>
      </w:pPr>
      <w:r w:rsidRPr="00A35E2A">
        <w:rPr>
          <w:rFonts w:ascii="Trebuchet MS" w:eastAsia="MS Gothic" w:hAnsi="Trebuchet MS" w:cs="Times New Roman"/>
          <w:b/>
          <w:bCs/>
          <w:lang w:val="en-US"/>
        </w:rPr>
        <w:t>Limitations</w:t>
      </w:r>
      <w:r w:rsidR="00B561CE">
        <w:rPr>
          <w:rFonts w:ascii="Trebuchet MS" w:eastAsia="MS Gothic" w:hAnsi="Trebuchet MS" w:cs="Times New Roman"/>
          <w:b/>
          <w:bCs/>
          <w:lang w:val="en-US"/>
        </w:rPr>
        <w:t xml:space="preserve">                                                                                                                 </w:t>
      </w:r>
      <w:r w:rsidR="00B561CE">
        <w:rPr>
          <w:rFonts w:ascii="Trebuchet MS" w:eastAsia="MS Gothic" w:hAnsi="Trebuchet MS" w:cs="Times New Roman"/>
          <w:b/>
          <w:bCs/>
          <w:lang w:val="en-US"/>
        </w:rPr>
        <w:t xml:space="preserve">page </w:t>
      </w:r>
      <w:r w:rsidR="00B561CE">
        <w:rPr>
          <w:rFonts w:ascii="Trebuchet MS" w:eastAsia="MS Gothic" w:hAnsi="Trebuchet MS" w:cs="Times New Roman"/>
          <w:b/>
          <w:bCs/>
          <w:lang w:val="en-US"/>
        </w:rPr>
        <w:t>22</w:t>
      </w:r>
      <w:r w:rsidR="00E36D2A">
        <w:rPr>
          <w:rFonts w:ascii="Trebuchet MS" w:eastAsia="MS Gothic" w:hAnsi="Trebuchet MS" w:cs="Times New Roman"/>
          <w:b/>
          <w:bCs/>
          <w:lang w:val="en-US"/>
        </w:rPr>
        <w:t xml:space="preserve">     </w:t>
      </w:r>
      <w:r w:rsidR="00CD5C41">
        <w:rPr>
          <w:rFonts w:ascii="Trebuchet MS" w:eastAsia="MS Gothic" w:hAnsi="Trebuchet MS" w:cs="Times New Roman"/>
          <w:b/>
          <w:bCs/>
          <w:lang w:val="en-US"/>
        </w:rPr>
        <w:t xml:space="preserve">  </w:t>
      </w:r>
    </w:p>
    <w:p w14:paraId="0A446728" w14:textId="2B4D0E01" w:rsidR="00B561CE" w:rsidRDefault="00A35E2A" w:rsidP="00B561CE">
      <w:pPr>
        <w:keepNext/>
        <w:keepLines/>
        <w:spacing w:line="276" w:lineRule="auto"/>
        <w:outlineLvl w:val="0"/>
        <w:rPr>
          <w:rFonts w:ascii="Trebuchet MS" w:eastAsia="MS Gothic" w:hAnsi="Trebuchet MS" w:cs="Times New Roman"/>
          <w:b/>
          <w:bCs/>
          <w:lang w:val="en-US"/>
        </w:rPr>
      </w:pPr>
      <w:r w:rsidRPr="00A35E2A">
        <w:rPr>
          <w:rFonts w:ascii="Trebuchet MS" w:eastAsia="MS Gothic" w:hAnsi="Trebuchet MS" w:cs="Times New Roman"/>
          <w:b/>
          <w:bCs/>
          <w:lang w:val="en-US"/>
        </w:rPr>
        <w:t>Bibliography</w:t>
      </w:r>
      <w:r w:rsidR="00B561CE" w:rsidRPr="00B561CE">
        <w:rPr>
          <w:rFonts w:ascii="Trebuchet MS" w:eastAsia="MS Gothic" w:hAnsi="Trebuchet MS" w:cs="Times New Roman"/>
          <w:b/>
          <w:bCs/>
          <w:lang w:val="en-US"/>
        </w:rPr>
        <w:t xml:space="preserve"> </w:t>
      </w:r>
      <w:r w:rsidR="006124B1">
        <w:rPr>
          <w:rFonts w:ascii="Trebuchet MS" w:eastAsia="MS Gothic" w:hAnsi="Trebuchet MS" w:cs="Times New Roman"/>
          <w:b/>
          <w:bCs/>
          <w:lang w:val="en-US"/>
        </w:rPr>
        <w:t xml:space="preserve">                                                                                                              </w:t>
      </w:r>
      <w:r w:rsidR="00B561CE">
        <w:rPr>
          <w:rFonts w:ascii="Trebuchet MS" w:eastAsia="MS Gothic" w:hAnsi="Trebuchet MS" w:cs="Times New Roman"/>
          <w:b/>
          <w:bCs/>
          <w:lang w:val="en-US"/>
        </w:rPr>
        <w:t xml:space="preserve">page </w:t>
      </w:r>
      <w:r w:rsidR="00B561CE">
        <w:rPr>
          <w:rFonts w:ascii="Trebuchet MS" w:eastAsia="MS Gothic" w:hAnsi="Trebuchet MS" w:cs="Times New Roman"/>
          <w:b/>
          <w:bCs/>
          <w:lang w:val="en-US"/>
        </w:rPr>
        <w:t>23</w:t>
      </w:r>
    </w:p>
    <w:p w14:paraId="48A3C5D7" w14:textId="6565B7AD" w:rsidR="004E7597" w:rsidRDefault="004E7597" w:rsidP="00B561CE">
      <w:pPr>
        <w:keepNext/>
        <w:keepLines/>
        <w:spacing w:line="276" w:lineRule="auto"/>
        <w:outlineLvl w:val="0"/>
      </w:pPr>
      <w:r w:rsidRPr="004E7597">
        <w:lastRenderedPageBreak/>
        <w:t>Key words: BACP (British Association for Counselling and Psychotherapy); Artificial Intelligence; Equality, Diversity and Inclusion (EDI), Psychedelic-Assisted Therapies</w:t>
      </w:r>
    </w:p>
    <w:p w14:paraId="53A7FF0E" w14:textId="77777777" w:rsidR="00430A24" w:rsidRPr="004E7597" w:rsidRDefault="00430A24" w:rsidP="004E7597"/>
    <w:p w14:paraId="4DE9A963" w14:textId="77777777" w:rsidR="004E7597" w:rsidRPr="004E7597" w:rsidRDefault="004E7597" w:rsidP="004E7597"/>
    <w:p w14:paraId="18142477" w14:textId="77777777" w:rsidR="004E7597" w:rsidRPr="004E7597" w:rsidRDefault="004E7597" w:rsidP="00BC6AD1">
      <w:pPr>
        <w:pStyle w:val="Heading3"/>
      </w:pPr>
      <w:r w:rsidRPr="004E7597">
        <w:t>Introduction</w:t>
      </w:r>
    </w:p>
    <w:p w14:paraId="68463F5B" w14:textId="4AE92308" w:rsidR="00C94C3B" w:rsidRDefault="004E7597" w:rsidP="004E7597">
      <w:r w:rsidRPr="004E7597">
        <w:t xml:space="preserve">Since the publication of the BACP </w:t>
      </w:r>
      <w:r w:rsidR="006937A2" w:rsidRPr="006937A2">
        <w:rPr>
          <w:i/>
          <w:iCs/>
        </w:rPr>
        <w:t>Ethical Framework</w:t>
      </w:r>
      <w:r w:rsidRPr="004E7597">
        <w:t xml:space="preserve"> in 2018 a number of emerging issues have arisen, which have led to calls for a revised examination of the existing </w:t>
      </w:r>
      <w:r w:rsidR="006937A2" w:rsidRPr="006937A2">
        <w:rPr>
          <w:i/>
          <w:iCs/>
        </w:rPr>
        <w:t>Ethical Framework</w:t>
      </w:r>
      <w:r w:rsidRPr="004E7597">
        <w:t xml:space="preserve">. The BACP </w:t>
      </w:r>
      <w:r w:rsidR="006937A2" w:rsidRPr="006937A2">
        <w:rPr>
          <w:i/>
          <w:iCs/>
        </w:rPr>
        <w:t>Ethical Framework</w:t>
      </w:r>
      <w:r w:rsidRPr="004E7597">
        <w:t xml:space="preserve"> is a living document, which needs to reflect and support the work of all members. It was therefore felt necessary to conduct a review of research relating to contemporary ethical issues in counselling. </w:t>
      </w:r>
    </w:p>
    <w:p w14:paraId="20CF35FC" w14:textId="77777777" w:rsidR="00C94C3B" w:rsidRDefault="00C94C3B" w:rsidP="004E7597"/>
    <w:p w14:paraId="17280100" w14:textId="107F589E" w:rsidR="004E7597" w:rsidRPr="004E7597" w:rsidRDefault="004E7597" w:rsidP="004E7597">
      <w:r w:rsidRPr="004E7597">
        <w:t>The review looked at research in the period September 2018 to January 2024. Papers used were written in English and related to UK, North American or European research.</w:t>
      </w:r>
      <w:r w:rsidR="00C94C3B">
        <w:t xml:space="preserve"> </w:t>
      </w:r>
      <w:r w:rsidRPr="004E7597">
        <w:t xml:space="preserve">The term ‘contemporary ethical issues’ draws mainly on the </w:t>
      </w:r>
      <w:r w:rsidR="007B6C28">
        <w:t>h</w:t>
      </w:r>
      <w:r w:rsidRPr="004E7597">
        <w:t xml:space="preserve">istorical </w:t>
      </w:r>
      <w:r w:rsidR="007B6C28">
        <w:t>d</w:t>
      </w:r>
      <w:r w:rsidRPr="004E7597">
        <w:t xml:space="preserve">ata </w:t>
      </w:r>
      <w:r w:rsidR="007B6C28">
        <w:t>r</w:t>
      </w:r>
      <w:r w:rsidRPr="004E7597">
        <w:t xml:space="preserve">eport of the </w:t>
      </w:r>
      <w:r w:rsidR="006937A2" w:rsidRPr="006937A2">
        <w:rPr>
          <w:i/>
          <w:iCs/>
        </w:rPr>
        <w:t>Ethical Framework</w:t>
      </w:r>
      <w:r w:rsidRPr="004E7597">
        <w:t xml:space="preserve"> Review (2023). This report used data from across BACP including:</w:t>
      </w:r>
    </w:p>
    <w:p w14:paraId="74BB1F29" w14:textId="77777777" w:rsidR="004E7597" w:rsidRPr="004E7597" w:rsidRDefault="004E7597" w:rsidP="004E7597"/>
    <w:p w14:paraId="49A750A5" w14:textId="77777777" w:rsidR="004E7597" w:rsidRPr="004E7597" w:rsidRDefault="004E7597" w:rsidP="006C34CF">
      <w:pPr>
        <w:pStyle w:val="ListParagraph"/>
        <w:numPr>
          <w:ilvl w:val="0"/>
          <w:numId w:val="35"/>
        </w:numPr>
      </w:pPr>
      <w:r w:rsidRPr="004E7597">
        <w:t>Get Help data</w:t>
      </w:r>
    </w:p>
    <w:p w14:paraId="32CDA162" w14:textId="77777777" w:rsidR="004E7597" w:rsidRPr="004E7597" w:rsidRDefault="004E7597" w:rsidP="006C34CF">
      <w:pPr>
        <w:pStyle w:val="ListParagraph"/>
        <w:numPr>
          <w:ilvl w:val="0"/>
          <w:numId w:val="35"/>
        </w:numPr>
      </w:pPr>
      <w:r w:rsidRPr="004E7597">
        <w:t xml:space="preserve">Professional Conduct - What Complaints tell us - January to March 2023 (a snapshot of complaints data) </w:t>
      </w:r>
    </w:p>
    <w:p w14:paraId="15B50578" w14:textId="77777777" w:rsidR="004E7597" w:rsidRPr="004E7597" w:rsidRDefault="004E7597" w:rsidP="006C34CF">
      <w:pPr>
        <w:pStyle w:val="ListParagraph"/>
        <w:numPr>
          <w:ilvl w:val="0"/>
          <w:numId w:val="35"/>
        </w:numPr>
      </w:pPr>
      <w:r w:rsidRPr="004E7597">
        <w:t>Ethics Service data</w:t>
      </w:r>
    </w:p>
    <w:p w14:paraId="12DBF934" w14:textId="7C1DEC1D" w:rsidR="00430A24" w:rsidRDefault="006937A2" w:rsidP="0041267C">
      <w:pPr>
        <w:pStyle w:val="ListParagraph"/>
        <w:numPr>
          <w:ilvl w:val="0"/>
          <w:numId w:val="35"/>
        </w:numPr>
      </w:pPr>
      <w:r w:rsidRPr="006937A2">
        <w:rPr>
          <w:i/>
          <w:iCs/>
        </w:rPr>
        <w:t>Ethical Framework</w:t>
      </w:r>
      <w:r w:rsidR="004E7597" w:rsidRPr="004E7597">
        <w:t xml:space="preserve"> Implementation Group (EFIG) data</w:t>
      </w:r>
    </w:p>
    <w:p w14:paraId="7073A804" w14:textId="675A6B87" w:rsidR="004E7597" w:rsidRPr="004E7597" w:rsidRDefault="004E7597" w:rsidP="00430A24">
      <w:r w:rsidRPr="004E7597">
        <w:t>Data from historic emails were merged with the ethics service data and are reported as such within this report.</w:t>
      </w:r>
    </w:p>
    <w:p w14:paraId="2001912C" w14:textId="77777777" w:rsidR="004E7597" w:rsidRPr="004E7597" w:rsidRDefault="004E7597" w:rsidP="004E7597"/>
    <w:p w14:paraId="772B183A" w14:textId="4F8A9900" w:rsidR="004E7597" w:rsidRPr="004E7597" w:rsidRDefault="004E7597" w:rsidP="004E7597">
      <w:r w:rsidRPr="004E7597">
        <w:t xml:space="preserve">The conclusions of the </w:t>
      </w:r>
      <w:r w:rsidR="006C34CF">
        <w:t>h</w:t>
      </w:r>
      <w:r w:rsidRPr="004E7597">
        <w:t xml:space="preserve">istorical </w:t>
      </w:r>
      <w:r w:rsidR="006C34CF">
        <w:t>d</w:t>
      </w:r>
      <w:r w:rsidRPr="004E7597">
        <w:t xml:space="preserve">ata </w:t>
      </w:r>
      <w:r w:rsidR="006C34CF">
        <w:t>r</w:t>
      </w:r>
      <w:r w:rsidRPr="004E7597">
        <w:t xml:space="preserve">eport found three key areas, which represent the main contemporary ethical issues raised across BACP. These areas were: </w:t>
      </w:r>
    </w:p>
    <w:p w14:paraId="4B4D61B4" w14:textId="4F038046" w:rsidR="004E7597" w:rsidRPr="004E7597" w:rsidRDefault="004E7597" w:rsidP="006C34CF">
      <w:pPr>
        <w:pStyle w:val="ListParagraph"/>
        <w:numPr>
          <w:ilvl w:val="0"/>
          <w:numId w:val="36"/>
        </w:numPr>
      </w:pPr>
      <w:r w:rsidRPr="004E7597">
        <w:t xml:space="preserve">Issues of Equality, Diversity and Inclusion (EDI), </w:t>
      </w:r>
    </w:p>
    <w:p w14:paraId="72AA214F" w14:textId="702B1341" w:rsidR="004E7597" w:rsidRPr="004E7597" w:rsidRDefault="004E7597" w:rsidP="006C34CF">
      <w:pPr>
        <w:pStyle w:val="ListParagraph"/>
        <w:numPr>
          <w:ilvl w:val="0"/>
          <w:numId w:val="36"/>
        </w:numPr>
      </w:pPr>
      <w:r w:rsidRPr="004E7597">
        <w:t xml:space="preserve">Issues with new technologies, and </w:t>
      </w:r>
    </w:p>
    <w:p w14:paraId="6512296B" w14:textId="678FA267" w:rsidR="004E7597" w:rsidRPr="004E7597" w:rsidRDefault="004E7597" w:rsidP="004E7597">
      <w:pPr>
        <w:pStyle w:val="ListParagraph"/>
        <w:numPr>
          <w:ilvl w:val="0"/>
          <w:numId w:val="36"/>
        </w:numPr>
      </w:pPr>
      <w:r w:rsidRPr="004E7597">
        <w:t xml:space="preserve">Issues with psychedelic assisted therapies. This third area at the time of writing, becoming a more common concern raised with the Ethics Service at BACP. </w:t>
      </w:r>
    </w:p>
    <w:p w14:paraId="51292497" w14:textId="77777777" w:rsidR="00C94C3B" w:rsidRDefault="004E7597" w:rsidP="004E7597">
      <w:r w:rsidRPr="004E7597">
        <w:t>Psychedelic-assisted therapies will be briefly addressed in this review, the brevity being due to the limited literature currently in this area at the time of writing.</w:t>
      </w:r>
      <w:r w:rsidR="000E1BB8">
        <w:t xml:space="preserve"> </w:t>
      </w:r>
      <w:r w:rsidRPr="004E7597">
        <w:t xml:space="preserve">This literature review is intended to address the current thinking around the above areas and to examine some of the ethical challenges and theoretical </w:t>
      </w:r>
      <w:r w:rsidR="00F60E68" w:rsidRPr="004E7597">
        <w:t>underpinnings</w:t>
      </w:r>
      <w:r w:rsidRPr="004E7597">
        <w:t xml:space="preserve"> and practice in the counselling and psychotherapy profession. </w:t>
      </w:r>
    </w:p>
    <w:p w14:paraId="2ECEC26F" w14:textId="77777777" w:rsidR="00C94C3B" w:rsidRDefault="00C94C3B" w:rsidP="004E7597"/>
    <w:p w14:paraId="1A5FEFC8" w14:textId="326D8687" w:rsidR="004E7597" w:rsidRPr="004E7597" w:rsidRDefault="004E7597" w:rsidP="004E7597">
      <w:r w:rsidRPr="004E7597">
        <w:t>Each of the areas addressed contains a vast body of writing and a range of ideas from a variety of thinkers. It is beyond the scope of this paper to be able to fully address each of the identified areas in depth, and so this review is primarily focused on the changing social and technology issues for counselling and psychotherapy and the ethical considerations these changes give rise to.</w:t>
      </w:r>
    </w:p>
    <w:p w14:paraId="6D7E86B3" w14:textId="77777777" w:rsidR="004E7597" w:rsidRPr="004E7597" w:rsidRDefault="004E7597" w:rsidP="004E7597"/>
    <w:p w14:paraId="2A025FF7" w14:textId="77777777" w:rsidR="004E7597" w:rsidRPr="004E7597" w:rsidRDefault="004E7597" w:rsidP="00D66D57">
      <w:pPr>
        <w:pStyle w:val="Heading3"/>
      </w:pPr>
      <w:r w:rsidRPr="004E7597">
        <w:t>1. Issues of equality, diversity and inclusion (EDI)</w:t>
      </w:r>
    </w:p>
    <w:p w14:paraId="38283F9A" w14:textId="77777777" w:rsidR="004E7597" w:rsidRPr="004E7597" w:rsidRDefault="004E7597" w:rsidP="004E7597">
      <w:r w:rsidRPr="004E7597">
        <w:t>Equality, diversity and inclusion issues focus on specific aspects of identity of individual clients which relate to protected characteristics recognised under the Equality Act (EA, 2010). These are:</w:t>
      </w:r>
    </w:p>
    <w:p w14:paraId="7B1CCB9C" w14:textId="77777777" w:rsidR="004E7597" w:rsidRPr="004E7597" w:rsidRDefault="004E7597" w:rsidP="004E7597">
      <w:r w:rsidRPr="004E7597">
        <w:t>age;</w:t>
      </w:r>
    </w:p>
    <w:p w14:paraId="1ABC299E" w14:textId="77777777" w:rsidR="004E7597" w:rsidRPr="004E7597" w:rsidRDefault="004E7597" w:rsidP="004E7597">
      <w:r w:rsidRPr="004E7597">
        <w:t>disability;</w:t>
      </w:r>
    </w:p>
    <w:p w14:paraId="3F95554F" w14:textId="77777777" w:rsidR="004E7597" w:rsidRPr="004E7597" w:rsidRDefault="004E7597" w:rsidP="004E7597">
      <w:r w:rsidRPr="004E7597">
        <w:t>gender reassignment;</w:t>
      </w:r>
    </w:p>
    <w:p w14:paraId="5EF69967" w14:textId="77777777" w:rsidR="004E7597" w:rsidRPr="004E7597" w:rsidRDefault="004E7597" w:rsidP="004E7597">
      <w:r w:rsidRPr="004E7597">
        <w:t>marriage and civil partnership;</w:t>
      </w:r>
    </w:p>
    <w:p w14:paraId="3567FF3A" w14:textId="77777777" w:rsidR="004E7597" w:rsidRPr="004E7597" w:rsidRDefault="004E7597" w:rsidP="004E7597">
      <w:r w:rsidRPr="004E7597">
        <w:t>pregnancy and maternity;</w:t>
      </w:r>
    </w:p>
    <w:p w14:paraId="71B722BE" w14:textId="77777777" w:rsidR="004E7597" w:rsidRPr="004E7597" w:rsidRDefault="004E7597" w:rsidP="004E7597">
      <w:r w:rsidRPr="004E7597">
        <w:t>race;</w:t>
      </w:r>
    </w:p>
    <w:p w14:paraId="19BCC897" w14:textId="77777777" w:rsidR="004E7597" w:rsidRPr="004E7597" w:rsidRDefault="004E7597" w:rsidP="004E7597">
      <w:r w:rsidRPr="004E7597">
        <w:t>religion or belief;</w:t>
      </w:r>
    </w:p>
    <w:p w14:paraId="7A67FC2E" w14:textId="77777777" w:rsidR="004E7597" w:rsidRPr="004E7597" w:rsidRDefault="004E7597" w:rsidP="004E7597">
      <w:r w:rsidRPr="004E7597">
        <w:t>sex;</w:t>
      </w:r>
    </w:p>
    <w:p w14:paraId="02425AD0" w14:textId="77777777" w:rsidR="004E7597" w:rsidRPr="004E7597" w:rsidRDefault="004E7597" w:rsidP="004E7597">
      <w:r w:rsidRPr="004E7597">
        <w:t>sexual orientation.</w:t>
      </w:r>
    </w:p>
    <w:p w14:paraId="46A298D5" w14:textId="77777777" w:rsidR="004E7597" w:rsidRPr="004E7597" w:rsidRDefault="004E7597" w:rsidP="004E7597"/>
    <w:p w14:paraId="66CDF0DB" w14:textId="77777777" w:rsidR="004E7597" w:rsidRPr="004E7597" w:rsidRDefault="004E7597" w:rsidP="004E7597">
      <w:r w:rsidRPr="004E7597">
        <w:t>For the purposes of this review not all protected characteristics will be addressed but specifically those characteristics, which are raised in queries to the ethics service data, complaints’ data, calls from the public and EFIG data at the time of writing.</w:t>
      </w:r>
    </w:p>
    <w:p w14:paraId="059DEB5C" w14:textId="77777777" w:rsidR="004E7597" w:rsidRPr="004E7597" w:rsidRDefault="004E7597" w:rsidP="004E7597"/>
    <w:p w14:paraId="165AEE2F" w14:textId="77777777" w:rsidR="004E7597" w:rsidRPr="004E7597" w:rsidRDefault="004E7597" w:rsidP="004E7597">
      <w:r w:rsidRPr="004E7597">
        <w:t>In addition to specific protected characteristics, it is important to recognise the intersectionality of individual client’s lived experience. For example, if a Black person experiences discrimination, this is overlaid with layers and challenges if they are also a woman. It is the wholeness and uniqueness of their experience that needs to be understood within counselling and psychotherapy. Clients can be mislabelled or misunderstood if greater awareness of specific characteristics alongside the intersectional experience of the individual is overlooked.</w:t>
      </w:r>
    </w:p>
    <w:p w14:paraId="397038AC" w14:textId="77777777" w:rsidR="004E7597" w:rsidRPr="004E7597" w:rsidRDefault="004E7597" w:rsidP="004E7597"/>
    <w:p w14:paraId="213AEFC9" w14:textId="77777777" w:rsidR="004E7597" w:rsidRPr="004E7597" w:rsidRDefault="004E7597" w:rsidP="004E7597">
      <w:r w:rsidRPr="004E7597">
        <w:t xml:space="preserve">It is important to recognise the legislative differences within the UK around equality, diversity and inclusion. At the time of writing the Equality Act 2010 does not apply in Northern Ireland. </w:t>
      </w:r>
    </w:p>
    <w:p w14:paraId="0AA30B4B" w14:textId="77777777" w:rsidR="00D66D57" w:rsidRDefault="004E7597" w:rsidP="004E7597">
      <w:r w:rsidRPr="004E7597">
        <w:t xml:space="preserve">In order to understand issues of EDI, many writers suggest examining theories of decolonisation, which challenge individuals to deconstruct their knowledge base and question where the knowledge arises from. </w:t>
      </w:r>
    </w:p>
    <w:p w14:paraId="6F07B917" w14:textId="77777777" w:rsidR="00D66D57" w:rsidRDefault="00D66D57" w:rsidP="004E7597"/>
    <w:p w14:paraId="6D0DA891" w14:textId="2BF4F27F" w:rsidR="004E7597" w:rsidRPr="004E7597" w:rsidRDefault="004E7597" w:rsidP="004E7597">
      <w:r w:rsidRPr="004E7597">
        <w:t>Decolonisation ideas allow people to recognise that their epistemological standpoint may be derived from a narrow and specific knowledge base, which in itself may be perpetuating issues of discrimination from anyone who falls outside the group of that knowledge base. A typically white, Western, male, heteronormative, able-bodied experience oftens informs cultural understanding and clinical practice. Within counselling and psychotherapy, it is important to be aware of the source of cultural bias and the potentially maleficent impact within therapy work.</w:t>
      </w:r>
      <w:r w:rsidRPr="004E7597">
        <w:br/>
      </w:r>
    </w:p>
    <w:p w14:paraId="4008A582" w14:textId="77777777" w:rsidR="004E7597" w:rsidRPr="004E7597" w:rsidRDefault="004E7597" w:rsidP="00B074C5">
      <w:pPr>
        <w:pStyle w:val="Heading4"/>
        <w:rPr>
          <w:iCs w:val="0"/>
          <w:color w:val="000000" w:themeColor="text1"/>
          <w:sz w:val="22"/>
        </w:rPr>
      </w:pPr>
      <w:r w:rsidRPr="004E7597">
        <w:rPr>
          <w:iCs w:val="0"/>
          <w:color w:val="000000" w:themeColor="text1"/>
          <w:sz w:val="22"/>
        </w:rPr>
        <w:t>Decolonisation and otherness:</w:t>
      </w:r>
    </w:p>
    <w:p w14:paraId="6FBB1F48" w14:textId="77777777" w:rsidR="008F605F" w:rsidRDefault="004E7597" w:rsidP="004E7597">
      <w:r w:rsidRPr="004E7597">
        <w:t xml:space="preserve">Decolonisation of knowledge can occur at societal level, at a structural level, and at a local level. Theories of knowledge acquisition have typically come from a white, Western, male, heteronormative able-bodied lens, which privileges one perspective over many others. Knowledge </w:t>
      </w:r>
      <w:r w:rsidRPr="004E7597">
        <w:lastRenderedPageBreak/>
        <w:t xml:space="preserve">is typically disseminated in universities or publishing houses which again often privilege a particular lens or worldview. </w:t>
      </w:r>
    </w:p>
    <w:p w14:paraId="78619895" w14:textId="77777777" w:rsidR="008F605F" w:rsidRDefault="008F605F" w:rsidP="004E7597"/>
    <w:p w14:paraId="2C990926" w14:textId="77777777" w:rsidR="008F605F" w:rsidRDefault="004E7597" w:rsidP="004E7597">
      <w:r w:rsidRPr="004E7597">
        <w:t xml:space="preserve">Understanding of decolonisation theories and ideas, and the impact on the work of counselling and psychotherapy need to give more consideration to experience outside the ‘White’ gaze. There is an overrepresentation of white Western models of mental health in the learning and practice of counselling and psychotherapy. It is therefore important to present a counternarrative. Practice at the local level of client work, often draws on the structural level of knowledge development, writing and training. </w:t>
      </w:r>
    </w:p>
    <w:p w14:paraId="6590DB4C" w14:textId="77777777" w:rsidR="008F605F" w:rsidRDefault="008F605F" w:rsidP="004E7597"/>
    <w:p w14:paraId="03A56745" w14:textId="69F0B1F2" w:rsidR="004E7597" w:rsidRPr="004E7597" w:rsidRDefault="004E7597" w:rsidP="004E7597">
      <w:r w:rsidRPr="004E7597">
        <w:t>More structural level development needs to reflect for example, the writing through a Black lens for understanding of Black mental health and a disabled lens for understanding mental health for disabled clients.</w:t>
      </w:r>
      <w:r w:rsidR="008F605F">
        <w:t xml:space="preserve"> </w:t>
      </w:r>
      <w:r w:rsidRPr="004E7597">
        <w:t xml:space="preserve">Western ideas and theories within psychology have unintentionally contributed to models which exacerbate difference and normative </w:t>
      </w:r>
      <w:r w:rsidR="00150306" w:rsidRPr="004E7597">
        <w:t>ideals and</w:t>
      </w:r>
      <w:r w:rsidRPr="004E7597">
        <w:t xml:space="preserve"> are in conflict with the idea of social justice (Morris et al, 2020). This occurs at the level in areas of race, ethnicity, sexuality, gender, and disability.</w:t>
      </w:r>
      <w:r w:rsidRPr="004E7597">
        <w:br/>
        <w:t xml:space="preserve"> </w:t>
      </w:r>
    </w:p>
    <w:p w14:paraId="2F8676F2" w14:textId="494E7836" w:rsidR="004E7597" w:rsidRDefault="004E7597" w:rsidP="004E7597">
      <w:r w:rsidRPr="004E7597">
        <w:t>Turner (2021) encourages the use of a decolonised approach within counselling and psychotherapy, which can incorporate cultural competence, power dynamics and healing and recovery. Turner proposes we all interrogate our own privilege, otherness, shame and even hate. This should enable greater understanding of both clients’ and therapists’ experiences of being othered (Turner, 2021).</w:t>
      </w:r>
      <w:r w:rsidR="008F605F">
        <w:t xml:space="preserve"> </w:t>
      </w:r>
      <w:r w:rsidRPr="004E7597">
        <w:t>Khan, (2023) presents a model of anti-oppressive practice defined as working within diversity, which encourages practitioners to actively reflect on their own issues of race, religion and ethnicity and what these mean within the counselling space.</w:t>
      </w:r>
    </w:p>
    <w:p w14:paraId="097393CD" w14:textId="77777777" w:rsidR="008F605F" w:rsidRPr="004E7597" w:rsidRDefault="008F605F" w:rsidP="004E7597"/>
    <w:p w14:paraId="548DFF59" w14:textId="77777777" w:rsidR="004E7597" w:rsidRPr="004E7597" w:rsidRDefault="004E7597" w:rsidP="004E7597">
      <w:r w:rsidRPr="004E7597">
        <w:t xml:space="preserve">For counsellors and psychotherapists to be able to challenge our own privilege, it is important to be able to ask hard questions of ourselves about the location of counselling and psychotherapy knowledge and practice. Bumpus (2020) in relation to decolonisation of knowledge, asks why we express outward rage about racism but do not actively look inwards to ask questions of ourselves. People in privileged positions like therapists can use their own ‘vulnerability’ and an openness to ‘unlearning’. Unlearning can begin with the theories and ideas and filter down to therapy in action. </w:t>
      </w:r>
      <w:r w:rsidRPr="004E7597">
        <w:br/>
      </w:r>
    </w:p>
    <w:p w14:paraId="6689E693" w14:textId="77777777" w:rsidR="004E7597" w:rsidRPr="004E7597" w:rsidRDefault="004E7597" w:rsidP="00B074C5">
      <w:pPr>
        <w:pStyle w:val="Heading4"/>
        <w:rPr>
          <w:iCs w:val="0"/>
          <w:color w:val="000000" w:themeColor="text1"/>
          <w:sz w:val="22"/>
        </w:rPr>
      </w:pPr>
      <w:r w:rsidRPr="004E7597">
        <w:rPr>
          <w:iCs w:val="0"/>
          <w:color w:val="000000" w:themeColor="text1"/>
          <w:sz w:val="22"/>
        </w:rPr>
        <w:t>Training programmes</w:t>
      </w:r>
    </w:p>
    <w:p w14:paraId="535F8F29" w14:textId="77777777" w:rsidR="004E7597" w:rsidRPr="004E7597" w:rsidRDefault="004E7597" w:rsidP="004E7597">
      <w:r w:rsidRPr="004E7597">
        <w:t>This acknowledgement of vulnerability has been proposed as needing to take place within counselling and psychotherapy programmes in order to effectively incorporate unlearning of ideas and recognition of change (Christodoulidi, 2023; Brantmeier and McKenna, 2020). Christodoulidi refers to this as being imperative in diversity teaching and as the ‘humanising’ of Higher Education teaching.</w:t>
      </w:r>
    </w:p>
    <w:p w14:paraId="1403F81B" w14:textId="77777777" w:rsidR="004E7597" w:rsidRPr="004E7597" w:rsidRDefault="004E7597" w:rsidP="004E7597"/>
    <w:p w14:paraId="7751DFF9" w14:textId="77777777" w:rsidR="004E7597" w:rsidRPr="004E7597" w:rsidRDefault="004E7597" w:rsidP="00B074C5">
      <w:pPr>
        <w:pStyle w:val="Heading4"/>
      </w:pPr>
      <w:r w:rsidRPr="004E7597">
        <w:lastRenderedPageBreak/>
        <w:t>Disability and mental health</w:t>
      </w:r>
    </w:p>
    <w:p w14:paraId="1B0A4E31" w14:textId="3A21AFCE" w:rsidR="004E7597" w:rsidRPr="004E7597" w:rsidRDefault="004E7597" w:rsidP="004E7597">
      <w:pPr>
        <w:rPr>
          <w:lang w:val="en-US"/>
        </w:rPr>
      </w:pPr>
      <w:r w:rsidRPr="004E7597">
        <w:t xml:space="preserve">Clients wishing to access mental health services may present with a range of disabilities. These include but are not limited </w:t>
      </w:r>
      <w:r w:rsidR="00150306" w:rsidRPr="004E7597">
        <w:t>to</w:t>
      </w:r>
      <w:r w:rsidRPr="004E7597">
        <w:t xml:space="preserve"> </w:t>
      </w:r>
      <w:r w:rsidRPr="004E7597">
        <w:rPr>
          <w:lang w:val="en-US"/>
        </w:rPr>
        <w:t>sight loss, hearing loss, mobility impairments, wheelchair users, and mental health challenges.</w:t>
      </w:r>
      <w:r w:rsidRPr="004E7597">
        <w:rPr>
          <w:lang w:val="en-US"/>
        </w:rPr>
        <w:br/>
      </w:r>
    </w:p>
    <w:p w14:paraId="756675A7" w14:textId="77777777" w:rsidR="004E7597" w:rsidRPr="004E7597" w:rsidRDefault="004E7597" w:rsidP="00B074C5">
      <w:pPr>
        <w:pStyle w:val="Heading4"/>
        <w:rPr>
          <w:iCs w:val="0"/>
          <w:color w:val="000000" w:themeColor="text1"/>
          <w:sz w:val="22"/>
        </w:rPr>
      </w:pPr>
      <w:r w:rsidRPr="004E7597">
        <w:rPr>
          <w:iCs w:val="0"/>
          <w:color w:val="000000" w:themeColor="text1"/>
          <w:sz w:val="22"/>
        </w:rPr>
        <w:t>Disability models in research</w:t>
      </w:r>
    </w:p>
    <w:p w14:paraId="76BC8F49" w14:textId="77777777" w:rsidR="004E7597" w:rsidRDefault="004E7597" w:rsidP="004E7597">
      <w:r w:rsidRPr="004E7597">
        <w:t>Many authors reject the medical model of disability which places disabilities within a deficit model.  It is seen as increasingly important for society to be able to accept difference, provide societal support and, where necessary, make reasonable adjustments for neurodiverse individuals (Baron-Cohen, 2017; Nicolaidis, 2012).</w:t>
      </w:r>
    </w:p>
    <w:p w14:paraId="13077B6E" w14:textId="77777777" w:rsidR="008F605F" w:rsidRPr="004E7597" w:rsidRDefault="008F605F" w:rsidP="004E7597"/>
    <w:p w14:paraId="3AD1DB08" w14:textId="77777777" w:rsidR="004E7597" w:rsidRPr="004E7597" w:rsidRDefault="004E7597" w:rsidP="004E7597">
      <w:r w:rsidRPr="004E7597">
        <w:t>The social disability model represented a move from the medical model of deficit formerly used to define the experience of disabled people. The social disability model defines the barriers to full inclusion for disabled people as being located within a society and social contexts, which are not equipped to address the diverse needs of all individuals within society. The social disability model paved the way for some of the legal changes built into the EA (2010) including, where possible, to make reasonable adjustments to workplaces and public spaces in order not to disadvantage disabled people.</w:t>
      </w:r>
    </w:p>
    <w:p w14:paraId="1FCC90F5" w14:textId="77777777" w:rsidR="004E7597" w:rsidRPr="004E7597" w:rsidRDefault="004E7597" w:rsidP="004E7597">
      <w:pPr>
        <w:rPr>
          <w:lang w:val="en-US"/>
        </w:rPr>
      </w:pPr>
    </w:p>
    <w:p w14:paraId="05E1D2AF" w14:textId="05EE3B2A" w:rsidR="004E7597" w:rsidRPr="004E7597" w:rsidRDefault="004E7597" w:rsidP="004E7597">
      <w:r w:rsidRPr="004E7597">
        <w:t xml:space="preserve">Ingham (2020) illustrates the subtle discriminations present in counselling training, which have the potential to perpetuate negative assumptions about physically disabled people. She further argues that the term ‘difference and diversity’ is in itself inherently discriminatory, relating as it does to the narrative of ‘othering’. Disability understanding has aspects in common with other identity aspects which affect an individual’s sense of self. This may be particularly the case for a </w:t>
      </w:r>
      <w:r w:rsidR="00150306" w:rsidRPr="004E7597">
        <w:t>degenerative physical</w:t>
      </w:r>
      <w:r w:rsidRPr="004E7597">
        <w:t xml:space="preserve"> disability as opposed to a lifelong disability, where the individual has to alter their worldview from the perspective of the norm to that of a marginalised worldview. </w:t>
      </w:r>
    </w:p>
    <w:p w14:paraId="04A568C5" w14:textId="77777777" w:rsidR="008F605F" w:rsidRDefault="008F605F" w:rsidP="004E7597"/>
    <w:p w14:paraId="435C4895" w14:textId="2116D992" w:rsidR="004E7597" w:rsidRPr="004E7597" w:rsidRDefault="004E7597" w:rsidP="004E7597">
      <w:r w:rsidRPr="004E7597">
        <w:t>Discussion of disability is regarded as a necessary part of the therapeutic work whether the disability sits with the therapist or client (Halacre, 2020; Ingham, 2020). Many issues may arise in therapy with disabled clients, and may focus on feelings of powerlessness, autonomy, lived experience of disability, and many other mental health issues experienced by the general population. An important consideration is to try to avoid what Halacre calls ‘disability spread’, where all issues raised in therapy are felt to relate solely to the disabled experience. Therapy needs to be client led, and the therapist needs to follow their client’s lead (Halacre, 2020).</w:t>
      </w:r>
      <w:r w:rsidRPr="004E7597">
        <w:br/>
      </w:r>
    </w:p>
    <w:p w14:paraId="46596122" w14:textId="090B25C7" w:rsidR="004E7597" w:rsidRPr="004E7597" w:rsidRDefault="004E7597" w:rsidP="004E7597">
      <w:r w:rsidRPr="004E7597">
        <w:t xml:space="preserve">Experience of training as a disabled counsellor or psychotherapist also forms a key route into challenging the ‘othered’ experience of disability and the use of personal therapy during training. Ingham (2020) argues that training institutions need to go much further in challenging their knowledge base for counselling </w:t>
      </w:r>
      <w:r w:rsidR="008F605F" w:rsidRPr="004E7597">
        <w:t>training and</w:t>
      </w:r>
      <w:r w:rsidRPr="004E7597">
        <w:t xml:space="preserve"> use reflexive awareness of the social contexts that might affect clients’ lives. This means challenging therapists to examine their own views and not simply viewing therapeutic needs through ‘disability spread’.</w:t>
      </w:r>
      <w:r w:rsidRPr="004E7597">
        <w:br/>
      </w:r>
    </w:p>
    <w:p w14:paraId="6DF0297E" w14:textId="77777777" w:rsidR="004E7597" w:rsidRPr="004E7597" w:rsidRDefault="004E7597" w:rsidP="00B074C5">
      <w:pPr>
        <w:pStyle w:val="Heading4"/>
        <w:rPr>
          <w:iCs w:val="0"/>
          <w:color w:val="000000" w:themeColor="text1"/>
          <w:sz w:val="22"/>
        </w:rPr>
      </w:pPr>
      <w:r w:rsidRPr="004E7597">
        <w:rPr>
          <w:iCs w:val="0"/>
          <w:color w:val="000000" w:themeColor="text1"/>
          <w:sz w:val="22"/>
        </w:rPr>
        <w:lastRenderedPageBreak/>
        <w:t>Intersectionality</w:t>
      </w:r>
    </w:p>
    <w:p w14:paraId="3174C64D" w14:textId="1EDB8D5B" w:rsidR="004E7597" w:rsidRPr="004E7597" w:rsidRDefault="004E7597" w:rsidP="004E7597">
      <w:r w:rsidRPr="004E7597">
        <w:t>Intersectionality is important within disabled communities as with other client groups. Clients hold many intersecting identities for themselves. Individuals have overlapping social identities, and these identities relate to systems of privilege and oppression. (Barker, 2023; Halacre, 2020). Halacre advocates that having awareness of power and vulnerability in the therapy room, also helps to challenge our own contribution to potentially perpetuating structural inequity. Power and vulnerability should initially be addressed, examined and reflected upon in training courses (Christodoulidi, 2023; Brantmeier and McKenna, 2020; Ingham, 2020).</w:t>
      </w:r>
      <w:r w:rsidRPr="004E7597">
        <w:br/>
      </w:r>
    </w:p>
    <w:p w14:paraId="67E857CE" w14:textId="77777777" w:rsidR="004E7597" w:rsidRPr="004E7597" w:rsidRDefault="004E7597" w:rsidP="00B074C5">
      <w:pPr>
        <w:pStyle w:val="Heading4"/>
        <w:rPr>
          <w:iCs w:val="0"/>
          <w:color w:val="000000" w:themeColor="text1"/>
          <w:sz w:val="22"/>
        </w:rPr>
      </w:pPr>
      <w:r w:rsidRPr="004E7597">
        <w:rPr>
          <w:iCs w:val="0"/>
          <w:color w:val="000000" w:themeColor="text1"/>
          <w:sz w:val="22"/>
        </w:rPr>
        <w:t>Access to mental health support</w:t>
      </w:r>
    </w:p>
    <w:p w14:paraId="0674EF9D" w14:textId="77777777" w:rsidR="00B951C1" w:rsidRDefault="004E7597" w:rsidP="004E7597">
      <w:r w:rsidRPr="004E7597">
        <w:t xml:space="preserve">Access to therapy for clients, needs specific consideration which should be examined within the contracting stage (Halacre, 2020). Many private practitioners may be worried about costs and additional physical considerations to enable access for disabled clients. However, it is important that therapists, particularly those working in private practice are aware of their own obligations not to be discriminatory when disabled clients enquire about therapy. Longhurst and Full are currently carrying out a scoping review to examine the experiences of access to appropriate mental health support at the time of writing (Longhurst and Full, 2023). </w:t>
      </w:r>
    </w:p>
    <w:p w14:paraId="0E64B50F" w14:textId="77777777" w:rsidR="00B951C1" w:rsidRDefault="00B951C1" w:rsidP="004E7597"/>
    <w:p w14:paraId="7FD47070" w14:textId="4F19086A" w:rsidR="004E7597" w:rsidRPr="004E7597" w:rsidRDefault="004E7597" w:rsidP="004E7597">
      <w:r w:rsidRPr="004E7597">
        <w:t>This is intended to explore disabled individuals’ experiences and perceptions of counselling and psychotherapy. A particular concern raised by many BACP members focused on working with neurodiverse clients. The next section focuses specifically on working with neurodiversity in therapy. However, many of the issues raised within the papers referenced could apply equally to disabled clients more generally.</w:t>
      </w:r>
    </w:p>
    <w:p w14:paraId="13EA64E3" w14:textId="77777777" w:rsidR="004E7597" w:rsidRPr="004E7597" w:rsidRDefault="004E7597" w:rsidP="004E7597">
      <w:pPr>
        <w:rPr>
          <w:b/>
          <w:bCs/>
        </w:rPr>
      </w:pPr>
    </w:p>
    <w:p w14:paraId="1F33AD02" w14:textId="77777777" w:rsidR="00E21D3B" w:rsidRDefault="00E21D3B" w:rsidP="00E71079">
      <w:pPr>
        <w:pStyle w:val="Heading4"/>
      </w:pPr>
    </w:p>
    <w:p w14:paraId="222D1708" w14:textId="0FA745F6" w:rsidR="004E7597" w:rsidRPr="004E7597" w:rsidRDefault="004E7597" w:rsidP="00E71079">
      <w:pPr>
        <w:pStyle w:val="Heading4"/>
      </w:pPr>
      <w:r w:rsidRPr="004E7597">
        <w:t>Neurodiversity and counselling</w:t>
      </w:r>
    </w:p>
    <w:p w14:paraId="36D95B15" w14:textId="2337A8D3" w:rsidR="004E7597" w:rsidRDefault="004E7597" w:rsidP="004E7597">
      <w:r w:rsidRPr="004E7597">
        <w:t xml:space="preserve">In addressing issues of equality and diversity in therapy, it is essential for therapists to be aware of the multiple diverse needs of clients and to assess their own ability to serve the needs of these clients through a combination of CPD and accessibility alterations. This allows therapists to meet their obligations under the Equality Act (EA, 2010) and to address a core value of the existing </w:t>
      </w:r>
      <w:r w:rsidR="006937A2" w:rsidRPr="006937A2">
        <w:rPr>
          <w:i/>
          <w:iCs/>
        </w:rPr>
        <w:t>Ethical Framework</w:t>
      </w:r>
      <w:r w:rsidRPr="004E7597">
        <w:t xml:space="preserve"> (BACP, 2018) to plan, record, review and most importantly </w:t>
      </w:r>
      <w:r w:rsidRPr="004E7597">
        <w:rPr>
          <w:i/>
          <w:iCs/>
        </w:rPr>
        <w:t xml:space="preserve">reflect </w:t>
      </w:r>
      <w:r w:rsidRPr="004E7597">
        <w:t>on their CPD.</w:t>
      </w:r>
    </w:p>
    <w:p w14:paraId="6543FAA6" w14:textId="77777777" w:rsidR="00BF6104" w:rsidRPr="004E7597" w:rsidRDefault="00BF6104" w:rsidP="004E7597"/>
    <w:p w14:paraId="08DE6551" w14:textId="6997FD24" w:rsidR="00B951C1" w:rsidRPr="00B951C1" w:rsidRDefault="004E7597" w:rsidP="00B951C1">
      <w:r w:rsidRPr="004E7597">
        <w:t xml:space="preserve">Issues of equality, diversity and inclusion are a key area that members consistently raise with the ethics service at </w:t>
      </w:r>
      <w:r w:rsidR="00B951C1" w:rsidRPr="004E7597">
        <w:t>BACP and</w:t>
      </w:r>
      <w:r w:rsidRPr="004E7597">
        <w:t xml:space="preserve"> were referred to in the </w:t>
      </w:r>
      <w:r w:rsidR="003C7816">
        <w:t>h</w:t>
      </w:r>
      <w:r w:rsidRPr="004E7597">
        <w:t xml:space="preserve">istorical </w:t>
      </w:r>
      <w:r w:rsidR="003C7816">
        <w:t>d</w:t>
      </w:r>
      <w:r w:rsidRPr="004E7597">
        <w:t xml:space="preserve">ata </w:t>
      </w:r>
      <w:r w:rsidR="003C7816">
        <w:t>r</w:t>
      </w:r>
      <w:r w:rsidRPr="004E7597">
        <w:t>eport as being areas in which members are keen to have further guidance and support. At the time of writing the Equality Act 2010 does not apply in Northern Ireland.</w:t>
      </w:r>
    </w:p>
    <w:p w14:paraId="64B4D74E" w14:textId="77777777" w:rsidR="00D31A66" w:rsidRDefault="00D31A66">
      <w:pPr>
        <w:spacing w:after="160" w:line="259" w:lineRule="auto"/>
        <w:rPr>
          <w:iCs/>
          <w:color w:val="000000" w:themeColor="text1"/>
        </w:rPr>
      </w:pPr>
      <w:r>
        <w:rPr>
          <w:iCs/>
          <w:color w:val="000000" w:themeColor="text1"/>
        </w:rPr>
        <w:br w:type="page"/>
      </w:r>
    </w:p>
    <w:p w14:paraId="0A858811" w14:textId="433BB5A8" w:rsidR="004E7597" w:rsidRPr="004E7597" w:rsidRDefault="004E7597" w:rsidP="00D31A66">
      <w:pPr>
        <w:pStyle w:val="Heading4"/>
        <w:rPr>
          <w:iCs w:val="0"/>
          <w:color w:val="000000" w:themeColor="text1"/>
          <w:sz w:val="22"/>
        </w:rPr>
      </w:pPr>
      <w:r w:rsidRPr="004E7597">
        <w:rPr>
          <w:iCs w:val="0"/>
          <w:color w:val="000000" w:themeColor="text1"/>
          <w:sz w:val="22"/>
        </w:rPr>
        <w:lastRenderedPageBreak/>
        <w:t>Member concerns</w:t>
      </w:r>
    </w:p>
    <w:p w14:paraId="3FC1AD45" w14:textId="5380BE65" w:rsidR="004E7597" w:rsidRPr="004E7597" w:rsidRDefault="004E7597" w:rsidP="004E7597">
      <w:r w:rsidRPr="004E7597">
        <w:t xml:space="preserve">Issues of neurodiversity in counselling can be troubling for therapists, as often clients may have an unrecognised neurodiverse presentation </w:t>
      </w:r>
      <w:r w:rsidR="00150306" w:rsidRPr="004E7597">
        <w:t>or</w:t>
      </w:r>
      <w:r w:rsidRPr="004E7597">
        <w:t xml:space="preserve"> may have a formal diagnosis. Either way knowing how best to work with this client group has been the subject of ethical concerns in recent years and also of research consideration.</w:t>
      </w:r>
      <w:r w:rsidRPr="004E7597">
        <w:br/>
      </w:r>
    </w:p>
    <w:p w14:paraId="042119A5" w14:textId="7D61C6CB" w:rsidR="004E7597" w:rsidRPr="004E7597" w:rsidRDefault="004E7597" w:rsidP="004E7597">
      <w:r w:rsidRPr="004E7597">
        <w:t xml:space="preserve">Mills suggests that neurodiverse clients have specific issues which may have an impact on their ability to successfully benefit from therapy. These include but are not limited </w:t>
      </w:r>
      <w:r w:rsidR="00150306" w:rsidRPr="004E7597">
        <w:t>to</w:t>
      </w:r>
      <w:r w:rsidRPr="004E7597">
        <w:t xml:space="preserve"> communication issues; difficulty with executive functioning; alexithymia; comorbidity and problem identification; sensory issues and therapist expertise; difficulties in the therapeutic relationship; issues around reflection and interpretation; boundary issues; transference and countertransference; and systemic issues (Mills, 2023). Chapman et al also discuss cognitive and communication differences in neurodivergent people and most particularly autistic people (Chapman and Botha, 2023).</w:t>
      </w:r>
      <w:r w:rsidRPr="004E7597">
        <w:br/>
      </w:r>
    </w:p>
    <w:p w14:paraId="04E17FCC" w14:textId="77777777" w:rsidR="004E7597" w:rsidRPr="004E7597" w:rsidRDefault="004E7597" w:rsidP="004E7597">
      <w:r w:rsidRPr="004E7597">
        <w:t>Therapists working with neurodiverse people can be unsure about how best to meet their clients’ needs, and whether they are working in a modality which is helpful to neurodiverse clients. Increasingly higher numbers of neurodiverse individuals are seeking mental health support, and therapists need to feel equipped to work with these clients. Concerns for therapists often focus around the use of metaphors, imagery, and empathy, common in many modalities, which may seem inappropriate with some neurodiverse clients, in particular autistic clients. Therapists are often keen not to judge and to avoid language and terminology which could signify ‘othering’ or normativity. They are often all too aware of the negative implications of psychiatric deficit-based language.</w:t>
      </w:r>
    </w:p>
    <w:p w14:paraId="59F07911" w14:textId="77777777" w:rsidR="004E7597" w:rsidRPr="004E7597" w:rsidRDefault="004E7597" w:rsidP="004E7597"/>
    <w:p w14:paraId="796177B6" w14:textId="77777777" w:rsidR="004E7597" w:rsidRPr="004E7597" w:rsidRDefault="004E7597" w:rsidP="00E71079">
      <w:pPr>
        <w:pStyle w:val="Heading4"/>
        <w:rPr>
          <w:iCs w:val="0"/>
          <w:color w:val="000000" w:themeColor="text1"/>
          <w:sz w:val="22"/>
        </w:rPr>
      </w:pPr>
      <w:r w:rsidRPr="004E7597">
        <w:rPr>
          <w:iCs w:val="0"/>
          <w:color w:val="000000" w:themeColor="text1"/>
          <w:sz w:val="22"/>
        </w:rPr>
        <w:t>What is neurodiversity?</w:t>
      </w:r>
    </w:p>
    <w:p w14:paraId="2B3A6898" w14:textId="77777777" w:rsidR="004E7597" w:rsidRPr="004E7597" w:rsidRDefault="004E7597" w:rsidP="004E7597">
      <w:r w:rsidRPr="004E7597">
        <w:t>Current research makes the distinction between neurotypical and neurodiverse individuals. Neurotypical (NT) refers to individuals not diagnosed with a neurological disorder (Mills, 2023; Valentovich et al, 2018). Neurodivergent (ND) individuals are not a homogenous group and can consist of people with a range of conditions, including ADHD, autism, dyslexia, developmental language disorder, complex tic disorders, dyscalculia, dysgraphia and dyspraxia (Mills, 2023).</w:t>
      </w:r>
    </w:p>
    <w:p w14:paraId="26411DA7" w14:textId="77777777" w:rsidR="00FE3F2E" w:rsidRDefault="004E7597" w:rsidP="004E7597">
      <w:r w:rsidRPr="004E7597">
        <w:t xml:space="preserve">The term neurodiversity was initially used by the autism community as a descriptor for themselves in online groups. </w:t>
      </w:r>
    </w:p>
    <w:p w14:paraId="5269D767" w14:textId="77777777" w:rsidR="00FE3F2E" w:rsidRDefault="00FE3F2E" w:rsidP="004E7597"/>
    <w:p w14:paraId="443CD481" w14:textId="77777777" w:rsidR="00FE3F2E" w:rsidRDefault="004E7597" w:rsidP="00FE3F2E">
      <w:r w:rsidRPr="004E7597">
        <w:t>The intention was to define autism not as a disorder but as a differently developing neuronal pathway from the neurotypical brain. Lorenz (2018) argues that neurodiverse people need inclusion into society and that we need greater understanding of the neurodiversity of human behaviour. Some authors suggest practitioners working within the field of neurodiversity should seek to follow the neurodiversity affirmative model. This model builds on the social model of understanding difference and recognises the pride and strength in claiming identity affirmation (Baron-Cohen, 2017 and Nicolaidis, 2012).</w:t>
      </w:r>
    </w:p>
    <w:p w14:paraId="65F5A96C" w14:textId="77777777" w:rsidR="00FE3F2E" w:rsidRDefault="00FE3F2E" w:rsidP="00FE3F2E"/>
    <w:p w14:paraId="48700B5D" w14:textId="77777777" w:rsidR="00FE3F2E" w:rsidRDefault="00FE3F2E">
      <w:pPr>
        <w:spacing w:after="160" w:line="259" w:lineRule="auto"/>
      </w:pPr>
      <w:r>
        <w:br w:type="page"/>
      </w:r>
    </w:p>
    <w:p w14:paraId="7FD6D92D" w14:textId="1C717A5D" w:rsidR="004E7597" w:rsidRPr="004E7597" w:rsidRDefault="004E7597" w:rsidP="00FE3F2E">
      <w:pPr>
        <w:pStyle w:val="Heading4"/>
        <w:rPr>
          <w:iCs w:val="0"/>
          <w:color w:val="000000" w:themeColor="text1"/>
          <w:sz w:val="22"/>
        </w:rPr>
      </w:pPr>
      <w:r w:rsidRPr="004E7597">
        <w:rPr>
          <w:iCs w:val="0"/>
          <w:color w:val="000000" w:themeColor="text1"/>
          <w:sz w:val="22"/>
        </w:rPr>
        <w:lastRenderedPageBreak/>
        <w:t>Minority stress model</w:t>
      </w:r>
    </w:p>
    <w:p w14:paraId="444233C9" w14:textId="77777777" w:rsidR="00FE3F2E" w:rsidRDefault="004E7597" w:rsidP="004E7597">
      <w:r w:rsidRPr="004E7597">
        <w:t xml:space="preserve">Some authors regard the minority experience of neurodiverse people as contributing to poor mental health. The minority stress model was developed by Meyer et al (2003) and refers to a conflict between minority and majority group values; social structures which potentially isolate minorities, and individual needs which are incompatible with the social structures thus causing minority stress (Meyer et al, 2003). </w:t>
      </w:r>
    </w:p>
    <w:p w14:paraId="5E6BF5E7" w14:textId="77777777" w:rsidR="00FE3F2E" w:rsidRDefault="00FE3F2E" w:rsidP="004E7597"/>
    <w:p w14:paraId="70569113" w14:textId="3AC97A77" w:rsidR="004E7597" w:rsidRPr="004E7597" w:rsidRDefault="004E7597" w:rsidP="004E7597">
      <w:r w:rsidRPr="004E7597">
        <w:t>Botha et al (2020) suggest that mental health stressors in autistic individuals can be as a result of minority stress as experienced by other minority groups. These include everyday discrimination, and internalised stigmas and concealment. The minority stress model used by Botha et al aims to understand the differences in health outcomes for majority and minority stigmatised groups (Botha et al, 2020).</w:t>
      </w:r>
      <w:r w:rsidRPr="004E7597">
        <w:br/>
      </w:r>
    </w:p>
    <w:p w14:paraId="44087E50" w14:textId="77777777" w:rsidR="004E7597" w:rsidRPr="004E7597" w:rsidRDefault="004E7597" w:rsidP="00E71079">
      <w:pPr>
        <w:pStyle w:val="Heading4"/>
        <w:rPr>
          <w:iCs w:val="0"/>
          <w:color w:val="000000" w:themeColor="text1"/>
          <w:sz w:val="22"/>
        </w:rPr>
      </w:pPr>
      <w:r w:rsidRPr="004E7597">
        <w:rPr>
          <w:iCs w:val="0"/>
          <w:color w:val="000000" w:themeColor="text1"/>
          <w:sz w:val="22"/>
        </w:rPr>
        <w:t>Neurodiversity movement and identity affirmation</w:t>
      </w:r>
    </w:p>
    <w:p w14:paraId="14E29902" w14:textId="77777777" w:rsidR="004E7597" w:rsidRPr="004E7597" w:rsidRDefault="004E7597" w:rsidP="004E7597">
      <w:r w:rsidRPr="004E7597">
        <w:t>These societal stressors have been a contributory factor in the affirmation or identity model of neurodiversity and disability experience becoming a more relevant model for disabled and neurodiverse populations. Jones et al, (2023) posit that elements of the social model of disability, such as the core construct of disability, are within an affirmative view but, are reclaimed as a source of pride as an identity affirmation. Writing on neurodiversity identity, the neurodiversity movement is identified by some authors as part of the broader social justice movement (Chapman and Botha, 2023).</w:t>
      </w:r>
      <w:r w:rsidRPr="004E7597">
        <w:br/>
      </w:r>
    </w:p>
    <w:p w14:paraId="5414A250" w14:textId="77777777" w:rsidR="004E7597" w:rsidRPr="004E7597" w:rsidRDefault="004E7597" w:rsidP="004E7597">
      <w:r w:rsidRPr="004E7597">
        <w:t>Understanding the world from the perspective of the client in an interpretive way has been recommended by Chapman et al. This involves the use of epistemic humility, which is a recognition of the interpreted nature of the world. They argue that typically therapy writing relies on an ‘us’ (therapists) and ‘them’ (clients) approach. For these reasons it is important to embrace the writing of neurodivergent clients and neurodivergent therapists on what is helpful in therapy (Chapman and Botha, 2023).</w:t>
      </w:r>
      <w:r w:rsidRPr="004E7597">
        <w:br/>
      </w:r>
    </w:p>
    <w:p w14:paraId="36A3C6EE" w14:textId="77777777" w:rsidR="004E7597" w:rsidRPr="004E7597" w:rsidRDefault="004E7597" w:rsidP="00E71079">
      <w:pPr>
        <w:pStyle w:val="Heading4"/>
        <w:rPr>
          <w:iCs w:val="0"/>
          <w:color w:val="000000" w:themeColor="text1"/>
          <w:sz w:val="22"/>
        </w:rPr>
      </w:pPr>
      <w:r w:rsidRPr="004E7597">
        <w:rPr>
          <w:iCs w:val="0"/>
          <w:color w:val="000000" w:themeColor="text1"/>
          <w:sz w:val="22"/>
        </w:rPr>
        <w:t>Working therapeutically with neurodiverse clients</w:t>
      </w:r>
    </w:p>
    <w:p w14:paraId="3A3DBA27" w14:textId="77777777" w:rsidR="004950FB" w:rsidRDefault="004E7597" w:rsidP="004E7597">
      <w:r w:rsidRPr="004E7597">
        <w:t>Typically, cognitive behaviour therapy and strengths-based approaches are used with neurodiverse clients and supported by NICE guidelines. Mills (2023) recommends making adaptations to these approaches to be able to fully address client needs.</w:t>
      </w:r>
      <w:r w:rsidR="0098778E">
        <w:t xml:space="preserve"> </w:t>
      </w:r>
      <w:r w:rsidRPr="004E7597">
        <w:t xml:space="preserve">Chapman et al (2023) encourage more inclusion of neurodiverse trainees on clinical programmes to enable the neurodiverse perspective to be present in therapy. They advocate neurodivergent-informed therapy, which does not rely on normalisation, recognises neurodivergent perspectives, and recognises the relational aspects of the disability. </w:t>
      </w:r>
    </w:p>
    <w:p w14:paraId="495D7A49" w14:textId="77777777" w:rsidR="004950FB" w:rsidRDefault="004950FB" w:rsidP="004E7597"/>
    <w:p w14:paraId="359D43BA" w14:textId="5B6E280E" w:rsidR="004E7597" w:rsidRPr="004E7597" w:rsidRDefault="004E7597" w:rsidP="004E7597">
      <w:r w:rsidRPr="004E7597">
        <w:t xml:space="preserve">This recognition of the importance of working collaboratively with client knowledge of neurodiversity is further explored by Mills (2023) who supports the idea of pluralism in therapy with neurodivergent clients, in order to develop a neurodiversity-affirmed approach to therapy. Pluralism in therapy recognises that clients hold knowledge, insights and preferences, and </w:t>
      </w:r>
      <w:r w:rsidRPr="004E7597">
        <w:lastRenderedPageBreak/>
        <w:t>supports a collaborative approach to working therapeutically (McLeod, 2017).</w:t>
      </w:r>
      <w:r w:rsidR="00F74C5F">
        <w:t xml:space="preserve"> </w:t>
      </w:r>
      <w:r w:rsidRPr="004E7597">
        <w:t xml:space="preserve">Increasingly, researchers point to neurodiverse-informed counselling as being a way forward. </w:t>
      </w:r>
      <w:r w:rsidRPr="004E7597">
        <w:br/>
      </w:r>
    </w:p>
    <w:p w14:paraId="6D3C02C5" w14:textId="294559C9" w:rsidR="004E7597" w:rsidRPr="004E7597" w:rsidRDefault="004E7597" w:rsidP="004E7597">
      <w:r w:rsidRPr="004E7597">
        <w:t xml:space="preserve">The British Association for Counselling and Psychotherapy (BACP) </w:t>
      </w:r>
      <w:r w:rsidR="006937A2" w:rsidRPr="006937A2">
        <w:rPr>
          <w:i/>
          <w:iCs/>
        </w:rPr>
        <w:t>Ethical Framework</w:t>
      </w:r>
      <w:r w:rsidRPr="004E7597">
        <w:rPr>
          <w:i/>
          <w:iCs/>
        </w:rPr>
        <w:t xml:space="preserve"> for the Counselling Professions</w:t>
      </w:r>
      <w:r w:rsidRPr="004E7597">
        <w:t xml:space="preserve"> (2018) states that we need to ‘recognise when our knowledge of key aspects of our client’s background … is inadequate and take steps to inform ourselves from other sources where available and appropriate, rather than expecting the client to teach us.’ (p.22). </w:t>
      </w:r>
      <w:r w:rsidRPr="004E7597">
        <w:br/>
      </w:r>
    </w:p>
    <w:p w14:paraId="3243355B" w14:textId="77777777" w:rsidR="004E7597" w:rsidRPr="004E7597" w:rsidRDefault="004E7597" w:rsidP="004E7597">
      <w:r w:rsidRPr="004E7597">
        <w:t>This is re-examined by Garrett (2022) who states it is important ‘not to expect the other to explain to us, using our terminology, what it is like to be’ (Garrett, p.159, 2022). Other authors define a two-way process where therapists are sufficiently trained in neurodivergence and willing to be curious and explore the client’s lived experience with them (Bowers and Widdowson, 2023), or to work collaboratively with the client knowledge of themselves to inform therapy (Mills, 2023).</w:t>
      </w:r>
    </w:p>
    <w:p w14:paraId="5762AC37" w14:textId="77777777" w:rsidR="004E7597" w:rsidRPr="004E7597" w:rsidRDefault="004E7597" w:rsidP="004E7597"/>
    <w:p w14:paraId="7F7590BE" w14:textId="77777777" w:rsidR="004E7597" w:rsidRPr="004E7597" w:rsidRDefault="004E7597" w:rsidP="004E7597">
      <w:r w:rsidRPr="004E7597">
        <w:t>The discussion in section 1. ii, around models of disability, minority stress model and identity affirmation form part of the wider debate around disabled people’s experience and take a social justice perspective of understanding. Section 1. ii., chose to focus on neurodiversity as an illustration of the wider identity affirmation model in disability, as neurodiversity is an area often raised by members in relation to a knowledge deficit on their part.</w:t>
      </w:r>
    </w:p>
    <w:p w14:paraId="5C3ED643" w14:textId="77777777" w:rsidR="004E7597" w:rsidRPr="004E7597" w:rsidRDefault="004E7597" w:rsidP="004E7597">
      <w:r w:rsidRPr="004E7597">
        <w:t xml:space="preserve"> </w:t>
      </w:r>
    </w:p>
    <w:p w14:paraId="1AFEB92E" w14:textId="77777777" w:rsidR="00E21D3B" w:rsidRDefault="00E21D3B" w:rsidP="00E71079">
      <w:pPr>
        <w:pStyle w:val="Heading4"/>
      </w:pPr>
    </w:p>
    <w:p w14:paraId="71AEB150" w14:textId="1C80F9E0" w:rsidR="004E7597" w:rsidRPr="004E7597" w:rsidRDefault="004E7597" w:rsidP="00E71079">
      <w:pPr>
        <w:pStyle w:val="Heading4"/>
      </w:pPr>
      <w:r w:rsidRPr="004E7597">
        <w:t xml:space="preserve">Race and mental health </w:t>
      </w:r>
    </w:p>
    <w:p w14:paraId="55D53642" w14:textId="77777777" w:rsidR="004E7597" w:rsidRPr="004E7597" w:rsidRDefault="004E7597" w:rsidP="004E7597">
      <w:r w:rsidRPr="004E7597">
        <w:t>Another issue raised by members in relation to EDI focused on issues of race in therapy and members’ desire to understand clients’ experiences if they were from a minority ethnic group.</w:t>
      </w:r>
      <w:r w:rsidRPr="004E7597">
        <w:br/>
      </w:r>
    </w:p>
    <w:p w14:paraId="1F10AAEF" w14:textId="77777777" w:rsidR="00F74C5F" w:rsidRDefault="004E7597" w:rsidP="004E7597">
      <w:r w:rsidRPr="004E7597">
        <w:t xml:space="preserve">Smith and Doyle (2022) assert that understanding of the mental health needs of Black populations have typically focused on identifying barriers to seeking psychological therapy amongst Black populations. This leaves the responsibility for accessing mental health support to the individual without addressing and recognising any specific need associated with Black populations. In order to work with clients from Black populations, it is important to consider how counselling trainees for example, understand psychological therapy and theory. </w:t>
      </w:r>
    </w:p>
    <w:p w14:paraId="3718A772" w14:textId="77777777" w:rsidR="00F74C5F" w:rsidRDefault="00F74C5F" w:rsidP="004E7597"/>
    <w:p w14:paraId="6F8F66E7" w14:textId="5D7A4793" w:rsidR="004E7597" w:rsidRPr="004E7597" w:rsidRDefault="004E7597" w:rsidP="004E7597">
      <w:r w:rsidRPr="004E7597">
        <w:t>It is particularly important to understand this from the perspective of counselling trainees who are themselves from Black populations. Systemic racism, discrimination, socioeconomic status, or social exclusion are experiences that are common challenges for Black people and can be experienced alongside mental health issues experienced by the general population. Trainees who are themselves from racial or ethnic minorities have been shown to have higher multicultural awareness (Chao, 2011 in Davies,2023).</w:t>
      </w:r>
      <w:r w:rsidRPr="004E7597">
        <w:br/>
      </w:r>
    </w:p>
    <w:p w14:paraId="270057AC" w14:textId="77777777" w:rsidR="00042034" w:rsidRDefault="00042034">
      <w:pPr>
        <w:spacing w:after="160" w:line="259" w:lineRule="auto"/>
        <w:rPr>
          <w:rFonts w:asciiTheme="majorHAnsi" w:eastAsiaTheme="majorEastAsia" w:hAnsiTheme="majorHAnsi" w:cstheme="majorBidi"/>
          <w:b/>
          <w:color w:val="000000" w:themeColor="text1"/>
        </w:rPr>
      </w:pPr>
      <w:r>
        <w:rPr>
          <w:iCs/>
          <w:color w:val="000000" w:themeColor="text1"/>
        </w:rPr>
        <w:br w:type="page"/>
      </w:r>
    </w:p>
    <w:p w14:paraId="6B6B9F75" w14:textId="0FD6301C" w:rsidR="004E7597" w:rsidRPr="004E7597" w:rsidRDefault="004E7597" w:rsidP="00E71079">
      <w:pPr>
        <w:pStyle w:val="Heading4"/>
        <w:rPr>
          <w:iCs w:val="0"/>
          <w:color w:val="000000" w:themeColor="text1"/>
          <w:sz w:val="22"/>
        </w:rPr>
      </w:pPr>
      <w:r w:rsidRPr="004E7597">
        <w:rPr>
          <w:iCs w:val="0"/>
          <w:color w:val="000000" w:themeColor="text1"/>
          <w:sz w:val="22"/>
        </w:rPr>
        <w:lastRenderedPageBreak/>
        <w:t>Training issues</w:t>
      </w:r>
    </w:p>
    <w:p w14:paraId="1AD128F1" w14:textId="77777777" w:rsidR="004E7597" w:rsidRPr="004E7597" w:rsidRDefault="004E7597" w:rsidP="004E7597">
      <w:r w:rsidRPr="004E7597">
        <w:t xml:space="preserve">Turner (2021) addresses the issue of training where there are no active explorations of otherness and privilege in the curricula. This occurs in the form of both tokenism and in lack of interest in non-white, non-heterosexual, non-able bodied students’ experiences (Turner 2021). </w:t>
      </w:r>
      <w:r w:rsidRPr="004E7597">
        <w:br/>
      </w:r>
    </w:p>
    <w:p w14:paraId="651C6C82" w14:textId="77777777" w:rsidR="004E7597" w:rsidRPr="004E7597" w:rsidRDefault="004E7597" w:rsidP="00E71079">
      <w:pPr>
        <w:pStyle w:val="Heading4"/>
        <w:rPr>
          <w:iCs w:val="0"/>
          <w:color w:val="000000" w:themeColor="text1"/>
          <w:sz w:val="22"/>
        </w:rPr>
      </w:pPr>
      <w:r w:rsidRPr="004E7597">
        <w:rPr>
          <w:iCs w:val="0"/>
          <w:color w:val="000000" w:themeColor="text1"/>
          <w:sz w:val="22"/>
        </w:rPr>
        <w:t>Minority stress model</w:t>
      </w:r>
    </w:p>
    <w:p w14:paraId="0E7B9198" w14:textId="77777777" w:rsidR="004E7597" w:rsidRPr="004E7597" w:rsidRDefault="004E7597" w:rsidP="004E7597">
      <w:r w:rsidRPr="004E7597">
        <w:t>The minority stress model (Meyer, 2003) illustrates how social structures based on one model can isolate and misunderstand a minority experience. Furthermore, they can cause and exacerbate the stress experienced at individual level where the individual appears to have a minority perspective.</w:t>
      </w:r>
      <w:r w:rsidRPr="004E7597">
        <w:br/>
      </w:r>
    </w:p>
    <w:p w14:paraId="358D29F1" w14:textId="77777777" w:rsidR="004E7597" w:rsidRPr="004E7597" w:rsidRDefault="004E7597" w:rsidP="004E7597">
      <w:r w:rsidRPr="004E7597">
        <w:t>These specific challenges experienced by Black populations in day-to-day lived experience provide a backdrop for greater understanding of mental health amongst Black clients. Smith and Doyle regard the high numbers of mental health challenges for Black individuals as being a major justification for considering Black mental health specifically in counselling curricula (Smith and Doyle, 2022).</w:t>
      </w:r>
      <w:r w:rsidRPr="004E7597">
        <w:br/>
      </w:r>
    </w:p>
    <w:p w14:paraId="038EE576" w14:textId="77777777" w:rsidR="004E7597" w:rsidRPr="004E7597" w:rsidRDefault="004E7597" w:rsidP="004E7597">
      <w:r w:rsidRPr="004E7597">
        <w:t>Specific mental health experiences including trauma can result from racism. Racial trauma is defined as a sense of danger of real or perceived experience of racial discrimination, threats of harm and injury, and humiliating and shaming events. This can also be exacerbated by being witness to harm to others because of real or perceived racism (Comas-Díaz et al., 2019, in Lee and Boykins, 2022).</w:t>
      </w:r>
      <w:r w:rsidRPr="004E7597">
        <w:br/>
      </w:r>
    </w:p>
    <w:p w14:paraId="1C058A5B" w14:textId="77777777" w:rsidR="004E7597" w:rsidRPr="004E7597" w:rsidRDefault="004E7597" w:rsidP="004E7597">
      <w:r w:rsidRPr="004E7597">
        <w:t>Discrimination for Black individuals can be in the form of direct or indirect exposure. Indirect exposure is found in covert microaggressions which have also been linked to racial trauma (Abdullah et al, 2021). Abdullah et al further assert the need for attending to the possibility of PTSD symptoms in clinical settings for general trauma, being intensified due to the experience of these ongoing racial microaggressions (Abdullah et al, 2021).</w:t>
      </w:r>
      <w:r w:rsidRPr="004E7597">
        <w:br/>
      </w:r>
    </w:p>
    <w:p w14:paraId="1B99782A" w14:textId="77777777" w:rsidR="004E7597" w:rsidRPr="004E7597" w:rsidRDefault="004E7597" w:rsidP="004E7597">
      <w:r w:rsidRPr="004E7597">
        <w:t>Trauma-informed counselling allows therapists to understand the difficulties that these negative acts of racism in a client’s past life can still affect their current life, and as therapists it is important to understand this impact (Goodman 2015, in Lee and Boykins, 2022).</w:t>
      </w:r>
      <w:r w:rsidRPr="004E7597">
        <w:br/>
      </w:r>
    </w:p>
    <w:p w14:paraId="69A39216" w14:textId="77777777" w:rsidR="004E7597" w:rsidRPr="004E7597" w:rsidRDefault="004E7597" w:rsidP="004E7597">
      <w:r w:rsidRPr="004E7597">
        <w:t>Acknowledging and recognising our own racial, religious and ethnic identity allow therapists to actively reflect upon the positions of power and privilege within the therapeutic space, and to examine how intersectional identities can be part of the therapy work. This enables a shift from race, ethnicity and religion as the focus of the therapy viewed through a white, privileged lens (Khan, 2023).</w:t>
      </w:r>
      <w:r w:rsidRPr="004E7597">
        <w:br/>
      </w:r>
    </w:p>
    <w:p w14:paraId="7A9A8541" w14:textId="77777777" w:rsidR="00042034" w:rsidRDefault="00042034">
      <w:pPr>
        <w:spacing w:after="160" w:line="259" w:lineRule="auto"/>
        <w:rPr>
          <w:rFonts w:asciiTheme="majorHAnsi" w:eastAsiaTheme="majorEastAsia" w:hAnsiTheme="majorHAnsi" w:cstheme="majorBidi"/>
          <w:b/>
          <w:color w:val="000000" w:themeColor="text1"/>
        </w:rPr>
      </w:pPr>
      <w:r>
        <w:rPr>
          <w:iCs/>
          <w:color w:val="000000" w:themeColor="text1"/>
        </w:rPr>
        <w:br w:type="page"/>
      </w:r>
    </w:p>
    <w:p w14:paraId="432843FD" w14:textId="53302F7C" w:rsidR="004E7597" w:rsidRPr="004E7597" w:rsidRDefault="004E7597" w:rsidP="00E71079">
      <w:pPr>
        <w:pStyle w:val="Heading4"/>
        <w:rPr>
          <w:iCs w:val="0"/>
          <w:color w:val="000000" w:themeColor="text1"/>
          <w:sz w:val="22"/>
        </w:rPr>
      </w:pPr>
      <w:r w:rsidRPr="004E7597">
        <w:rPr>
          <w:iCs w:val="0"/>
          <w:color w:val="000000" w:themeColor="text1"/>
          <w:sz w:val="22"/>
        </w:rPr>
        <w:lastRenderedPageBreak/>
        <w:t>Intersectionality</w:t>
      </w:r>
    </w:p>
    <w:p w14:paraId="7AC50D42" w14:textId="77777777" w:rsidR="004E7597" w:rsidRPr="004E7597" w:rsidRDefault="004E7597" w:rsidP="004E7597">
      <w:r w:rsidRPr="004E7597">
        <w:t>Intersectionality refers to the intersection of different categories of difference so that they are not seen as single entities. Academic debates around intersectionality and otherness exist (Barker, 2023). Furthermore, at the clinical level understanding the unique experience of for example, Black bisexual males, is not dependent on each single entity of identity but on their lived experience as a whole.</w:t>
      </w:r>
      <w:r w:rsidRPr="004E7597">
        <w:br/>
      </w:r>
    </w:p>
    <w:p w14:paraId="749AA0B3" w14:textId="77777777" w:rsidR="004E7597" w:rsidRPr="004E7597" w:rsidRDefault="004E7597" w:rsidP="004E7597">
      <w:r w:rsidRPr="004E7597">
        <w:t xml:space="preserve">Moreover, Lassiter et al, demonstrate that mental health is exacerbated among Black clients who do not conform to heterosexual normative identities resulting in discrimination and stigmatisation within some Black communities by families, peers, and community leaders (Lassiter et al., 2020). </w:t>
      </w:r>
    </w:p>
    <w:p w14:paraId="34128BDD" w14:textId="77777777" w:rsidR="00E21D3B" w:rsidRDefault="004E7597" w:rsidP="004E7597">
      <w:r w:rsidRPr="004E7597">
        <w:t xml:space="preserve">When Black men adhere to notions of Black masculinity, there is often a reluctance to seek help (particularly from White-centred institutions), maladaptive coping, and not communicating emotions when confronted with adverse life events (Young, 2021). </w:t>
      </w:r>
    </w:p>
    <w:p w14:paraId="123C40E9" w14:textId="77777777" w:rsidR="00E21D3B" w:rsidRDefault="00E21D3B" w:rsidP="004E7597"/>
    <w:p w14:paraId="6B13D974" w14:textId="468C5F99" w:rsidR="004E7597" w:rsidRPr="004E7597" w:rsidRDefault="004E7597" w:rsidP="004E7597">
      <w:r w:rsidRPr="004E7597">
        <w:t>Homosexuality can be stigmatised in the Black community as it may appear as a rejection of Black masculine heteronormative ideologies and may contradict religious or moral views around marriage and the nuclear family (Garrett-Walker and Longmire-Avita, 2018; Lassiter et al., 2018).</w:t>
      </w:r>
    </w:p>
    <w:p w14:paraId="738A1CAA" w14:textId="77777777" w:rsidR="004E7597" w:rsidRPr="004E7597" w:rsidRDefault="004E7597" w:rsidP="004E7597"/>
    <w:p w14:paraId="17C22F8F" w14:textId="77777777" w:rsidR="00E21D3B" w:rsidRDefault="00E21D3B" w:rsidP="00E71079">
      <w:pPr>
        <w:pStyle w:val="Heading4"/>
      </w:pPr>
    </w:p>
    <w:p w14:paraId="147AAAC2" w14:textId="2C92D355" w:rsidR="004E7597" w:rsidRPr="004E7597" w:rsidRDefault="004E7597" w:rsidP="00E71079">
      <w:pPr>
        <w:pStyle w:val="Heading4"/>
      </w:pPr>
      <w:r w:rsidRPr="004E7597">
        <w:t>Gender, sex, and relationship diversity (GSRD) and mental health</w:t>
      </w:r>
    </w:p>
    <w:p w14:paraId="40F597D6" w14:textId="5B630164" w:rsidR="004E7597" w:rsidRPr="00C94C3B" w:rsidRDefault="004E7597" w:rsidP="004E7597">
      <w:r w:rsidRPr="004E7597">
        <w:t>Gender, sex and relationship diversity (GSRD) issues in the context of mental health focus both on specific inter GSRD issues for example, trauma or gender dysphoria (GD), in addition to mental health issues experienced by the general population. Sometimes these can overlap and sometimes there are causal links between one and the other. For example, anxiety and depression may arise as a consequence of bullying due to being a transgender individual. However, the extent to which therapists are knowledgeable, experienced and competent to work with GSRD individuals is under review in current research.</w:t>
      </w:r>
    </w:p>
    <w:p w14:paraId="28CED1E6" w14:textId="77777777" w:rsidR="004E7597" w:rsidRPr="004E7597" w:rsidRDefault="004E7597" w:rsidP="004E7597">
      <w:pPr>
        <w:rPr>
          <w:u w:val="single"/>
        </w:rPr>
      </w:pPr>
    </w:p>
    <w:p w14:paraId="21572046" w14:textId="77777777" w:rsidR="004E7597" w:rsidRPr="004E7597" w:rsidRDefault="004E7597" w:rsidP="00E71079">
      <w:pPr>
        <w:pStyle w:val="Heading4"/>
        <w:rPr>
          <w:iCs w:val="0"/>
          <w:color w:val="000000" w:themeColor="text1"/>
          <w:sz w:val="22"/>
        </w:rPr>
      </w:pPr>
      <w:r w:rsidRPr="004E7597">
        <w:rPr>
          <w:iCs w:val="0"/>
          <w:color w:val="000000" w:themeColor="text1"/>
          <w:sz w:val="22"/>
        </w:rPr>
        <w:t>Mental health issues</w:t>
      </w:r>
    </w:p>
    <w:p w14:paraId="267DEE5B" w14:textId="77777777" w:rsidR="004E7597" w:rsidRPr="004E7597" w:rsidRDefault="004E7597" w:rsidP="004E7597">
      <w:r w:rsidRPr="004E7597">
        <w:t>Specific aspects of mental health issues related to transgender individuals have been discussed by Weir and Piquette (2018). They explore the similarities and differences between mental health issues for transgender individuals and the general population. Many mental health issues for example, depression and anxiety are similar to the general population, and specific issues which relate to particular aspects of transgender identity contribute to specific mental health issues. These include, social isolation, role confusion and gender dysphoria, bullying and emotional abuse, and PTSD due to exposure to violence and discrimination (Weir and Piquette, 2018).</w:t>
      </w:r>
      <w:r w:rsidRPr="004E7597">
        <w:br/>
      </w:r>
    </w:p>
    <w:p w14:paraId="482DD321" w14:textId="77777777" w:rsidR="004E7597" w:rsidRPr="004E7597" w:rsidRDefault="004E7597" w:rsidP="004E7597">
      <w:r w:rsidRPr="004E7597">
        <w:t xml:space="preserve">Many individuals attend counselling for a range of issues only to find gender, sex or relationship issues emerging as part of the counselling work. Some studies indicate that counsellors do not need a thorough knowledge, but a basic understanding of the challenges faced by for example, </w:t>
      </w:r>
      <w:r w:rsidRPr="004E7597">
        <w:lastRenderedPageBreak/>
        <w:t>transgender people, prior to transitioning (Schofield et al, 2023). Weir and Piquette (2018) argue that transgender women have five times higher rates of depression than the general population.</w:t>
      </w:r>
    </w:p>
    <w:p w14:paraId="21096A10" w14:textId="77777777" w:rsidR="004E7597" w:rsidRPr="004E7597" w:rsidRDefault="004E7597" w:rsidP="004E7597"/>
    <w:p w14:paraId="0136AFD3" w14:textId="67955246" w:rsidR="004E7597" w:rsidRPr="004E7597" w:rsidRDefault="004E7597" w:rsidP="00E71079">
      <w:pPr>
        <w:pStyle w:val="Heading4"/>
      </w:pPr>
      <w:r w:rsidRPr="004E7597">
        <w:rPr>
          <w:iCs w:val="0"/>
          <w:color w:val="000000" w:themeColor="text1"/>
          <w:sz w:val="22"/>
        </w:rPr>
        <w:t xml:space="preserve">Privileging heteronormativity and </w:t>
      </w:r>
      <w:r w:rsidR="00736437">
        <w:rPr>
          <w:iCs w:val="0"/>
          <w:color w:val="000000" w:themeColor="text1"/>
          <w:sz w:val="22"/>
        </w:rPr>
        <w:t>m</w:t>
      </w:r>
      <w:r w:rsidR="00736437" w:rsidRPr="00736437">
        <w:rPr>
          <w:iCs w:val="0"/>
          <w:color w:val="000000" w:themeColor="text1"/>
          <w:sz w:val="22"/>
        </w:rPr>
        <w:t>ononormativity</w:t>
      </w:r>
      <w:r w:rsidR="00736437" w:rsidRPr="00736437">
        <w:rPr>
          <w:color w:val="000000" w:themeColor="text1"/>
          <w:sz w:val="22"/>
        </w:rPr>
        <w:t xml:space="preserve"> </w:t>
      </w:r>
      <w:r w:rsidRPr="004E7597">
        <w:rPr>
          <w:iCs w:val="0"/>
          <w:color w:val="000000" w:themeColor="text1"/>
          <w:sz w:val="22"/>
        </w:rPr>
        <w:t>in identity and relationships</w:t>
      </w:r>
    </w:p>
    <w:p w14:paraId="2BC14908" w14:textId="77777777" w:rsidR="00736437" w:rsidRDefault="004E7597" w:rsidP="004E7597">
      <w:r w:rsidRPr="004E7597">
        <w:t xml:space="preserve">Research is beginning to address the heteronormativity found among mental health providers which is often hidden in micro-aggressions and binary worldviews. Transgender identity provides a challenge to the norms and assumptions that are generally held about sex and gender because they do not adhere to a gender binary perspective. This means transgender experience is often hard for therapists to understand through a binary lens of heteronormativity (Barker, 2023; Weir and Piquette, 2018). </w:t>
      </w:r>
    </w:p>
    <w:p w14:paraId="04C256F7" w14:textId="77777777" w:rsidR="00736437" w:rsidRDefault="00736437" w:rsidP="004E7597"/>
    <w:p w14:paraId="3ED7731D" w14:textId="77777777" w:rsidR="00736437" w:rsidRDefault="004E7597" w:rsidP="004E7597">
      <w:r w:rsidRPr="004E7597">
        <w:t xml:space="preserve">Gender diverse or transgender clients have reported therapists denying the validity and authenticity of their gender identity, persistently misgendering them and exoticising their experiences, which included inappropriate questioning about clients’ mental history (Morris et al, 2020). This resulted in what the authors define as a lack of respect for client identity and lack of competence in working with gender-diverse clients. Additionally, mental health providers have been found to either over or under emphasise the importance of gender identity with the presenting mental health concerns (Morris et al, 2020; Weir and Piquette, 2018). </w:t>
      </w:r>
    </w:p>
    <w:p w14:paraId="31F927FF" w14:textId="77777777" w:rsidR="00736437" w:rsidRDefault="00736437" w:rsidP="004E7597"/>
    <w:p w14:paraId="2A03D41F" w14:textId="74829B30" w:rsidR="004E7597" w:rsidRPr="004E7597" w:rsidRDefault="004E7597" w:rsidP="004E7597">
      <w:r w:rsidRPr="004E7597">
        <w:t xml:space="preserve">In some instances, this has resulted in the therapeutic alliance being interrupted as the client needed to ‘educate’ their counsellor about their issues (Schofield et al, 2023).   This once again links to the BACP </w:t>
      </w:r>
      <w:r w:rsidR="006937A2" w:rsidRPr="006937A2">
        <w:rPr>
          <w:i/>
          <w:iCs/>
        </w:rPr>
        <w:t>Ethical Framework</w:t>
      </w:r>
      <w:r w:rsidRPr="004E7597">
        <w:t xml:space="preserve"> (2018) ‘to recognise when our knowledge of key aspects of our client’s background… is inadequate and take steps to inform ourselves from other sources where available and appropriate, rather than expecting the client to teach us.’ (p.22).</w:t>
      </w:r>
      <w:r w:rsidRPr="004E7597">
        <w:br/>
      </w:r>
    </w:p>
    <w:p w14:paraId="6FED7204" w14:textId="77777777" w:rsidR="004E7597" w:rsidRPr="004E7597" w:rsidRDefault="004E7597" w:rsidP="004E7597">
      <w:r w:rsidRPr="004E7597">
        <w:t>Monogamous relationships have been identified as an area where therapists, particularly in a North American context, typically unintentionally privilege a particular type of relationship. Some authors argue that it is ethically imperative that therapists examine their own mononormative biases. This lack of understanding of therapists own bias links to a lack of competence in therapeutic practice, which Cassidy and Wong feel should be embedded in developing ethical guidance for therapeutic professions (Cassidy and Wong, 2018).</w:t>
      </w:r>
      <w:r w:rsidRPr="004E7597">
        <w:br/>
      </w:r>
    </w:p>
    <w:p w14:paraId="033BF71C" w14:textId="77777777" w:rsidR="004E7597" w:rsidRPr="004E7597" w:rsidRDefault="004E7597" w:rsidP="00B60718">
      <w:pPr>
        <w:pStyle w:val="Heading5"/>
      </w:pPr>
      <w:r w:rsidRPr="004E7597">
        <w:t>Ethical issues</w:t>
      </w:r>
    </w:p>
    <w:p w14:paraId="5E1D71A7" w14:textId="7D45DF1D" w:rsidR="008B2BF7" w:rsidRDefault="004E7597" w:rsidP="004E7597">
      <w:r w:rsidRPr="004E7597">
        <w:t xml:space="preserve">Taking a social justice approach, Beks et al, (2022) advocate for counselling ethical guidelines to incorporate a feminist lens which allows for a respect for gender diversity when updating guidelines. They argue for the importance of the need for respecting inclusivity, diversity, and intersectionality within ethical guidelines. Beks et al, argue that people have different lines of intersecting identities and experiences. These identities and experiences are often located within relational and collective experiences which do not align well with traditional individual and objective characteristics of </w:t>
      </w:r>
      <w:r w:rsidR="006937A2" w:rsidRPr="006937A2">
        <w:rPr>
          <w:i/>
          <w:iCs/>
        </w:rPr>
        <w:t>Ethical Framework</w:t>
      </w:r>
      <w:r w:rsidRPr="004E7597">
        <w:t xml:space="preserve">s. </w:t>
      </w:r>
    </w:p>
    <w:p w14:paraId="094E3326" w14:textId="77777777" w:rsidR="008B2BF7" w:rsidRDefault="008B2BF7" w:rsidP="004E7597"/>
    <w:p w14:paraId="09ED9B09" w14:textId="2A9DF860" w:rsidR="004E7597" w:rsidRPr="004E7597" w:rsidRDefault="004E7597" w:rsidP="004E7597">
      <w:r w:rsidRPr="004E7597">
        <w:t xml:space="preserve">These frameworks typically originate in Western ethical perspectives. Cassidy and Wong regard consensual non-monogamous (CNM) practices as an important aspect of cultural identity, which </w:t>
      </w:r>
      <w:r w:rsidRPr="004E7597">
        <w:lastRenderedPageBreak/>
        <w:t>forms part of the client’s subjective cultural identity. They advocate for greater awareness and recognition of monocentric views in therapy to avoid unintentionally marginalising and pathologising CNM client populations specifically (Cassidy and Wong, 2018).</w:t>
      </w:r>
    </w:p>
    <w:p w14:paraId="7B615FDD" w14:textId="77777777" w:rsidR="004E7597" w:rsidRPr="004E7597" w:rsidRDefault="004E7597" w:rsidP="004E7597"/>
    <w:p w14:paraId="452FDC8A" w14:textId="77777777" w:rsidR="008B2BF7" w:rsidRDefault="008B2BF7" w:rsidP="00BA668A">
      <w:pPr>
        <w:pStyle w:val="Heading3"/>
      </w:pPr>
    </w:p>
    <w:p w14:paraId="61A798F2" w14:textId="180CFC18" w:rsidR="004E7597" w:rsidRPr="004E7597" w:rsidRDefault="004E7597" w:rsidP="00BA668A">
      <w:pPr>
        <w:pStyle w:val="Heading3"/>
      </w:pPr>
      <w:r w:rsidRPr="004E7597">
        <w:t>2. Issues with new technologies</w:t>
      </w:r>
    </w:p>
    <w:p w14:paraId="75A358E6" w14:textId="77777777" w:rsidR="004E7597" w:rsidRPr="004E7597" w:rsidRDefault="004E7597" w:rsidP="00005A4A">
      <w:pPr>
        <w:pStyle w:val="Heading4"/>
      </w:pPr>
      <w:r w:rsidRPr="004E7597">
        <w:t>Online and tele-working in counselling</w:t>
      </w:r>
    </w:p>
    <w:p w14:paraId="1696595B" w14:textId="77777777" w:rsidR="004E7597" w:rsidRPr="004E7597" w:rsidRDefault="004E7597" w:rsidP="004E7597">
      <w:r w:rsidRPr="004E7597">
        <w:t>Stoll, Muller and Trachsell (2020) conducted a review of the ethical issues in online therapy prior to the outbreak of COVID-19 in March 2020. Their review carried out in August 2019 identified 24 arguments which defined online therapy positively and 32 which defined online therapy negatively. They illustrated five top ethical arguments in favour of online therapy which included:</w:t>
      </w:r>
    </w:p>
    <w:p w14:paraId="20EEBDD2" w14:textId="77777777" w:rsidR="004E7597" w:rsidRPr="004E7597" w:rsidRDefault="004E7597" w:rsidP="008B2BF7">
      <w:pPr>
        <w:numPr>
          <w:ilvl w:val="0"/>
          <w:numId w:val="38"/>
        </w:numPr>
      </w:pPr>
      <w:r w:rsidRPr="004E7597">
        <w:t>increased access and availability of psychotherapy, including flexibility;</w:t>
      </w:r>
    </w:p>
    <w:p w14:paraId="01F4D8E4" w14:textId="77777777" w:rsidR="004E7597" w:rsidRPr="004E7597" w:rsidRDefault="004E7597" w:rsidP="008B2BF7">
      <w:pPr>
        <w:numPr>
          <w:ilvl w:val="0"/>
          <w:numId w:val="38"/>
        </w:numPr>
      </w:pPr>
      <w:r w:rsidRPr="004E7597">
        <w:t xml:space="preserve">therapy benefits and enhanced communication; </w:t>
      </w:r>
    </w:p>
    <w:p w14:paraId="29314DC4" w14:textId="77777777" w:rsidR="004E7597" w:rsidRPr="004E7597" w:rsidRDefault="004E7597" w:rsidP="008B2BF7">
      <w:pPr>
        <w:numPr>
          <w:ilvl w:val="0"/>
          <w:numId w:val="38"/>
        </w:numPr>
      </w:pPr>
      <w:r w:rsidRPr="004E7597">
        <w:t xml:space="preserve">advantages related to specific client characteristics (e.g. remote location); </w:t>
      </w:r>
    </w:p>
    <w:p w14:paraId="63810EC0" w14:textId="77777777" w:rsidR="004E7597" w:rsidRPr="004E7597" w:rsidRDefault="004E7597" w:rsidP="008B2BF7">
      <w:pPr>
        <w:numPr>
          <w:ilvl w:val="0"/>
          <w:numId w:val="38"/>
        </w:numPr>
      </w:pPr>
      <w:r w:rsidRPr="004E7597">
        <w:t xml:space="preserve">convenience, satisfaction and increased demand; and </w:t>
      </w:r>
    </w:p>
    <w:p w14:paraId="691FD595" w14:textId="77777777" w:rsidR="004E7597" w:rsidRDefault="004E7597" w:rsidP="008B2BF7">
      <w:pPr>
        <w:numPr>
          <w:ilvl w:val="0"/>
          <w:numId w:val="38"/>
        </w:numPr>
      </w:pPr>
      <w:r w:rsidRPr="004E7597">
        <w:t xml:space="preserve">economic advantages. </w:t>
      </w:r>
    </w:p>
    <w:p w14:paraId="436DFA5C" w14:textId="77777777" w:rsidR="008B2BF7" w:rsidRPr="004E7597" w:rsidRDefault="008B2BF7" w:rsidP="008B2BF7">
      <w:pPr>
        <w:ind w:left="720"/>
      </w:pPr>
    </w:p>
    <w:p w14:paraId="05519C4F" w14:textId="77777777" w:rsidR="004E7597" w:rsidRPr="004E7597" w:rsidRDefault="004E7597" w:rsidP="004E7597">
      <w:r w:rsidRPr="004E7597">
        <w:t>The top five ethical arguments against engagement in online psychotherapy were:</w:t>
      </w:r>
    </w:p>
    <w:p w14:paraId="26E63ABF" w14:textId="77777777" w:rsidR="004E7597" w:rsidRPr="004E7597" w:rsidRDefault="004E7597" w:rsidP="008B2BF7">
      <w:pPr>
        <w:numPr>
          <w:ilvl w:val="0"/>
          <w:numId w:val="39"/>
        </w:numPr>
      </w:pPr>
      <w:r w:rsidRPr="004E7597">
        <w:t xml:space="preserve">privacy, confidentiality, and security issues; </w:t>
      </w:r>
    </w:p>
    <w:p w14:paraId="69688621" w14:textId="77777777" w:rsidR="004E7597" w:rsidRPr="004E7597" w:rsidRDefault="004E7597" w:rsidP="008B2BF7">
      <w:pPr>
        <w:numPr>
          <w:ilvl w:val="0"/>
          <w:numId w:val="39"/>
        </w:numPr>
      </w:pPr>
      <w:r w:rsidRPr="004E7597">
        <w:t>therapist competence and need for special training;</w:t>
      </w:r>
    </w:p>
    <w:p w14:paraId="69EE8A89" w14:textId="77777777" w:rsidR="004E7597" w:rsidRPr="004E7597" w:rsidRDefault="004E7597" w:rsidP="008B2BF7">
      <w:pPr>
        <w:numPr>
          <w:ilvl w:val="0"/>
          <w:numId w:val="39"/>
        </w:numPr>
      </w:pPr>
      <w:r w:rsidRPr="004E7597">
        <w:t>communication issues specific to technology;</w:t>
      </w:r>
    </w:p>
    <w:p w14:paraId="7F458ED8" w14:textId="77777777" w:rsidR="004E7597" w:rsidRPr="004E7597" w:rsidRDefault="004E7597" w:rsidP="008B2BF7">
      <w:pPr>
        <w:numPr>
          <w:ilvl w:val="0"/>
          <w:numId w:val="39"/>
        </w:numPr>
      </w:pPr>
      <w:r w:rsidRPr="004E7597">
        <w:t xml:space="preserve">research gaps; and </w:t>
      </w:r>
    </w:p>
    <w:p w14:paraId="2A85F5F2" w14:textId="77777777" w:rsidR="004E7597" w:rsidRPr="004E7597" w:rsidRDefault="004E7597" w:rsidP="008B2BF7">
      <w:pPr>
        <w:numPr>
          <w:ilvl w:val="0"/>
          <w:numId w:val="39"/>
        </w:numPr>
      </w:pPr>
      <w:r w:rsidRPr="004E7597">
        <w:t xml:space="preserve">emergency issues. </w:t>
      </w:r>
      <w:r w:rsidRPr="004E7597">
        <w:br/>
      </w:r>
    </w:p>
    <w:p w14:paraId="703919F4" w14:textId="77777777" w:rsidR="004E7597" w:rsidRPr="004E7597" w:rsidRDefault="004E7597" w:rsidP="004E7597">
      <w:r w:rsidRPr="004E7597">
        <w:t>Additionally, the accessibility of video teleconferencing was also identified as a positive use in family therapy as a way to improve access and to reduce attrition or lack of attendance (Wrape and McGinn, 2018). Given that their review was conducted prior to the COVID-19 pandemic, it was conducted with a view to many of the disadvantages being addressed over time and therefore at an acceptable pace for learning and embedding good practice.</w:t>
      </w:r>
      <w:r w:rsidRPr="004E7597">
        <w:br/>
      </w:r>
    </w:p>
    <w:p w14:paraId="59A5AC10" w14:textId="2FD80C49" w:rsidR="004E7597" w:rsidRPr="004E7597" w:rsidRDefault="004E7597" w:rsidP="004E7597">
      <w:r w:rsidRPr="004E7597">
        <w:t xml:space="preserve">The speed and necessity for change brought about by the COVID-1919 pandemic also provided challenges for organisations, professional bodies, training bodies and individual practitioners, to ensure some of the negatives referred to by Stoll, et al, could be minimised. The COVID-19 pandemic has created many challenges for the counselling </w:t>
      </w:r>
      <w:r w:rsidR="006937A2" w:rsidRPr="004E7597">
        <w:t>profession;</w:t>
      </w:r>
      <w:r w:rsidRPr="004E7597">
        <w:t xml:space="preserve"> however, it has also been a catalyst for change which sped up and encouraged expansion in online and telehealth practices (Goghari, et al, 2020).</w:t>
      </w:r>
      <w:r w:rsidRPr="004E7597">
        <w:br/>
      </w:r>
    </w:p>
    <w:p w14:paraId="39565022" w14:textId="70DCAF14" w:rsidR="004E7597" w:rsidRPr="004E7597" w:rsidRDefault="004E7597" w:rsidP="004E7597">
      <w:r w:rsidRPr="004E7597">
        <w:t xml:space="preserve">Many therapists had specific concerns at the beginning of the COVID-19 pandemic about their own ability to offer online therapy. Therapists struggled with connecting emotionally with clients, becoming distracted during sessions, offering privacy, and </w:t>
      </w:r>
      <w:r w:rsidR="008B2BF7" w:rsidRPr="004E7597">
        <w:t>maintaining boundaries</w:t>
      </w:r>
      <w:r w:rsidRPr="004E7597">
        <w:t xml:space="preserve">. These struggles were found to change over time as therapists became more used to online working </w:t>
      </w:r>
      <w:r w:rsidRPr="004E7597">
        <w:lastRenderedPageBreak/>
        <w:t>(Békés et al, 2021).</w:t>
      </w:r>
      <w:r w:rsidR="008B2BF7">
        <w:t xml:space="preserve"> </w:t>
      </w:r>
      <w:r w:rsidRPr="004E7597">
        <w:t>During the early stages of the pandemic some telephone telemental health services were logged as clinical hours with placements and some video-conferencing service hours were also logged as clinical hours (Goghari, et al, 2020).</w:t>
      </w:r>
      <w:r w:rsidRPr="004E7597">
        <w:br/>
      </w:r>
    </w:p>
    <w:p w14:paraId="6913306D" w14:textId="77777777" w:rsidR="008B2BF7" w:rsidRDefault="004E7597" w:rsidP="004E7597">
      <w:r w:rsidRPr="004E7597">
        <w:t xml:space="preserve">In 2016 BACP developed a framework of competencies for online and video counselling. Since the COVID-19 pandemic this area of work has significantly increased, and an updated online and phone therapy (OPT) competence framework was developed by BACP in 2021, with specific attention paid to the ethical issues encountered in the delivery of this counselling work (BACP, 2021). </w:t>
      </w:r>
    </w:p>
    <w:p w14:paraId="4A007A7F" w14:textId="77777777" w:rsidR="008B2BF7" w:rsidRDefault="008B2BF7" w:rsidP="004E7597"/>
    <w:p w14:paraId="3F4D0D6E" w14:textId="2035C62D" w:rsidR="004E7597" w:rsidRPr="004E7597" w:rsidRDefault="004E7597" w:rsidP="004E7597">
      <w:r w:rsidRPr="004E7597">
        <w:t>Recognition was given to the likelihood that many practitioners may not wish to return to in-person work and that working safely, ethically and competently online or on the phone required specific consideration of issues such as safety/risk; the suitability of working with psychological processes remotely; and others for example, adjusting the intervention to suit the individual when working with OPT.</w:t>
      </w:r>
      <w:r w:rsidRPr="004E7597">
        <w:br/>
      </w:r>
    </w:p>
    <w:p w14:paraId="0A091014" w14:textId="77777777" w:rsidR="004E7597" w:rsidRPr="004E7597" w:rsidRDefault="004E7597" w:rsidP="00B80704">
      <w:pPr>
        <w:pStyle w:val="Heading5"/>
      </w:pPr>
      <w:r w:rsidRPr="004E7597">
        <w:t>Effectiveness of telemental health services during COVID 19 pandemic</w:t>
      </w:r>
    </w:p>
    <w:p w14:paraId="18BA7DF3" w14:textId="77777777" w:rsidR="004E7597" w:rsidRPr="004E7597" w:rsidRDefault="004E7597" w:rsidP="004E7597">
      <w:r w:rsidRPr="004E7597">
        <w:t>Since COVID-19 different groups have examined whether telemental health services delivered during the pandemic were inferior to face-to-face services delivered prior to the pandemic (Gurm 2023). The findings demonstrated that clients during the pandemic showed greater anxiety, greater overall distress, were more likely to be female without a partner, and earned less than before the pandemic.</w:t>
      </w:r>
      <w:r w:rsidRPr="004E7597">
        <w:br/>
      </w:r>
    </w:p>
    <w:p w14:paraId="457E8CF9" w14:textId="77777777" w:rsidR="004E7597" w:rsidRPr="004E7597" w:rsidRDefault="004E7597" w:rsidP="004E7597">
      <w:r w:rsidRPr="004E7597">
        <w:t xml:space="preserve">Gurm et al, (2023) examined counselling services provided before and during the COVID-19 pandemic and found that there was no indication of inferiority in telemental health services delivered during the pandemic. They suggest that counselling services were not inferior and, in fact, support the use of telemental health services as a modality, given the advantages demonstrated in their study and elsewhere. Telemental health has been found to be successful as a treatment for major depression and to be as effective as face-to-face clinical services (Giovanetti, 2022). </w:t>
      </w:r>
      <w:r w:rsidRPr="004E7597">
        <w:br/>
      </w:r>
    </w:p>
    <w:p w14:paraId="22F3010E" w14:textId="77777777" w:rsidR="004E7597" w:rsidRPr="004E7597" w:rsidRDefault="004E7597" w:rsidP="00B80704">
      <w:pPr>
        <w:pStyle w:val="Heading5"/>
      </w:pPr>
      <w:r w:rsidRPr="004E7597">
        <w:t>Benefits and challenges of telemental health services</w:t>
      </w:r>
    </w:p>
    <w:p w14:paraId="5F7C2C55" w14:textId="77777777" w:rsidR="004E7597" w:rsidRPr="004E7597" w:rsidRDefault="004E7597" w:rsidP="004E7597">
      <w:r w:rsidRPr="004E7597">
        <w:t xml:space="preserve">One of the key benefits of video-conferencing technology (VCT) was identified by Batastini, et al, (2021), as the opportunity for ‘real time’ video technology for counselling work with clients. The authors argue that VCT can offer clinical services which do not significantly affect clinical outcomes and can offer a counselling service which is as good as in-person provision. </w:t>
      </w:r>
      <w:r w:rsidRPr="004E7597">
        <w:br/>
        <w:t xml:space="preserve"> </w:t>
      </w:r>
    </w:p>
    <w:p w14:paraId="39BDA633" w14:textId="77777777" w:rsidR="004E7597" w:rsidRPr="004E7597" w:rsidRDefault="004E7597" w:rsidP="004E7597">
      <w:r w:rsidRPr="004E7597">
        <w:t xml:space="preserve">Challenges in telemental health services were technical requirements, legal issues, staff training, counsellor burnout, and adaptation of physical space (Gurm et al, 2023).  </w:t>
      </w:r>
    </w:p>
    <w:p w14:paraId="3B9DCCE4" w14:textId="77777777" w:rsidR="004E7597" w:rsidRPr="004E7597" w:rsidRDefault="004E7597" w:rsidP="004E7597"/>
    <w:p w14:paraId="2FCA22EB" w14:textId="77777777" w:rsidR="004E7597" w:rsidRPr="004E7597" w:rsidRDefault="004E7597" w:rsidP="00B80704">
      <w:pPr>
        <w:pStyle w:val="Heading5"/>
      </w:pPr>
      <w:r w:rsidRPr="004E7597">
        <w:lastRenderedPageBreak/>
        <w:t>International online counselling</w:t>
      </w:r>
    </w:p>
    <w:p w14:paraId="08EAC17C" w14:textId="77777777" w:rsidR="008B77A5" w:rsidRDefault="004E7597" w:rsidP="004E7597">
      <w:r w:rsidRPr="004E7597">
        <w:t>Regulations on, access to and availability of telemental healthcare were relaxed in many countries and within country regions/states at the start of the COVID-19 pandemic. These regulations appear likely to remain in place (Kinoshita et al, 2020).</w:t>
      </w:r>
      <w:r w:rsidR="008B77A5">
        <w:t xml:space="preserve"> </w:t>
      </w:r>
      <w:r w:rsidRPr="004E7597">
        <w:t xml:space="preserve">Telemental health services and video-conferencing technology offer opportunities for providing counselling and psychotherapy services across international boundaries. </w:t>
      </w:r>
    </w:p>
    <w:p w14:paraId="6C7D9A82" w14:textId="77777777" w:rsidR="008B77A5" w:rsidRDefault="008B77A5" w:rsidP="004E7597"/>
    <w:p w14:paraId="387BDADB" w14:textId="20937FF5" w:rsidR="004E7597" w:rsidRPr="004E7597" w:rsidRDefault="004E7597" w:rsidP="004E7597">
      <w:r w:rsidRPr="004E7597">
        <w:t xml:space="preserve">This style of working is in its </w:t>
      </w:r>
      <w:r w:rsidR="00160E61" w:rsidRPr="004E7597">
        <w:t>infancy,</w:t>
      </w:r>
      <w:r w:rsidRPr="004E7597">
        <w:t xml:space="preserve"> and, for the purposes of this review, it was not possible to find papers, which addressed international working in counselling using new technologies and examining the ethics of this work. There is not yet at the time of writing, the evidence to inform this literature review on the uses of international online counselling and psychotherapy, across country borders. This is an area that will likely change over time.</w:t>
      </w:r>
    </w:p>
    <w:p w14:paraId="0287DD1A" w14:textId="77777777" w:rsidR="004E7597" w:rsidRPr="004E7597" w:rsidRDefault="004E7597" w:rsidP="004E7597"/>
    <w:p w14:paraId="3139E43F" w14:textId="77777777" w:rsidR="004E7597" w:rsidRPr="004E7597" w:rsidRDefault="004E7597" w:rsidP="004E7597">
      <w:pPr>
        <w:rPr>
          <w:rFonts w:asciiTheme="majorHAnsi" w:eastAsiaTheme="majorEastAsia" w:hAnsiTheme="majorHAnsi" w:cstheme="majorBidi"/>
          <w:b/>
          <w:iCs/>
          <w:color w:val="31006F" w:themeColor="accent2"/>
          <w:sz w:val="28"/>
        </w:rPr>
      </w:pPr>
      <w:r w:rsidRPr="004E7597">
        <w:t xml:space="preserve">Some of the challenges identified for telemental health services also apply across international working in counselling. These include technical requirements, legal issues, staff training, counsellor burnout, (Gurm et al, 2023).  The opportunities for ‘real time’ counselling work using video technology identified by Batastini et al (2021) can also offer benefits for international working if clients have specific time-based requirements. </w:t>
      </w:r>
      <w:r w:rsidRPr="004E7597">
        <w:br/>
      </w:r>
      <w:r w:rsidRPr="004E7597">
        <w:rPr>
          <w:rFonts w:asciiTheme="majorHAnsi" w:eastAsiaTheme="majorEastAsia" w:hAnsiTheme="majorHAnsi" w:cstheme="majorBidi"/>
          <w:b/>
          <w:iCs/>
          <w:color w:val="31006F" w:themeColor="accent2"/>
          <w:sz w:val="28"/>
        </w:rPr>
        <w:t xml:space="preserve">  </w:t>
      </w:r>
    </w:p>
    <w:p w14:paraId="14F60867" w14:textId="77777777" w:rsidR="004E7597" w:rsidRPr="004E7597" w:rsidRDefault="004E7597" w:rsidP="00B80704">
      <w:pPr>
        <w:pStyle w:val="Heading5"/>
      </w:pPr>
      <w:r w:rsidRPr="004E7597">
        <w:t>Ethical issues of telemental health</w:t>
      </w:r>
    </w:p>
    <w:p w14:paraId="3DAD14C9" w14:textId="77777777" w:rsidR="004E7597" w:rsidRPr="004E7597" w:rsidRDefault="004E7597" w:rsidP="004E7597">
      <w:r w:rsidRPr="004E7597">
        <w:t>Goghari et al, 2020, propose that ethical decision making during the pandemic was evolving in response to individual issues and contexts informing ethical decisions as they arose. Furthermore, they argue that it is the responsibility of regulatory and accreditation bodies to prioritise the protection of the public and students. The most successful way of achieving this is through the use of standards for accreditation and training, and the oversight of practice and conduct by regulators and accreditation bodies (Goghari et al,2020).</w:t>
      </w:r>
      <w:r w:rsidRPr="004E7597">
        <w:br/>
      </w:r>
    </w:p>
    <w:p w14:paraId="79E6C53D" w14:textId="165034C7" w:rsidR="004E7597" w:rsidRPr="004E7597" w:rsidRDefault="004E7597" w:rsidP="004E7597">
      <w:r w:rsidRPr="004E7597">
        <w:t>Additionally, Kinoshita et al, 2020 propose that it is important for regulatory bodies to monitor and develop rules around telemental health services in different regions and countries.</w:t>
      </w:r>
      <w:r w:rsidR="008B77A5">
        <w:t xml:space="preserve"> </w:t>
      </w:r>
      <w:r w:rsidRPr="004E7597">
        <w:t xml:space="preserve">Martinez-Martin, et al (2018) suggest that telemental health services need to have ethical guidelines over safety, privacy, accountability, informed consent, protection of consumer data and other ethical obligations which are intended to protect clients in therapy. </w:t>
      </w:r>
    </w:p>
    <w:p w14:paraId="2529B4D7" w14:textId="77777777" w:rsidR="004E7597" w:rsidRPr="004E7597" w:rsidRDefault="004E7597" w:rsidP="004E7597"/>
    <w:p w14:paraId="4C0B635D" w14:textId="77777777" w:rsidR="004E7597" w:rsidRPr="004E7597" w:rsidRDefault="004E7597" w:rsidP="00B80704">
      <w:pPr>
        <w:pStyle w:val="Heading5"/>
      </w:pPr>
      <w:r w:rsidRPr="004E7597">
        <w:t>Training issues with telemental health</w:t>
      </w:r>
    </w:p>
    <w:p w14:paraId="6BEFB6A8" w14:textId="77777777" w:rsidR="004E7597" w:rsidRPr="004E7597" w:rsidRDefault="004E7597" w:rsidP="004E7597">
      <w:r w:rsidRPr="004E7597">
        <w:t>During the COVID-19 pandemic students training in counselling and psychotherapy struggled to attain face-to-face practicum hours, and through necessity needed to accrue online and teleworking hours instead. Training programmes accounted for this in their final awards. This ensured that students training during the pandemic period were not unfairly disadvantaged compared to trainees in other years.</w:t>
      </w:r>
      <w:r w:rsidRPr="004E7597">
        <w:br/>
      </w:r>
    </w:p>
    <w:p w14:paraId="663F3CFF" w14:textId="77777777" w:rsidR="004E7597" w:rsidRPr="004E7597" w:rsidRDefault="004E7597" w:rsidP="004E7597">
      <w:r w:rsidRPr="004E7597">
        <w:t xml:space="preserve">Training partners and organisations needed to collaborate during the pandemic to ensure they address common issues, provide guidance to the community, and clarify their practices regarding </w:t>
      </w:r>
      <w:r w:rsidRPr="004E7597">
        <w:lastRenderedPageBreak/>
        <w:t>trainees working in telemental health.</w:t>
      </w:r>
      <w:r w:rsidRPr="004E7597">
        <w:br/>
      </w:r>
    </w:p>
    <w:p w14:paraId="2313E71E" w14:textId="4C55E5A8" w:rsidR="004E7597" w:rsidRPr="004E7597" w:rsidRDefault="004E7597" w:rsidP="004E7597">
      <w:r w:rsidRPr="004E7597">
        <w:t xml:space="preserve">Challenges faced by training programmes include producing competent and ethical practitioners during and following the COVID-19 pandemic. Training providers need to be aware of and upskill their staff in online educational pedagogies as a result of learning during the COVID-19 pandemic. This use of online training goes beyond providing remote video </w:t>
      </w:r>
      <w:r w:rsidR="00160E61" w:rsidRPr="004E7597">
        <w:t>sessions and</w:t>
      </w:r>
      <w:r w:rsidRPr="004E7597">
        <w:t xml:space="preserve"> needs to develop specific skills in online educational pedagogy (Goghari et al 2020).</w:t>
      </w:r>
      <w:r w:rsidRPr="004E7597">
        <w:br/>
      </w:r>
    </w:p>
    <w:p w14:paraId="4D9633A1" w14:textId="77777777" w:rsidR="004E7597" w:rsidRPr="004E7597" w:rsidRDefault="004E7597" w:rsidP="004E7597">
      <w:r w:rsidRPr="004E7597">
        <w:t>A further important consideration is that training organisations include students in training decisions where possible and to allow their voice in decision making. COVID-19 illustrated that trainees had their lives disrupted in addition to training disruptions. Training providers need to recognise this disruption and the new learning around telemental health provision that trainees need to learn (Goghari et al, 2020).</w:t>
      </w:r>
    </w:p>
    <w:p w14:paraId="16477724" w14:textId="77777777" w:rsidR="004E7597" w:rsidRPr="004E7597" w:rsidRDefault="004E7597" w:rsidP="004E7597"/>
    <w:p w14:paraId="53A2DA9D" w14:textId="77777777" w:rsidR="008B77A5" w:rsidRDefault="008B77A5" w:rsidP="004E7597">
      <w:pPr>
        <w:rPr>
          <w:rFonts w:asciiTheme="majorHAnsi" w:eastAsiaTheme="majorEastAsia" w:hAnsiTheme="majorHAnsi" w:cstheme="majorBidi"/>
          <w:b/>
          <w:iCs/>
          <w:color w:val="31006F" w:themeColor="accent2"/>
          <w:sz w:val="28"/>
        </w:rPr>
      </w:pPr>
    </w:p>
    <w:p w14:paraId="4EB256C6" w14:textId="1E057D41" w:rsidR="004E7597" w:rsidRPr="004E7597" w:rsidRDefault="004E7597" w:rsidP="004E7597">
      <w:pPr>
        <w:rPr>
          <w:rFonts w:asciiTheme="majorHAnsi" w:eastAsiaTheme="majorEastAsia" w:hAnsiTheme="majorHAnsi" w:cstheme="majorBidi"/>
          <w:b/>
          <w:iCs/>
          <w:color w:val="31006F" w:themeColor="accent2"/>
          <w:sz w:val="28"/>
        </w:rPr>
      </w:pPr>
      <w:r w:rsidRPr="004E7597">
        <w:rPr>
          <w:rFonts w:asciiTheme="majorHAnsi" w:eastAsiaTheme="majorEastAsia" w:hAnsiTheme="majorHAnsi" w:cstheme="majorBidi"/>
          <w:b/>
          <w:iCs/>
          <w:color w:val="31006F" w:themeColor="accent2"/>
          <w:sz w:val="28"/>
        </w:rPr>
        <w:t>Artificial intelligence</w:t>
      </w:r>
    </w:p>
    <w:p w14:paraId="569F96E5" w14:textId="77777777" w:rsidR="008B77A5" w:rsidRDefault="004E7597" w:rsidP="004E7597">
      <w:r w:rsidRPr="004E7597">
        <w:t xml:space="preserve">Research in embodied artificial intelligence (AI) is an area which is under consideration for its potential practical usage in a variety of fields. A major paper on the ethical implications of AI in psychiatry, psychology and psychotherapy examined the considerations needed, by including embodied AI in clinical work with mental health. Fiske et al, (2019) identify a range of therapeutic applications provided by AI. These range from ‘virtual psychotherapists’ to social robots in dementia care and autism disorder and robots for sexual disorders. </w:t>
      </w:r>
    </w:p>
    <w:p w14:paraId="3C71F480" w14:textId="77777777" w:rsidR="008B77A5" w:rsidRDefault="008B77A5" w:rsidP="004E7597"/>
    <w:p w14:paraId="0C1196D3" w14:textId="77777777" w:rsidR="008B77A5" w:rsidRDefault="004E7597" w:rsidP="004E7597">
      <w:hyperlink r:id="rId14">
        <w:r w:rsidRPr="004E7597">
          <w:rPr>
            <w:rStyle w:val="Hyperlink"/>
          </w:rPr>
          <w:t>Alonso</w:t>
        </w:r>
      </w:hyperlink>
      <w:r w:rsidRPr="004E7597">
        <w:t>, et al (2019) identify many studies where robotic AI systems provide support to older people with dementia to facilitate independence in basic activities and mobility. Furthermore, digital to consumer (DTC) apps are regarded as potentially addressing some of the accessibility gaps in mental health provision (Martinez-Martin et al, 2018).</w:t>
      </w:r>
      <w:r w:rsidR="008B77A5">
        <w:t xml:space="preserve"> </w:t>
      </w:r>
      <w:r w:rsidRPr="004E7597">
        <w:t xml:space="preserve">However, previous uses of AI within mental health were for relatively low-level elements of support including comfort or social interaction. </w:t>
      </w:r>
    </w:p>
    <w:p w14:paraId="6E181154" w14:textId="77777777" w:rsidR="008B77A5" w:rsidRDefault="008B77A5" w:rsidP="004E7597"/>
    <w:p w14:paraId="44CB4618" w14:textId="6283FE73" w:rsidR="004E7597" w:rsidRPr="004E7597" w:rsidRDefault="004E7597" w:rsidP="004E7597">
      <w:r w:rsidRPr="004E7597">
        <w:t>Consideration is now being given to therapeutic interventions being offered by robotic AI at a higher level. These ‘robotic therapists’ function through the use of an algorithm without the need for human monitoring. These ‘robotic therapists’ perform differently to telemental health support like online, text therapy and telephone therapy provided by human therapists.</w:t>
      </w:r>
      <w:r w:rsidR="008B77A5">
        <w:t xml:space="preserve"> </w:t>
      </w:r>
      <w:r w:rsidRPr="004E7597">
        <w:t>Martinex-Martin et al (2018) discuss the responsibilities needed for stakeholders, from software developers, healthcare, and consumers, to address the ethical challenges posed by DTC apps.</w:t>
      </w:r>
      <w:r w:rsidRPr="004E7597">
        <w:br/>
        <w:t xml:space="preserve">  </w:t>
      </w:r>
    </w:p>
    <w:p w14:paraId="454CD47F" w14:textId="77777777" w:rsidR="004E7597" w:rsidRPr="004E7597" w:rsidRDefault="004E7597" w:rsidP="00834B8E">
      <w:pPr>
        <w:pStyle w:val="Heading5"/>
      </w:pPr>
      <w:r w:rsidRPr="004E7597">
        <w:t>Ethical considerations of embodied AI for therapy</w:t>
      </w:r>
    </w:p>
    <w:p w14:paraId="2F80D472" w14:textId="77777777" w:rsidR="004E7597" w:rsidRPr="004E7597" w:rsidRDefault="004E7597" w:rsidP="004E7597">
      <w:r w:rsidRPr="004E7597">
        <w:t>The sophisticated use of embodied AI is likely to involve collection of vast amounts of clinical data, and it will be even more important to provide clear contracting around the data collection element, which allows for informed consent by potentially clinically vulnerable clients (Fiske et al, 2019; Martinez-Martin, 2018).</w:t>
      </w:r>
      <w:r w:rsidRPr="004E7597">
        <w:br/>
      </w:r>
    </w:p>
    <w:p w14:paraId="7C62D7C0" w14:textId="77777777" w:rsidR="004E7597" w:rsidRPr="004E7597" w:rsidRDefault="004E7597" w:rsidP="004E7597">
      <w:r w:rsidRPr="004E7597">
        <w:lastRenderedPageBreak/>
        <w:t>AI works on the use of algorithms, which are typically found to contain biases in relation to race, class, sex and gender. Without the nuance and sophistication of human therapy intervention, embodied AI applications have the potential to perpetuate pre-existing biases. These elements of bias are likely to be exacerbated by the algorithmic nature unless strictly monitored (Fiske et al, 2019; Martinex-Martin et al 2018).</w:t>
      </w:r>
      <w:r w:rsidRPr="004E7597">
        <w:br/>
      </w:r>
    </w:p>
    <w:p w14:paraId="38A9BA1C" w14:textId="56195293" w:rsidR="004E7597" w:rsidRPr="004E7597" w:rsidRDefault="004E7597" w:rsidP="004E7597">
      <w:r w:rsidRPr="004E7597">
        <w:t xml:space="preserve">A major consideration is that specific guidance in the field of mental health and AI is needed as part of a regulatory </w:t>
      </w:r>
      <w:r w:rsidR="006937A2" w:rsidRPr="006937A2">
        <w:rPr>
          <w:i/>
          <w:iCs/>
        </w:rPr>
        <w:t>Ethical Framework</w:t>
      </w:r>
      <w:r w:rsidRPr="004E7597">
        <w:t>, which proactively anticipates potential problems rather than reacting to failures in regulation (Fiske et al, 2019).</w:t>
      </w:r>
      <w:r w:rsidR="008B77A5">
        <w:t xml:space="preserve"> </w:t>
      </w:r>
      <w:r w:rsidRPr="004E7597">
        <w:t>Fiske et al (2019) further contend that due to the speed of technological advance, therapy avatars, chatbots and sex robots are likely to soon be available as clinical interventions. They advocate seven recommendations in line with the principles of non-</w:t>
      </w:r>
      <w:r w:rsidR="0080355E" w:rsidRPr="004E7597">
        <w:t>maleficence</w:t>
      </w:r>
      <w:r w:rsidRPr="004E7597">
        <w:t>. These recommendations are:</w:t>
      </w:r>
      <w:r w:rsidRPr="004E7597">
        <w:br/>
      </w:r>
    </w:p>
    <w:p w14:paraId="6255A966" w14:textId="77777777" w:rsidR="004E7597" w:rsidRPr="004E7597" w:rsidRDefault="004E7597" w:rsidP="008B77A5">
      <w:pPr>
        <w:numPr>
          <w:ilvl w:val="0"/>
          <w:numId w:val="40"/>
        </w:numPr>
      </w:pPr>
      <w:r w:rsidRPr="004E7597">
        <w:t>regulatory approval of health-assisted technology, this would account for potential non-function or malfunction of the embodied AI</w:t>
      </w:r>
    </w:p>
    <w:p w14:paraId="0B50971C" w14:textId="77777777" w:rsidR="004E7597" w:rsidRPr="004E7597" w:rsidRDefault="004E7597" w:rsidP="008B77A5">
      <w:pPr>
        <w:numPr>
          <w:ilvl w:val="0"/>
          <w:numId w:val="40"/>
        </w:numPr>
      </w:pPr>
      <w:r w:rsidRPr="004E7597">
        <w:t xml:space="preserve">professional bodies developing guidelines around the use of AI in mental health </w:t>
      </w:r>
    </w:p>
    <w:p w14:paraId="2DC1B39D" w14:textId="77777777" w:rsidR="004E7597" w:rsidRPr="004E7597" w:rsidRDefault="004E7597" w:rsidP="008B77A5">
      <w:pPr>
        <w:numPr>
          <w:ilvl w:val="0"/>
          <w:numId w:val="40"/>
        </w:numPr>
      </w:pPr>
      <w:r w:rsidRPr="004E7597">
        <w:t xml:space="preserve">AI tools need to be considered for use alongside other therapeutic interventions and not as a substitute for a human therapist </w:t>
      </w:r>
    </w:p>
    <w:p w14:paraId="7B14487A" w14:textId="77777777" w:rsidR="004E7597" w:rsidRPr="004E7597" w:rsidRDefault="004E7597" w:rsidP="008B77A5">
      <w:pPr>
        <w:numPr>
          <w:ilvl w:val="0"/>
          <w:numId w:val="40"/>
        </w:numPr>
      </w:pPr>
      <w:r w:rsidRPr="004E7597">
        <w:t xml:space="preserve">to manage duties of care and reporting of harm, AI should always remain under the supervision of a trained mental health therapist. Mental health apps and chatbots will need to demonstrate reliable pathways of risk assessment and referral </w:t>
      </w:r>
    </w:p>
    <w:p w14:paraId="542D643C" w14:textId="77777777" w:rsidR="004E7597" w:rsidRPr="004E7597" w:rsidRDefault="004E7597" w:rsidP="008B77A5">
      <w:pPr>
        <w:numPr>
          <w:ilvl w:val="0"/>
          <w:numId w:val="40"/>
        </w:numPr>
      </w:pPr>
      <w:r w:rsidRPr="004E7597">
        <w:t xml:space="preserve">use of embodied AI should be transparent and respect client autonomy </w:t>
      </w:r>
    </w:p>
    <w:p w14:paraId="6C6B2BA2" w14:textId="77777777" w:rsidR="004E7597" w:rsidRPr="004E7597" w:rsidRDefault="004E7597" w:rsidP="008B77A5">
      <w:pPr>
        <w:numPr>
          <w:ilvl w:val="0"/>
          <w:numId w:val="40"/>
        </w:numPr>
      </w:pPr>
      <w:r w:rsidRPr="004E7597">
        <w:t xml:space="preserve">AI algorithms need to be monitored for bias in respect of race, sex, gender and class </w:t>
      </w:r>
    </w:p>
    <w:p w14:paraId="52CE2701" w14:textId="0FB61E65" w:rsidR="004E7597" w:rsidRDefault="004E7597" w:rsidP="008B77A5">
      <w:pPr>
        <w:numPr>
          <w:ilvl w:val="0"/>
          <w:numId w:val="40"/>
        </w:numPr>
      </w:pPr>
      <w:r w:rsidRPr="004E7597">
        <w:t>research needs to be ongoing into possible health reductionism to increased objectification and potential impacts on human experience (Fiske et al, 2019).</w:t>
      </w:r>
    </w:p>
    <w:p w14:paraId="4575E87F" w14:textId="77777777" w:rsidR="008B77A5" w:rsidRPr="004E7597" w:rsidRDefault="008B77A5" w:rsidP="008B77A5"/>
    <w:p w14:paraId="49BB2D86" w14:textId="77777777" w:rsidR="004E7597" w:rsidRPr="004E7597" w:rsidRDefault="004E7597" w:rsidP="004E7597"/>
    <w:p w14:paraId="2CCE578E" w14:textId="77777777" w:rsidR="004E7597" w:rsidRPr="004E7597" w:rsidRDefault="004E7597" w:rsidP="008875D2">
      <w:pPr>
        <w:pStyle w:val="Heading3"/>
      </w:pPr>
      <w:r w:rsidRPr="004E7597">
        <w:t>3. Psychedelic therapies and mental health</w:t>
      </w:r>
    </w:p>
    <w:p w14:paraId="00416F20" w14:textId="77777777" w:rsidR="008B77A5" w:rsidRDefault="004E7597" w:rsidP="004E7597">
      <w:r w:rsidRPr="004E7597">
        <w:t>Rochester et al, (2022) identify a ‘psychedelic renaissance’ recently in Canada and across the world. Psychedelic-assisted therapy is a general term which covers entheogens (plant and fungi based, traditionally used in ceremonial contexts) and psychedelics (pharmaceutical grade products developed for research or treatment). Both are used to produce non-ordinary states of consciousness NOSC.</w:t>
      </w:r>
      <w:r w:rsidR="008B77A5">
        <w:t xml:space="preserve"> </w:t>
      </w:r>
      <w:r w:rsidRPr="004E7597">
        <w:t xml:space="preserve">The conclusions of the paper by Rochester et al are that there are a range of psychedelics and entheogens being used in underground, non-licensed, and unregulated forms with significant associated risks. </w:t>
      </w:r>
    </w:p>
    <w:p w14:paraId="5D2E7A64" w14:textId="77777777" w:rsidR="008B77A5" w:rsidRDefault="008B77A5" w:rsidP="004E7597"/>
    <w:p w14:paraId="16F7F57A" w14:textId="1067B8FD" w:rsidR="008B77A5" w:rsidRDefault="004E7597" w:rsidP="004E7597">
      <w:r w:rsidRPr="004E7597">
        <w:t xml:space="preserve">It </w:t>
      </w:r>
      <w:r w:rsidR="00160E61" w:rsidRPr="004E7597">
        <w:t>is,</w:t>
      </w:r>
      <w:r w:rsidRPr="004E7597">
        <w:t xml:space="preserve"> therefore, vitally important they argue, to have a Code of Ethics which acts in addition to individual practitioners’ existing regulatory body Code of Ethics. This is intended by the authors to have the effect of maintaining the highest standards in research, training and practice in psychedelic-assisted therapies. As this research focuses solely on Canada the recommendations of the Advisory Panel of Rochester et al, (2022) concluded that there should be a National Advisory Council, to act as a bridge for information sharing at governmental, regulatory agency, research, and developing practices. </w:t>
      </w:r>
    </w:p>
    <w:p w14:paraId="4E7E9497" w14:textId="1004EE93" w:rsidR="004E7597" w:rsidRPr="004E7597" w:rsidRDefault="004E7597" w:rsidP="004E7597">
      <w:r w:rsidRPr="004E7597">
        <w:lastRenderedPageBreak/>
        <w:t>In addition, they recommend a specific Accreditation Council to oversee professional practice. It is likely that as research progresses in other countries, these recommendations are likely to follow.</w:t>
      </w:r>
      <w:r w:rsidR="008B77A5">
        <w:t xml:space="preserve"> </w:t>
      </w:r>
      <w:r w:rsidRPr="004E7597">
        <w:t>The conclusions of the limited research in psychedelic-assisted therapies are that as they are at the crossover between legal and prohibited drug usage the ethical, legal and safety considerations need to be carefully managed. This is likely to involve the co-operation of UK Professional Regulatory bodies in addition to co-operation with government and research bodies.</w:t>
      </w:r>
    </w:p>
    <w:p w14:paraId="69175552" w14:textId="77777777" w:rsidR="004E7597" w:rsidRPr="004E7597" w:rsidRDefault="004E7597" w:rsidP="004E7597"/>
    <w:p w14:paraId="3F311D48" w14:textId="77777777" w:rsidR="004E7597" w:rsidRPr="004E7597" w:rsidRDefault="004E7597" w:rsidP="002C048C">
      <w:pPr>
        <w:pStyle w:val="Heading5"/>
      </w:pPr>
      <w:r w:rsidRPr="004E7597">
        <w:t>Reflections</w:t>
      </w:r>
    </w:p>
    <w:p w14:paraId="48AA496F" w14:textId="77777777" w:rsidR="00C47A7C" w:rsidRPr="00C47A7C" w:rsidRDefault="004E7597" w:rsidP="004E7597">
      <w:pPr>
        <w:rPr>
          <w:i/>
          <w:iCs/>
        </w:rPr>
      </w:pPr>
      <w:r w:rsidRPr="004E7597">
        <w:rPr>
          <w:i/>
          <w:iCs/>
        </w:rPr>
        <w:t>Relational Scaffolding and Utilising Client Resources</w:t>
      </w:r>
    </w:p>
    <w:p w14:paraId="115C3ED9" w14:textId="77777777" w:rsidR="00C47A7C" w:rsidRDefault="004E7597" w:rsidP="004E7597">
      <w:r w:rsidRPr="004E7597">
        <w:t xml:space="preserve">Normative worldviews in clinical settings and in therapist perspectives can potentially hide microaggressions, inaccurate judgments and binary worldviews. These microaggressions and normative worldviews were found in settings which counselled clients from Black, GSRD and disabled communities amongst others. Importantly, the intersection of experiences within and across these identities was not always appreciated within therapeutic provision, resulting in one or other identity aspect forming the sole basis of the therapy work. </w:t>
      </w:r>
    </w:p>
    <w:p w14:paraId="2E7029B7" w14:textId="77777777" w:rsidR="00C47A7C" w:rsidRDefault="00C47A7C" w:rsidP="004E7597"/>
    <w:p w14:paraId="7559224F" w14:textId="7DD2BF79" w:rsidR="004E7597" w:rsidRPr="004E7597" w:rsidRDefault="004E7597" w:rsidP="004E7597">
      <w:r w:rsidRPr="004E7597">
        <w:t xml:space="preserve">Some authors </w:t>
      </w:r>
      <w:r w:rsidR="00C47A7C" w:rsidRPr="004E7597">
        <w:t>indicate attending</w:t>
      </w:r>
      <w:r w:rsidRPr="004E7597">
        <w:t xml:space="preserve"> to the possibility that PTSD symptoms might be intensified due to the experience of these ongoing microaggressions in relation to race, gender, disability or other client identity characteristics. This is supported by the minority stress model which illustrates the links between a normative set of societal values and a pathologised minority experience (Meyer, 2003).</w:t>
      </w:r>
      <w:r w:rsidRPr="004E7597">
        <w:br/>
      </w:r>
    </w:p>
    <w:p w14:paraId="77862D74" w14:textId="77777777" w:rsidR="004E7597" w:rsidRPr="004E7597" w:rsidRDefault="004E7597" w:rsidP="004E7597">
      <w:r w:rsidRPr="004E7597">
        <w:t>Therefore, enormous ethical challenges are evident for the counselling professions to be open to understanding the unique experience of individuals whilst also recognising when the individual’s behaviour or perspective might become harmful to themselves or another. This is a key requirement of ethical working practice. Working ethically with clients whilst also attending to the knowledge base which informs therapists’ work is likely to rely on practitioners working with the client to understand their worldview. This allows for a consciousness of sharing decision making and working relationally with the client in the room.</w:t>
      </w:r>
      <w:r w:rsidRPr="004E7597">
        <w:br/>
        <w:t xml:space="preserve"> </w:t>
      </w:r>
    </w:p>
    <w:p w14:paraId="718AA59C" w14:textId="77777777" w:rsidR="004E7597" w:rsidRPr="004E7597" w:rsidRDefault="004E7597" w:rsidP="004E7597">
      <w:r w:rsidRPr="004E7597">
        <w:t>Key writers advocate needing a consciousness of working with our clients in a relational way, which allows for the ‘I–Thou’ relationship as identified by the philosopher Martin Buber (Mearns and Cooper, 2005). Furthermore, Ward and McLeod propose working collaboratively with clients, sharing decision making and utilising client strengths and resources. This is referred to as ‘relational scaffolding’ (Ward and McLeod, 2021). Working in a relational way and sharing the decision making of the therapy ‘work’ are regarded by many writers as a way of managing this consciousness and of making ethical decisions within the therapy work.</w:t>
      </w:r>
    </w:p>
    <w:p w14:paraId="6F005638" w14:textId="77777777" w:rsidR="004E7597" w:rsidRPr="004E7597" w:rsidRDefault="004E7597" w:rsidP="004E7597"/>
    <w:p w14:paraId="7AF8889E" w14:textId="77777777" w:rsidR="004E7597" w:rsidRPr="004E7597" w:rsidRDefault="004E7597" w:rsidP="004E7597"/>
    <w:p w14:paraId="2B9E135B" w14:textId="77777777" w:rsidR="004E7597" w:rsidRPr="004E7597" w:rsidRDefault="004E7597" w:rsidP="004E7597"/>
    <w:p w14:paraId="6A594A92" w14:textId="77777777" w:rsidR="004E7597" w:rsidRPr="004E7597" w:rsidRDefault="004E7597" w:rsidP="004E7597"/>
    <w:p w14:paraId="7E8EABEF" w14:textId="77777777" w:rsidR="004E7597" w:rsidRPr="004E7597" w:rsidRDefault="004E7597" w:rsidP="00157B1B">
      <w:pPr>
        <w:pStyle w:val="Heading3"/>
      </w:pPr>
      <w:r w:rsidRPr="004E7597">
        <w:lastRenderedPageBreak/>
        <w:t>Conclusion</w:t>
      </w:r>
    </w:p>
    <w:p w14:paraId="4266FB6A" w14:textId="77777777" w:rsidR="004E7597" w:rsidRPr="004E7597" w:rsidRDefault="004E7597" w:rsidP="004E7597">
      <w:r w:rsidRPr="004E7597">
        <w:t>The papers discussed in this review have introduced some new debates in areas which need greater ethical consideration within the profession of counselling and psychotherapy.</w:t>
      </w:r>
      <w:r w:rsidRPr="004E7597">
        <w:br/>
      </w:r>
    </w:p>
    <w:p w14:paraId="03C7FAA3" w14:textId="77777777" w:rsidR="004E7597" w:rsidRPr="004E7597" w:rsidRDefault="004E7597" w:rsidP="004E7597">
      <w:r w:rsidRPr="004E7597">
        <w:t>The changes in society and science/technology over recent years have contributed to shifting and unfamiliar changes in the practice of counselling and psychotherapy. Shifting societal views have taken place in relation to GSRD, and issues of EDI more generally. In addition, societal shifts have taken place in relation to the unique lived experiences of individuals who have come from ‘othered’ experiences which diverge from the accepted norm of experience.</w:t>
      </w:r>
      <w:r w:rsidRPr="004E7597">
        <w:br/>
      </w:r>
    </w:p>
    <w:p w14:paraId="29E6ECA0" w14:textId="20CB8230" w:rsidR="004E7597" w:rsidRPr="004E7597" w:rsidRDefault="004E7597" w:rsidP="004E7597">
      <w:r w:rsidRPr="004E7597">
        <w:t xml:space="preserve">Additional challenges have emerged as a result of the rapid use of new technologies by inexperienced users in counselling and psychotherapy. In order to meet the challenges presented by the COVID-19 pandemic, which presented both physical and mental health challenges, counselling and psychotherapy practitioners had to quickly adapt to new ways of working which did not replicate the in-person experience which they had trained in. Challenges also became apparent in the form of technology problems, safety and privacy for clients, safeguarding and legal issues. Training courses were typically not well prepared for counselling training through hybrid or online </w:t>
      </w:r>
      <w:r w:rsidR="00160E61" w:rsidRPr="004E7597">
        <w:t>training and</w:t>
      </w:r>
      <w:r w:rsidRPr="004E7597">
        <w:t xml:space="preserve"> are still developing successful pedagogical models to manage the new ways of training.</w:t>
      </w:r>
      <w:r w:rsidRPr="004E7597">
        <w:br/>
      </w:r>
    </w:p>
    <w:p w14:paraId="5E07E0A2" w14:textId="062D1D89" w:rsidR="004E7597" w:rsidRPr="004E7597" w:rsidRDefault="004E7597" w:rsidP="004E7597">
      <w:r w:rsidRPr="004E7597">
        <w:t>Furthermore, training courses typically work within a colonised perspective where the prevailing epistemology reinforces a privileged position of white, able-bodied, neurotypical, mononormative worldview, and rarely challenges the knowledge base of the course.</w:t>
      </w:r>
      <w:r w:rsidR="00C47A7C">
        <w:t xml:space="preserve"> </w:t>
      </w:r>
      <w:r w:rsidRPr="004E7597">
        <w:t>These challenges are being explored within research, and new ways of working are continually being adapted and re-adapted to account for them. What is recognised is that counselling settings, clients, therapists and training bodies are all likely to continue with forms of telemental health and video-conferencing technology (VCT) due to the perceived advantages in relation to space, cost, accessibility and flexibility.</w:t>
      </w:r>
    </w:p>
    <w:p w14:paraId="6F41834F" w14:textId="77777777" w:rsidR="004E7597" w:rsidRPr="004E7597" w:rsidRDefault="004E7597" w:rsidP="004E7597"/>
    <w:p w14:paraId="18F4BF19" w14:textId="7C478546" w:rsidR="004E7597" w:rsidRPr="004E7597" w:rsidRDefault="004E7597" w:rsidP="004E7597">
      <w:r w:rsidRPr="004E7597">
        <w:t>Decolonisation writing is allowing consideration of areas of social justice, which are different for different marginalised communities and yet the same in the adherence to normative perspectives of the world and potential judgment bias and micro-aggressions, alongside lack of understanding of clients’ unique experiences. All change happens with the holders of knowledge and the dissemination of knowledge throughout societal, structural (publishing and teaching of knowledge) and finally into practice within clinical therapeutic settings. Decolonisation allows new understandings of previously held worldviews to be challenged and to be put into practice, to ‘unlearn’ previously held knowledge.</w:t>
      </w:r>
      <w:r w:rsidRPr="004E7597">
        <w:br/>
      </w:r>
    </w:p>
    <w:p w14:paraId="2C797202" w14:textId="3AFF2A51" w:rsidR="004E7597" w:rsidRPr="004E7597" w:rsidRDefault="004E7597" w:rsidP="004E7597">
      <w:r w:rsidRPr="004E7597">
        <w:t>Many authors used for this review have focused on a decolonised approach or an approach which recognises marginalisation and ‘otherness’ in relation to the EDI issues covered here.</w:t>
      </w:r>
      <w:r w:rsidR="00C47A7C">
        <w:t xml:space="preserve"> </w:t>
      </w:r>
      <w:r w:rsidRPr="004E7597">
        <w:t xml:space="preserve">Furthermore, there are issues around new technologies including artificial intelligence, and emerging issues in the area of psychedelic-assisted therapies. These areas require greater co-operation amongst regulatory bodies, legal bodies and governmental bodies, and are likely to be </w:t>
      </w:r>
      <w:r w:rsidRPr="004E7597">
        <w:lastRenderedPageBreak/>
        <w:t>regarded as being informed by what might be regarded as a colonised worldview. This is something that needs to be acknowledged and recognised within the scope of this literature review. The two positions represent the collaborative, ethical ways of working advocated by authors of many of the papers in this review. Therapists need to be able to both use ‘relational scaffolding’ and also demonstrate ethical awareness of the constraints which might be harmful to clients.</w:t>
      </w:r>
      <w:r w:rsidRPr="004E7597">
        <w:br/>
      </w:r>
    </w:p>
    <w:p w14:paraId="4A178ACC" w14:textId="2108935D" w:rsidR="004E7597" w:rsidRPr="004E7597" w:rsidRDefault="004E7597" w:rsidP="004E7597">
      <w:r w:rsidRPr="004E7597">
        <w:t xml:space="preserve">This review has attempted to briefly outline some of the challenges for the forthcoming BACP </w:t>
      </w:r>
      <w:r w:rsidR="006937A2" w:rsidRPr="006937A2">
        <w:rPr>
          <w:i/>
          <w:iCs/>
        </w:rPr>
        <w:t>Ethical Framework</w:t>
      </w:r>
      <w:r w:rsidRPr="004E7597">
        <w:t xml:space="preserve"> and to review the current literature which has examined the </w:t>
      </w:r>
      <w:r w:rsidR="00C47A7C" w:rsidRPr="004E7597">
        <w:t>challenges,</w:t>
      </w:r>
      <w:r w:rsidRPr="004E7597">
        <w:t xml:space="preserve"> and the ethical dilemmas posed. Given the changing state of much of this work, the research field will demonstrate rapid change in these areas.</w:t>
      </w:r>
    </w:p>
    <w:p w14:paraId="043494B2" w14:textId="77777777" w:rsidR="004E7597" w:rsidRPr="004E7597" w:rsidRDefault="004E7597" w:rsidP="004E7597"/>
    <w:p w14:paraId="7039294F" w14:textId="77777777" w:rsidR="004E7597" w:rsidRPr="004E7597" w:rsidRDefault="004E7597" w:rsidP="00157B1B">
      <w:pPr>
        <w:pStyle w:val="Heading3"/>
      </w:pPr>
      <w:r w:rsidRPr="004E7597">
        <w:t>Limitations:</w:t>
      </w:r>
    </w:p>
    <w:p w14:paraId="06370BAD" w14:textId="31186568" w:rsidR="004E7597" w:rsidRDefault="004E7597" w:rsidP="004E7597">
      <w:r w:rsidRPr="004E7597">
        <w:t>The papers covered in this literature review are by no means a comprehensive review of all writing in all these areas. The author has selected papers which attempt to address the changing landscape of EDI and new technology challenges, and a brief examination of a paper on psychedelic-assisted therapy.</w:t>
      </w:r>
      <w:r w:rsidR="00C47A7C">
        <w:t xml:space="preserve"> </w:t>
      </w:r>
      <w:r w:rsidRPr="004E7597">
        <w:t>The research identified is current at the time of writing. However, it is acknowledged that these are areas of rapid change, and the landscape will quickly change to allow for ongoing research in these areas.</w:t>
      </w:r>
    </w:p>
    <w:p w14:paraId="15AE50D1" w14:textId="77777777" w:rsidR="00C47A7C" w:rsidRPr="004E7597" w:rsidRDefault="00C47A7C" w:rsidP="004E7597"/>
    <w:p w14:paraId="08C78E2B" w14:textId="77777777" w:rsidR="004E7597" w:rsidRPr="004E7597" w:rsidRDefault="004E7597" w:rsidP="004E7597">
      <w:r w:rsidRPr="004E7597">
        <w:t>Finally, it needs to be acknowledged that whilst many authors within this review advocate a decolonised approach to knowledge production, dissemination and practice in counselling and psychotherapy, that the papers used for this review have focused entirely on papers published in English and are related to UK, North American and some European research. This appears to follow a colonised perspective and is acknowledged as a limitation of the work.</w:t>
      </w:r>
      <w:r w:rsidRPr="004E7597">
        <w:br/>
      </w:r>
    </w:p>
    <w:p w14:paraId="6AA5C270" w14:textId="77777777" w:rsidR="004E7597" w:rsidRPr="004E7597" w:rsidRDefault="004E7597" w:rsidP="004E7597"/>
    <w:p w14:paraId="74213314" w14:textId="77777777" w:rsidR="004E7597" w:rsidRPr="004E7597" w:rsidRDefault="004E7597" w:rsidP="004E7597"/>
    <w:p w14:paraId="1DA6C683" w14:textId="77777777" w:rsidR="0089623F" w:rsidRDefault="0089623F">
      <w:pPr>
        <w:spacing w:after="160" w:line="259" w:lineRule="auto"/>
        <w:rPr>
          <w:rFonts w:asciiTheme="majorHAnsi" w:eastAsiaTheme="majorEastAsia" w:hAnsiTheme="majorHAnsi" w:cstheme="majorBidi"/>
          <w:b/>
          <w:color w:val="E20E5A" w:themeColor="accent1"/>
          <w:sz w:val="32"/>
          <w:szCs w:val="24"/>
        </w:rPr>
      </w:pPr>
      <w:r>
        <w:br w:type="page"/>
      </w:r>
    </w:p>
    <w:p w14:paraId="53072D8F" w14:textId="4522F9AD" w:rsidR="000D7334" w:rsidRPr="004E7597" w:rsidRDefault="004E7597" w:rsidP="000D7334">
      <w:pPr>
        <w:pStyle w:val="Heading3"/>
      </w:pPr>
      <w:r w:rsidRPr="004E7597">
        <w:lastRenderedPageBreak/>
        <w:t>Bibliography</w:t>
      </w:r>
    </w:p>
    <w:p w14:paraId="0A671F0A" w14:textId="256660FA" w:rsidR="004E7597" w:rsidRDefault="004E7597" w:rsidP="004E7597">
      <w:r w:rsidRPr="004E7597">
        <w:t>Abdullah, T., Graham-LoPresti, J.R., Tahirkheli, N.N., Hughley, S.M., &amp; Watson, L.T.J. (2021). Microaggressions and post-traumatic stress disorder symptom scores among Black Americans: Exploring the link. </w:t>
      </w:r>
      <w:r w:rsidRPr="004E7597">
        <w:rPr>
          <w:i/>
          <w:iCs/>
        </w:rPr>
        <w:t>Traumatology</w:t>
      </w:r>
      <w:r w:rsidRPr="004E7597">
        <w:t>, 27(3), 244–253. </w:t>
      </w:r>
      <w:hyperlink r:id="rId15" w:tgtFrame="_blank" w:history="1">
        <w:r w:rsidRPr="004E7597">
          <w:rPr>
            <w:rStyle w:val="Hyperlink"/>
          </w:rPr>
          <w:t>doi.org/10.1037/trm0000259</w:t>
        </w:r>
      </w:hyperlink>
      <w:r w:rsidR="000D7334">
        <w:t>.</w:t>
      </w:r>
    </w:p>
    <w:p w14:paraId="63E4FC59" w14:textId="77777777" w:rsidR="0089623F" w:rsidRPr="004E7597" w:rsidRDefault="0089623F" w:rsidP="004E7597">
      <w:pPr>
        <w:rPr>
          <w:u w:val="single"/>
        </w:rPr>
      </w:pPr>
    </w:p>
    <w:p w14:paraId="311E6F24" w14:textId="63A315E8" w:rsidR="004E7597" w:rsidRDefault="004E7597" w:rsidP="004E7597">
      <w:hyperlink r:id="rId16">
        <w:r w:rsidRPr="004E7597">
          <w:rPr>
            <w:rStyle w:val="Hyperlink"/>
          </w:rPr>
          <w:t>Alonso</w:t>
        </w:r>
      </w:hyperlink>
      <w:r w:rsidRPr="004E7597">
        <w:t xml:space="preserve">, S.G.; Hamrioui, S.; de la Torre Díez, I.; Cruz, E.M.; López-Coronado, M.; Franco, M. </w:t>
      </w:r>
      <w:hyperlink r:id="rId17">
        <w:r w:rsidRPr="004E7597">
          <w:rPr>
            <w:rStyle w:val="Hyperlink"/>
          </w:rPr>
          <w:t>Social Robots for People with Aging and Dementia: A Systematic Review of Literature</w:t>
        </w:r>
      </w:hyperlink>
      <w:r w:rsidRPr="004E7597">
        <w:t xml:space="preserve"> Telemedicine and e-Health.Jul 2019.533-540.</w:t>
      </w:r>
      <w:r w:rsidR="000D7334">
        <w:t xml:space="preserve"> </w:t>
      </w:r>
      <w:hyperlink r:id="rId18">
        <w:r w:rsidRPr="004E7597">
          <w:rPr>
            <w:rStyle w:val="Hyperlink"/>
          </w:rPr>
          <w:t>doi.org/10.1089/tmj.2018.0051</w:t>
        </w:r>
      </w:hyperlink>
      <w:r w:rsidRPr="004E7597">
        <w:rPr>
          <w:b/>
          <w:bCs/>
        </w:rPr>
        <w:t> </w:t>
      </w:r>
      <w:r w:rsidRPr="004E7597">
        <w:t>Volume: 25 Issue 7: July 11, 2019</w:t>
      </w:r>
      <w:r w:rsidR="000D7334">
        <w:t>.</w:t>
      </w:r>
    </w:p>
    <w:p w14:paraId="6F1D2522" w14:textId="77777777" w:rsidR="000D7334" w:rsidRPr="004E7597" w:rsidRDefault="000D7334" w:rsidP="004E7597">
      <w:pPr>
        <w:rPr>
          <w:u w:val="single"/>
        </w:rPr>
      </w:pPr>
    </w:p>
    <w:p w14:paraId="779A8DDE" w14:textId="77777777" w:rsidR="004E7597" w:rsidRPr="004E7597" w:rsidRDefault="004E7597" w:rsidP="004E7597">
      <w:r w:rsidRPr="004E7597">
        <w:t xml:space="preserve">Baron-Cohen, S. Editorial Perspective: Neurodiversity-a revolutionary concept for autism and psychiatry 2017 </w:t>
      </w:r>
      <w:r w:rsidRPr="004E7597">
        <w:rPr>
          <w:i/>
          <w:iCs/>
        </w:rPr>
        <w:t xml:space="preserve">Journal of Child Psychology and Psychiatry </w:t>
      </w:r>
      <w:r w:rsidRPr="004E7597">
        <w:t>Vol 58 Issue 6 Pages 744-747</w:t>
      </w:r>
    </w:p>
    <w:p w14:paraId="7C0ACEAE" w14:textId="70504AD4" w:rsidR="000D7334" w:rsidRDefault="00B13217" w:rsidP="004E7597">
      <w:hyperlink r:id="rId19" w:history="1">
        <w:r w:rsidRPr="005611D5">
          <w:rPr>
            <w:rStyle w:val="Hyperlink"/>
          </w:rPr>
          <w:t>doi.org/10.1111/jcpp.12703</w:t>
        </w:r>
      </w:hyperlink>
      <w:r>
        <w:t>.</w:t>
      </w:r>
    </w:p>
    <w:p w14:paraId="10F9489E" w14:textId="77777777" w:rsidR="00B13217" w:rsidRPr="004E7597" w:rsidRDefault="00B13217" w:rsidP="004E7597"/>
    <w:p w14:paraId="0E66474B" w14:textId="53538832" w:rsidR="004E7597" w:rsidRDefault="004E7597" w:rsidP="004E7597">
      <w:r w:rsidRPr="004E7597">
        <w:t xml:space="preserve">Barker, M., March 2023 </w:t>
      </w:r>
      <w:r w:rsidRPr="004E7597">
        <w:rPr>
          <w:i/>
          <w:iCs/>
        </w:rPr>
        <w:t>Gender, Sexual, and Relationship Diversity (GSRD)</w:t>
      </w:r>
      <w:r w:rsidRPr="004E7597">
        <w:t xml:space="preserve"> BACP Good Practice across the Counselling Professions 001</w:t>
      </w:r>
      <w:r w:rsidR="00B13217">
        <w:t>.</w:t>
      </w:r>
    </w:p>
    <w:p w14:paraId="539311C5" w14:textId="77777777" w:rsidR="000D7334" w:rsidRPr="004E7597" w:rsidRDefault="000D7334" w:rsidP="004E7597">
      <w:pPr>
        <w:rPr>
          <w:i/>
          <w:iCs/>
        </w:rPr>
      </w:pPr>
    </w:p>
    <w:p w14:paraId="04C9C252" w14:textId="0396B574" w:rsidR="004E7597" w:rsidRDefault="004E7597" w:rsidP="004E7597">
      <w:r w:rsidRPr="004E7597">
        <w:t xml:space="preserve">Basit, S.A., Mathews, N., Kunik, M.E. Telemedicine interventions for medication adherence in mental illness: A systematic review  </w:t>
      </w:r>
      <w:hyperlink r:id="rId20" w:tooltip="Go to General Hospital Psychiatry on ScienceDirect" w:history="1">
        <w:r w:rsidRPr="004E7597">
          <w:rPr>
            <w:rStyle w:val="Hyperlink"/>
            <w:i/>
            <w:iCs/>
          </w:rPr>
          <w:t>General Hospital Psychiatry</w:t>
        </w:r>
      </w:hyperlink>
      <w:r w:rsidRPr="004E7597">
        <w:rPr>
          <w:i/>
          <w:iCs/>
        </w:rPr>
        <w:t xml:space="preserve"> </w:t>
      </w:r>
      <w:hyperlink r:id="rId21" w:tooltip="Go to table of contents for this volume/issue" w:history="1">
        <w:r w:rsidRPr="004E7597">
          <w:rPr>
            <w:rStyle w:val="Hyperlink"/>
          </w:rPr>
          <w:t>Volume 62</w:t>
        </w:r>
      </w:hyperlink>
      <w:r w:rsidRPr="004E7597">
        <w:t>, January–February 2020, Pages 28-36</w:t>
      </w:r>
      <w:r w:rsidR="000D7334">
        <w:t>.</w:t>
      </w:r>
    </w:p>
    <w:p w14:paraId="1D474574" w14:textId="77777777" w:rsidR="000D7334" w:rsidRPr="004E7597" w:rsidRDefault="000D7334" w:rsidP="004E7597">
      <w:pPr>
        <w:rPr>
          <w:vertAlign w:val="superscript"/>
        </w:rPr>
      </w:pPr>
    </w:p>
    <w:p w14:paraId="4B306E7F" w14:textId="34613CB2" w:rsidR="004E7597" w:rsidRDefault="004E7597" w:rsidP="004E7597">
      <w:r w:rsidRPr="004E7597">
        <w:rPr>
          <w:lang w:val="fr-FR"/>
        </w:rPr>
        <w:t xml:space="preserve">Batastini, A.B., Paprzycki, P., Jones, A. C., &amp; MacLean, N. (2021) </w:t>
      </w:r>
      <w:r w:rsidRPr="004E7597">
        <w:t xml:space="preserve">Are videoconferenced mental and behavioral health services just as good as in-person? A meta-analysis of a fast-growing practice. </w:t>
      </w:r>
      <w:r w:rsidRPr="004E7597">
        <w:rPr>
          <w:i/>
          <w:iCs/>
        </w:rPr>
        <w:t>Clinical Psychology Review</w:t>
      </w:r>
      <w:r w:rsidR="000D7334">
        <w:t>.</w:t>
      </w:r>
    </w:p>
    <w:p w14:paraId="048EB09F" w14:textId="77777777" w:rsidR="000D7334" w:rsidRPr="004E7597" w:rsidRDefault="000D7334" w:rsidP="004E7597"/>
    <w:p w14:paraId="1C0BEC82" w14:textId="77777777" w:rsidR="004E7597" w:rsidRDefault="004E7597" w:rsidP="004E7597">
      <w:r w:rsidRPr="004E7597">
        <w:t xml:space="preserve">Beks, T.A., Kassan A., Dyrda, A. and Elleker, D. Feminist Thought and Guidelines for Ethical Psychological Practice With Self-Identifying Women and Girls </w:t>
      </w:r>
      <w:r w:rsidRPr="004E7597">
        <w:rPr>
          <w:i/>
          <w:iCs/>
        </w:rPr>
        <w:t xml:space="preserve">Canadian Journal of Counselling and Psychotherapy </w:t>
      </w:r>
      <w:r w:rsidRPr="004E7597">
        <w:t xml:space="preserve">Vol. 56 No. 2 2022 Pages 140–163 </w:t>
      </w:r>
      <w:hyperlink r:id="rId22">
        <w:r w:rsidRPr="004E7597">
          <w:rPr>
            <w:rStyle w:val="Hyperlink"/>
          </w:rPr>
          <w:t>doi.org/10.47634/cjcp.v56i2.61719</w:t>
        </w:r>
      </w:hyperlink>
    </w:p>
    <w:p w14:paraId="2168594C" w14:textId="77777777" w:rsidR="000D7334" w:rsidRPr="004E7597" w:rsidRDefault="000D7334" w:rsidP="004E7597"/>
    <w:p w14:paraId="107D000F" w14:textId="606E166C" w:rsidR="004E7597" w:rsidRDefault="004E7597" w:rsidP="004E7597">
      <w:pPr>
        <w:rPr>
          <w:u w:val="single"/>
        </w:rPr>
      </w:pPr>
      <w:r w:rsidRPr="004E7597">
        <w:t xml:space="preserve">Békés, V., van-Doorn, K.A., Luo, X., Prout, T.A. and Hoffman, L. Psychotherapists’ Challenges with Online Therapy During COVID-19: Concerns about Connectedness Predict Therapists’ Negative View of Online Therapy and its Perceived Efficacy over Time Frontiers in </w:t>
      </w:r>
      <w:r w:rsidRPr="004E7597">
        <w:rPr>
          <w:i/>
          <w:iCs/>
        </w:rPr>
        <w:t>Psychology</w:t>
      </w:r>
      <w:r w:rsidRPr="004E7597">
        <w:t xml:space="preserve"> July 2021 Volume 12 Article 705699</w:t>
      </w:r>
      <w:r w:rsidR="0036314D">
        <w:t xml:space="preserve">, </w:t>
      </w:r>
      <w:hyperlink r:id="rId23" w:history="1">
        <w:r w:rsidRPr="004E7597">
          <w:rPr>
            <w:rStyle w:val="Hyperlink"/>
            <w:i/>
            <w:iCs/>
          </w:rPr>
          <w:t>https://doi.org/10.3389/fpsyg.2021.705699</w:t>
        </w:r>
      </w:hyperlink>
      <w:r w:rsidR="0036314D">
        <w:rPr>
          <w:u w:val="single"/>
        </w:rPr>
        <w:t>.</w:t>
      </w:r>
    </w:p>
    <w:p w14:paraId="2E878892" w14:textId="77777777" w:rsidR="0036314D" w:rsidRPr="004E7597" w:rsidRDefault="0036314D" w:rsidP="004E7597">
      <w:pPr>
        <w:rPr>
          <w:u w:val="single"/>
        </w:rPr>
      </w:pPr>
    </w:p>
    <w:p w14:paraId="1F7491D5" w14:textId="190C7B59" w:rsidR="00ED0645" w:rsidRDefault="00ED0645" w:rsidP="00ED0645">
      <w:r w:rsidRPr="00ED0645">
        <w:t>Bowers, C., &amp; Widdowson, M. (2023). Transactional Analysis Psychotherapy with Clients who are Neurodivergent: Experiences and Practice Recommendations. </w:t>
      </w:r>
      <w:r w:rsidRPr="00ED0645">
        <w:rPr>
          <w:i/>
          <w:iCs/>
        </w:rPr>
        <w:t>International Journal of Transactional Analysis Research &amp; Practice</w:t>
      </w:r>
      <w:r w:rsidRPr="00ED0645">
        <w:t>, </w:t>
      </w:r>
      <w:r w:rsidRPr="00ED0645">
        <w:rPr>
          <w:i/>
          <w:iCs/>
        </w:rPr>
        <w:t>14</w:t>
      </w:r>
      <w:r w:rsidRPr="00ED0645">
        <w:t xml:space="preserve">(1), 32–54. Retrieved from </w:t>
      </w:r>
      <w:hyperlink r:id="rId24" w:history="1">
        <w:r w:rsidRPr="005611D5">
          <w:rPr>
            <w:rStyle w:val="Hyperlink"/>
          </w:rPr>
          <w:t>https://ijtarp.org/article/view/23654</w:t>
        </w:r>
      </w:hyperlink>
      <w:r w:rsidR="0086629F">
        <w:t>.</w:t>
      </w:r>
    </w:p>
    <w:p w14:paraId="78DD3FFF" w14:textId="77777777" w:rsidR="0086629F" w:rsidRDefault="0086629F" w:rsidP="00ED0645"/>
    <w:p w14:paraId="4E4BBAE7" w14:textId="6CE9D5A8" w:rsidR="004E7597" w:rsidRDefault="004E7597" w:rsidP="004E7597">
      <w:r w:rsidRPr="004E7597">
        <w:t>Brantmeier E</w:t>
      </w:r>
      <w:r w:rsidR="00607568">
        <w:t>.</w:t>
      </w:r>
      <w:r w:rsidRPr="004E7597">
        <w:t>J, and McKenna M</w:t>
      </w:r>
      <w:r w:rsidR="00607568">
        <w:t>.</w:t>
      </w:r>
      <w:r w:rsidRPr="004E7597">
        <w:t xml:space="preserve">K (2020) </w:t>
      </w:r>
      <w:r w:rsidRPr="004E7597">
        <w:rPr>
          <w:i/>
          <w:iCs/>
        </w:rPr>
        <w:t>Pedagogy of Vulnerability</w:t>
      </w:r>
      <w:r w:rsidRPr="004E7597">
        <w:t xml:space="preserve">. Charlotte: Information Age Publishing. </w:t>
      </w:r>
    </w:p>
    <w:p w14:paraId="37638C52" w14:textId="77777777" w:rsidR="00ED0645" w:rsidRPr="004E7597" w:rsidRDefault="00ED0645" w:rsidP="004E7597"/>
    <w:p w14:paraId="318DE9FB" w14:textId="5E688243" w:rsidR="004E7597" w:rsidRPr="004E7597" w:rsidRDefault="004E7597" w:rsidP="004E7597">
      <w:r w:rsidRPr="004E7597">
        <w:t>British Association for Counselling and Psychotherapy (BACP) 2021 Online and phone therapy (OPT) competence framework</w:t>
      </w:r>
      <w:r w:rsidR="00F56F21">
        <w:t xml:space="preserve">, </w:t>
      </w:r>
      <w:r w:rsidRPr="004E7597">
        <w:t>British Association for Counselling and Psychotherapy (</w:t>
      </w:r>
      <w:r w:rsidR="00F56F21">
        <w:t>BACP</w:t>
      </w:r>
      <w:r w:rsidRPr="004E7597">
        <w:t xml:space="preserve">) </w:t>
      </w:r>
      <w:r w:rsidR="006937A2" w:rsidRPr="006937A2">
        <w:rPr>
          <w:i/>
          <w:iCs/>
        </w:rPr>
        <w:t xml:space="preserve">Ethical </w:t>
      </w:r>
      <w:r w:rsidR="006937A2" w:rsidRPr="006937A2">
        <w:rPr>
          <w:i/>
          <w:iCs/>
        </w:rPr>
        <w:lastRenderedPageBreak/>
        <w:t>Framework</w:t>
      </w:r>
      <w:r w:rsidRPr="004E7597">
        <w:rPr>
          <w:i/>
          <w:iCs/>
        </w:rPr>
        <w:t xml:space="preserve"> for the Counselling Professions</w:t>
      </w:r>
      <w:r w:rsidRPr="004E7597">
        <w:t xml:space="preserve"> </w:t>
      </w:r>
      <w:r w:rsidR="00F56F21">
        <w:t>(2018)</w:t>
      </w:r>
      <w:r w:rsidR="00607568">
        <w:t>,</w:t>
      </w:r>
      <w:r w:rsidRPr="004E7597">
        <w:t xml:space="preserve"> </w:t>
      </w:r>
      <w:hyperlink r:id="rId25" w:history="1">
        <w:r w:rsidR="00607568" w:rsidRPr="004E7597">
          <w:rPr>
            <w:rStyle w:val="Hyperlink"/>
          </w:rPr>
          <w:t>https://www.bacp.co.uk/events-and-resources/ethics-and-standards/ethical-framework-for-the-counselling-professions/</w:t>
        </w:r>
      </w:hyperlink>
      <w:r w:rsidR="00F56F21">
        <w:t>.</w:t>
      </w:r>
    </w:p>
    <w:p w14:paraId="2C561FD8" w14:textId="77777777" w:rsidR="004E7597" w:rsidRPr="004E7597" w:rsidRDefault="004E7597" w:rsidP="004E7597"/>
    <w:p w14:paraId="7F107D41" w14:textId="0EAA8871" w:rsidR="004E7597" w:rsidRDefault="004E7597" w:rsidP="004E7597">
      <w:r w:rsidRPr="004E7597">
        <w:t xml:space="preserve">Bumpus, N. (2020) Too many senior white academics still resist recognizing racism </w:t>
      </w:r>
      <w:r w:rsidRPr="004E7597">
        <w:rPr>
          <w:i/>
          <w:iCs/>
        </w:rPr>
        <w:t xml:space="preserve">Nature </w:t>
      </w:r>
      <w:r w:rsidRPr="004E7597">
        <w:t>Vol. 583, Issue 7818</w:t>
      </w:r>
      <w:r w:rsidR="00F56F21">
        <w:t>.</w:t>
      </w:r>
    </w:p>
    <w:p w14:paraId="3E68A144" w14:textId="77777777" w:rsidR="00F56F21" w:rsidRPr="004E7597" w:rsidRDefault="00F56F21" w:rsidP="004E7597"/>
    <w:p w14:paraId="36A21402" w14:textId="5D61B649" w:rsidR="004E7597" w:rsidRDefault="004E7597" w:rsidP="004E7597">
      <w:r w:rsidRPr="004E7597">
        <w:t>Cassidy, T.</w:t>
      </w:r>
      <w:r w:rsidR="00150306" w:rsidRPr="004E7597">
        <w:t>, and</w:t>
      </w:r>
      <w:r w:rsidRPr="004E7597">
        <w:t xml:space="preserve"> Wong, G., Consensually Nonmonogamous Clients and the Impact of Mononormativity in Therapy </w:t>
      </w:r>
      <w:r w:rsidRPr="004E7597">
        <w:rPr>
          <w:i/>
          <w:iCs/>
        </w:rPr>
        <w:t xml:space="preserve">Canadian Journal of Counselling and Psychotherapy </w:t>
      </w:r>
      <w:r w:rsidRPr="004E7597">
        <w:t>Vol. 52 No. 2 2018 Pages 119–139</w:t>
      </w:r>
      <w:r w:rsidR="00F56F21">
        <w:t>.</w:t>
      </w:r>
    </w:p>
    <w:p w14:paraId="3E4BCF7E" w14:textId="77777777" w:rsidR="00F56F21" w:rsidRPr="004E7597" w:rsidRDefault="00F56F21" w:rsidP="004E7597"/>
    <w:p w14:paraId="02E67210" w14:textId="7D63F37B" w:rsidR="004E7597" w:rsidRDefault="004E7597" w:rsidP="004E7597">
      <w:r w:rsidRPr="004E7597">
        <w:t xml:space="preserve">Chapman, R. and Botha, M. Neurodivergence Informed Therapy </w:t>
      </w:r>
      <w:r w:rsidRPr="004E7597">
        <w:rPr>
          <w:i/>
          <w:iCs/>
        </w:rPr>
        <w:t xml:space="preserve">Developmental Medicine and Child Neurology </w:t>
      </w:r>
      <w:r w:rsidRPr="004E7597">
        <w:t>2023; Vol 65 Pages 310-317</w:t>
      </w:r>
      <w:r w:rsidR="00F56F21">
        <w:t>.</w:t>
      </w:r>
    </w:p>
    <w:p w14:paraId="2878B21D" w14:textId="77777777" w:rsidR="00F56F21" w:rsidRPr="004E7597" w:rsidRDefault="00F56F21" w:rsidP="004E7597"/>
    <w:p w14:paraId="5DB2816A" w14:textId="53FBA813" w:rsidR="004E7597" w:rsidRDefault="004E7597" w:rsidP="004E7597">
      <w:r w:rsidRPr="004E7597">
        <w:t xml:space="preserve">Christodoulidi, F. A pedagogy of vulnerability: Its relevance to diversity teaching and ‘humanising’ higher education </w:t>
      </w:r>
      <w:r w:rsidRPr="004E7597">
        <w:rPr>
          <w:i/>
          <w:iCs/>
        </w:rPr>
        <w:t xml:space="preserve">Equity in Education &amp; Society </w:t>
      </w:r>
      <w:r w:rsidRPr="004E7597">
        <w:t>2023, Vol. 0(0) 1–13</w:t>
      </w:r>
      <w:r w:rsidR="001F6D7B">
        <w:t>.</w:t>
      </w:r>
    </w:p>
    <w:p w14:paraId="57FEDBA9" w14:textId="77777777" w:rsidR="001F6D7B" w:rsidRPr="004E7597" w:rsidRDefault="001F6D7B" w:rsidP="004E7597"/>
    <w:p w14:paraId="534103B6" w14:textId="48B054C6" w:rsidR="004E7597" w:rsidRDefault="004E7597" w:rsidP="004E7597">
      <w:r w:rsidRPr="004E7597">
        <w:t xml:space="preserve">Davies, N. May 2023 BACP Good Practice in Action 056 Research Overview </w:t>
      </w:r>
      <w:r w:rsidRPr="004E7597">
        <w:rPr>
          <w:i/>
          <w:iCs/>
        </w:rPr>
        <w:t>Equality, diversity and inclusion in the counselling professions</w:t>
      </w:r>
      <w:r w:rsidRPr="004E7597">
        <w:t>, Equality Act 2010</w:t>
      </w:r>
      <w:r w:rsidR="001F6D7B">
        <w:t>,</w:t>
      </w:r>
      <w:r w:rsidRPr="004E7597">
        <w:t xml:space="preserve"> </w:t>
      </w:r>
      <w:hyperlink r:id="rId26">
        <w:r w:rsidRPr="004E7597">
          <w:rPr>
            <w:rStyle w:val="Hyperlink"/>
          </w:rPr>
          <w:t>Equality Act 2010: guidance - GOV.UK (www.gov.uk)</w:t>
        </w:r>
      </w:hyperlink>
      <w:r w:rsidR="001F6D7B">
        <w:t>.</w:t>
      </w:r>
    </w:p>
    <w:p w14:paraId="367D147B" w14:textId="77777777" w:rsidR="001F6D7B" w:rsidRPr="004E7597" w:rsidRDefault="001F6D7B" w:rsidP="004E7597"/>
    <w:p w14:paraId="00383F47" w14:textId="77877AFD" w:rsidR="004E7597" w:rsidRDefault="004E7597" w:rsidP="004E7597">
      <w:bookmarkStart w:id="0" w:name="_Hlk149034889"/>
      <w:r w:rsidRPr="004E7597">
        <w:t>Fiske A.; Henningsen, P.; Buy A</w:t>
      </w:r>
      <w:bookmarkEnd w:id="0"/>
      <w:r w:rsidRPr="004E7597">
        <w:t>., Your Robot Therapist Will See You Now: Ethical Implications of Embodied Artificial Intelligence in Psychiatry, Psychology, and Psychotherapy</w:t>
      </w:r>
      <w:r w:rsidRPr="004E7597">
        <w:rPr>
          <w:i/>
          <w:iCs/>
        </w:rPr>
        <w:t xml:space="preserve"> J Med Internet Res</w:t>
      </w:r>
      <w:r w:rsidRPr="004E7597">
        <w:t xml:space="preserve"> 2019 vol. 21 issue 5 e</w:t>
      </w:r>
      <w:r w:rsidR="00150306" w:rsidRPr="004E7597">
        <w:t>13216 p.</w:t>
      </w:r>
      <w:r w:rsidRPr="004E7597">
        <w:t xml:space="preserve"> 1</w:t>
      </w:r>
      <w:r w:rsidR="001F6D7B">
        <w:t>.</w:t>
      </w:r>
    </w:p>
    <w:p w14:paraId="6B9E05AB" w14:textId="77777777" w:rsidR="001F6D7B" w:rsidRPr="004E7597" w:rsidRDefault="001F6D7B" w:rsidP="004E7597"/>
    <w:p w14:paraId="645440E7" w14:textId="77777777" w:rsidR="00A8473F" w:rsidRDefault="004E7597" w:rsidP="004E7597">
      <w:r w:rsidRPr="004E7597">
        <w:t xml:space="preserve">Garrett, C. “There is Beauty in Diversity in all Areas of Life including Neurological Diversity” (Bella): A Mixed method study into how new thoughts on neurodiversity are influencing psychotherapists’ practice 2022 </w:t>
      </w:r>
      <w:r w:rsidRPr="004E7597">
        <w:rPr>
          <w:i/>
          <w:iCs/>
        </w:rPr>
        <w:t>Zeitschrift fur Psychodrama und Soziometrie</w:t>
      </w:r>
      <w:r w:rsidRPr="004E7597">
        <w:t xml:space="preserve"> Vol 1: 21: pages 147-161</w:t>
      </w:r>
      <w:r w:rsidR="00A8473F">
        <w:t>.</w:t>
      </w:r>
    </w:p>
    <w:p w14:paraId="3B9CE2CB" w14:textId="0F4AD9ED" w:rsidR="00920734" w:rsidRDefault="00920734" w:rsidP="004E7597">
      <w:hyperlink r:id="rId27" w:history="1">
        <w:r w:rsidRPr="005611D5">
          <w:rPr>
            <w:rStyle w:val="Hyperlink"/>
          </w:rPr>
          <w:t>doi.org/10.1007/s11620-021-00638-5</w:t>
        </w:r>
      </w:hyperlink>
      <w:r>
        <w:t>.</w:t>
      </w:r>
    </w:p>
    <w:p w14:paraId="134A182A" w14:textId="77777777" w:rsidR="00920734" w:rsidRPr="004E7597" w:rsidRDefault="00920734" w:rsidP="004E7597"/>
    <w:p w14:paraId="783B8B44" w14:textId="1C8DD0F6" w:rsidR="004E7597" w:rsidRDefault="004E7597" w:rsidP="004E7597">
      <w:r w:rsidRPr="004E7597">
        <w:t xml:space="preserve">Garrett-Walker, J.J. and </w:t>
      </w:r>
      <w:hyperlink r:id="rId28" w:history="1">
        <w:r w:rsidRPr="004E7597">
          <w:rPr>
            <w:rStyle w:val="Hyperlink"/>
          </w:rPr>
          <w:t>Longmire-Avital</w:t>
        </w:r>
      </w:hyperlink>
      <w:r w:rsidRPr="004E7597">
        <w:t xml:space="preserve">, B. </w:t>
      </w:r>
      <w:hyperlink r:id="rId29" w:history="1">
        <w:r w:rsidRPr="004E7597">
          <w:rPr>
            <w:rStyle w:val="Hyperlink"/>
          </w:rPr>
          <w:t>Resilience and depression: The roles of racial identity, sexual identity, and social support on well-being for Black LGB emerging adults</w:t>
        </w:r>
      </w:hyperlink>
      <w:r w:rsidRPr="004E7597">
        <w:t xml:space="preserve"> </w:t>
      </w:r>
      <w:hyperlink r:id="rId30" w:history="1">
        <w:r w:rsidRPr="004E7597">
          <w:rPr>
            <w:rStyle w:val="Hyperlink"/>
            <w:i/>
            <w:iCs/>
          </w:rPr>
          <w:t>Journal of Black Sexuality and Relationships</w:t>
        </w:r>
      </w:hyperlink>
      <w:r w:rsidRPr="004E7597">
        <w:t xml:space="preserve"> </w:t>
      </w:r>
      <w:hyperlink r:id="rId31" w:history="1">
        <w:r w:rsidRPr="004E7597">
          <w:rPr>
            <w:rStyle w:val="Hyperlink"/>
          </w:rPr>
          <w:t>University of Nebraska Press</w:t>
        </w:r>
      </w:hyperlink>
      <w:r w:rsidRPr="004E7597">
        <w:t xml:space="preserve"> </w:t>
      </w:r>
      <w:hyperlink r:id="rId32" w:history="1">
        <w:r w:rsidRPr="004E7597">
          <w:rPr>
            <w:rStyle w:val="Hyperlink"/>
          </w:rPr>
          <w:t>Volume 4, Number 4, Spring 2018</w:t>
        </w:r>
      </w:hyperlink>
      <w:r w:rsidR="00920734">
        <w:t>.</w:t>
      </w:r>
    </w:p>
    <w:p w14:paraId="278A9838" w14:textId="77777777" w:rsidR="00920734" w:rsidRPr="004E7597" w:rsidRDefault="00920734" w:rsidP="004E7597"/>
    <w:p w14:paraId="1F5AACE0" w14:textId="33428EDF" w:rsidR="004E7597" w:rsidRDefault="004E7597" w:rsidP="004E7597">
      <w:r w:rsidRPr="004E7597">
        <w:rPr>
          <w:lang w:val="it-IT"/>
        </w:rPr>
        <w:t xml:space="preserve">Giovanetti, A.K., Punt, S.E.W., Nelson, E.-L., &amp; Ilardi, S.S. (2022). </w:t>
      </w:r>
      <w:r w:rsidRPr="004E7597">
        <w:t xml:space="preserve">Teletherapy versus in-person psychotherapy for depression: A </w:t>
      </w:r>
      <w:r w:rsidR="00150306" w:rsidRPr="004E7597">
        <w:t>meta-analysis</w:t>
      </w:r>
      <w:r w:rsidRPr="004E7597">
        <w:t xml:space="preserve"> of randomized controlled trials. </w:t>
      </w:r>
      <w:r w:rsidRPr="004E7597">
        <w:rPr>
          <w:i/>
          <w:iCs/>
        </w:rPr>
        <w:t>Telemedicine Journal and eHealth</w:t>
      </w:r>
      <w:r w:rsidRPr="004E7597">
        <w:t>, 28(8), 1077–1089</w:t>
      </w:r>
      <w:r w:rsidR="00A8473F">
        <w:t>.</w:t>
      </w:r>
      <w:r w:rsidRPr="004E7597">
        <w:t xml:space="preserve"> </w:t>
      </w:r>
      <w:hyperlink r:id="rId33">
        <w:r w:rsidRPr="004E7597">
          <w:rPr>
            <w:rStyle w:val="Hyperlink"/>
          </w:rPr>
          <w:t>doi.org/10.1089/tmj.2021.0294</w:t>
        </w:r>
      </w:hyperlink>
      <w:r w:rsidR="00920734">
        <w:t>.</w:t>
      </w:r>
    </w:p>
    <w:p w14:paraId="4A57AA4E" w14:textId="77777777" w:rsidR="00920734" w:rsidRPr="004E7597" w:rsidRDefault="00920734" w:rsidP="004E7597"/>
    <w:p w14:paraId="74A6BE4D" w14:textId="2B34A580" w:rsidR="004E7597" w:rsidRDefault="004E7597" w:rsidP="004E7597">
      <w:r w:rsidRPr="004E7597">
        <w:t>Goghari, V.M.</w:t>
      </w:r>
      <w:r w:rsidR="00150306" w:rsidRPr="004E7597">
        <w:t>, Hagstrom</w:t>
      </w:r>
      <w:r w:rsidRPr="004E7597">
        <w:t xml:space="preserve">, S., Madon. S., Messer-Engel, K., Opportunities and Learnings From Professional Psychology Training Partners During the COVID-19 Pandemic: Impacts, Challenges, and Opportunities </w:t>
      </w:r>
      <w:r w:rsidRPr="004E7597">
        <w:rPr>
          <w:i/>
          <w:iCs/>
        </w:rPr>
        <w:t>Canadian Psychology</w:t>
      </w:r>
      <w:r w:rsidRPr="004E7597">
        <w:t xml:space="preserve"> 2020, Vol. 61, No. 3, 167–189</w:t>
      </w:r>
      <w:r w:rsidR="00A8473F">
        <w:t xml:space="preserve">. </w:t>
      </w:r>
      <w:hyperlink r:id="rId34">
        <w:r w:rsidRPr="004E7597">
          <w:rPr>
            <w:rStyle w:val="Hyperlink"/>
          </w:rPr>
          <w:t>doi.org/10.1037/cap0000250</w:t>
        </w:r>
      </w:hyperlink>
    </w:p>
    <w:p w14:paraId="1AD9FE60" w14:textId="77777777" w:rsidR="00A8473F" w:rsidRPr="004E7597" w:rsidRDefault="00A8473F" w:rsidP="004E7597"/>
    <w:p w14:paraId="3BDF8144" w14:textId="5522C6DB" w:rsidR="004E7597" w:rsidRDefault="004E7597" w:rsidP="004E7597">
      <w:r w:rsidRPr="004E7597">
        <w:lastRenderedPageBreak/>
        <w:t>Gurm, K., Wampold, B.E. Piatt, C., Jagodzinski, Caperton, D.D. and Babins-Wagner, R. Effectiveness of Telemental Health During the COVID-19 Pandemic: A Propensity Score Noninferiority Analysis of Outcomes American Psychological Association</w:t>
      </w:r>
      <w:r w:rsidR="00A8473F">
        <w:t>.</w:t>
      </w:r>
      <w:r w:rsidRPr="004E7597">
        <w:t xml:space="preserve"> </w:t>
      </w:r>
      <w:hyperlink r:id="rId35">
        <w:r w:rsidRPr="004E7597">
          <w:rPr>
            <w:rStyle w:val="Hyperlink"/>
          </w:rPr>
          <w:t>doi.org/10.1037/pst0000472</w:t>
        </w:r>
      </w:hyperlink>
    </w:p>
    <w:p w14:paraId="5253AC56" w14:textId="77777777" w:rsidR="00A8473F" w:rsidRPr="004E7597" w:rsidRDefault="00A8473F" w:rsidP="004E7597">
      <w:pPr>
        <w:rPr>
          <w:u w:val="single"/>
        </w:rPr>
      </w:pPr>
    </w:p>
    <w:p w14:paraId="086ED9C2" w14:textId="00966F79" w:rsidR="004E7597" w:rsidRDefault="004E7597" w:rsidP="004E7597">
      <w:r w:rsidRPr="004E7597">
        <w:t xml:space="preserve">Halacre, M. (2020) </w:t>
      </w:r>
      <w:r w:rsidRPr="004E7597">
        <w:rPr>
          <w:i/>
          <w:iCs/>
        </w:rPr>
        <w:t>Working with disability across the counselling professions</w:t>
      </w:r>
      <w:r w:rsidRPr="004E7597">
        <w:t xml:space="preserve"> BACP Good Practice Across the Counselling Professions 007</w:t>
      </w:r>
      <w:r w:rsidR="00A8473F">
        <w:t>.</w:t>
      </w:r>
    </w:p>
    <w:p w14:paraId="5EB18AFF" w14:textId="77777777" w:rsidR="00A8473F" w:rsidRPr="004E7597" w:rsidRDefault="00A8473F" w:rsidP="004E7597"/>
    <w:p w14:paraId="7F8FA6CE" w14:textId="77777777" w:rsidR="00BA0884" w:rsidRDefault="004E7597" w:rsidP="004E7597">
      <w:bookmarkStart w:id="1" w:name="_Hlk148535780"/>
      <w:r w:rsidRPr="004E7597">
        <w:t xml:space="preserve">Ingham, E. The (Physically) Wounded Healer: The Impact of a Physical Disability on Training and Development as a Counselling Psychologist: A Case Study </w:t>
      </w:r>
      <w:r w:rsidRPr="004E7597">
        <w:rPr>
          <w:i/>
          <w:iCs/>
        </w:rPr>
        <w:t>The European Journal of Counselling Psychology</w:t>
      </w:r>
      <w:r w:rsidRPr="004E7597">
        <w:t>, 2018, Vol. 7(1), 31–46</w:t>
      </w:r>
      <w:r w:rsidR="00BA0884">
        <w:t>.</w:t>
      </w:r>
    </w:p>
    <w:p w14:paraId="1FA4A8F7" w14:textId="44FF1B21" w:rsidR="004E7597" w:rsidRDefault="00BA0884" w:rsidP="004E7597">
      <w:pPr>
        <w:rPr>
          <w:u w:val="single"/>
        </w:rPr>
      </w:pPr>
      <w:hyperlink r:id="rId36" w:tgtFrame="_blank" w:history="1">
        <w:r w:rsidRPr="00BA0884">
          <w:rPr>
            <w:rStyle w:val="Hyperlink"/>
          </w:rPr>
          <w:t>doi.org/10.5964/ejcop.v7i1.131</w:t>
        </w:r>
      </w:hyperlink>
    </w:p>
    <w:p w14:paraId="28AA5DD9" w14:textId="77777777" w:rsidR="00BA0884" w:rsidRPr="004E7597" w:rsidRDefault="00BA0884" w:rsidP="004E7597">
      <w:pPr>
        <w:rPr>
          <w:u w:val="single"/>
        </w:rPr>
      </w:pPr>
    </w:p>
    <w:p w14:paraId="0AF2DC22" w14:textId="10F21609" w:rsidR="004E7597" w:rsidRDefault="004E7597" w:rsidP="004E7597">
      <w:r w:rsidRPr="004E7597">
        <w:t>Khan, M. (2023) Working within Diversity: A Reflective Guide to Anti-oppressive Practice in Counselling and Psychotherapy Jessica Kingsley</w:t>
      </w:r>
      <w:r w:rsidR="003E62C0">
        <w:t>.</w:t>
      </w:r>
    </w:p>
    <w:p w14:paraId="6FD54650" w14:textId="77777777" w:rsidR="00F918D9" w:rsidRPr="004E7597" w:rsidRDefault="00F918D9" w:rsidP="004E7597"/>
    <w:p w14:paraId="21F3B402" w14:textId="18609109" w:rsidR="004E7597" w:rsidRDefault="004E7597" w:rsidP="004E7597">
      <w:r w:rsidRPr="004E7597">
        <w:t xml:space="preserve">Kinoshita, S., Cortright, K., Crawford, A., Mizuno, Y., Yoshida, K., Hilty, D., Guinart, D., Torous, J., Correll, C. U., Castle, D. J., Rocha, D., Yang, Y., Xiang, Y. T., Kølbæk, P., Dines, D., Elshami, M., Jain, P., Kallivayalil, R., Solmi, M., Kishimoto, T. </w:t>
      </w:r>
      <w:bookmarkEnd w:id="1"/>
      <w:r w:rsidRPr="004E7597">
        <w:t xml:space="preserve">(2020). Changes in telepsychiatry regulations during the COVID-19 pandemic: 17 countries and regions’ approaches to an evolving healthcare landscape. </w:t>
      </w:r>
      <w:r w:rsidRPr="004E7597">
        <w:rPr>
          <w:i/>
          <w:iCs/>
        </w:rPr>
        <w:t>Psychological Medicine</w:t>
      </w:r>
      <w:r w:rsidRPr="004E7597">
        <w:t xml:space="preserve">, 52(13), 2606–2613. </w:t>
      </w:r>
      <w:hyperlink r:id="rId37">
        <w:r w:rsidRPr="004E7597">
          <w:rPr>
            <w:rStyle w:val="Hyperlink"/>
          </w:rPr>
          <w:t>doi.org/10.1017/S0033291720004584</w:t>
        </w:r>
      </w:hyperlink>
    </w:p>
    <w:p w14:paraId="2204B068" w14:textId="77777777" w:rsidR="00F918D9" w:rsidRPr="004E7597" w:rsidRDefault="00F918D9" w:rsidP="004E7597">
      <w:pPr>
        <w:rPr>
          <w:u w:val="single"/>
        </w:rPr>
      </w:pPr>
    </w:p>
    <w:p w14:paraId="1D4D7849" w14:textId="77777777" w:rsidR="004E7597" w:rsidRDefault="004E7597" w:rsidP="004E7597">
      <w:r w:rsidRPr="004E7597">
        <w:t xml:space="preserve">Lassiter, J.M.; Brewer, R.; Wilton, L. (2018). Black Sexual Minority Men’s Disclosure of Sexual Orientation Is Associated With Exposure to Homonegative Religious Messages. </w:t>
      </w:r>
      <w:r w:rsidRPr="004E7597">
        <w:rPr>
          <w:i/>
          <w:iCs/>
        </w:rPr>
        <w:t>American Journal of Men’s Health</w:t>
      </w:r>
      <w:r w:rsidRPr="004E7597">
        <w:t xml:space="preserve">, 13(1), 1-11. </w:t>
      </w:r>
    </w:p>
    <w:p w14:paraId="262A041C" w14:textId="77777777" w:rsidR="00F918D9" w:rsidRPr="004E7597" w:rsidRDefault="00F918D9" w:rsidP="004E7597"/>
    <w:p w14:paraId="400C4DE7" w14:textId="3FBE6D61" w:rsidR="004E7597" w:rsidRDefault="004E7597" w:rsidP="004E7597">
      <w:pPr>
        <w:rPr>
          <w:u w:val="single"/>
        </w:rPr>
      </w:pPr>
      <w:r w:rsidRPr="004E7597">
        <w:t xml:space="preserve">Lee, C.C., and Boykins, M., Racism as a Mental Health Challenge: An Antiracist Counselling Perspective 2022, </w:t>
      </w:r>
      <w:r w:rsidRPr="004E7597">
        <w:rPr>
          <w:i/>
          <w:iCs/>
        </w:rPr>
        <w:t>Canadian Psychology</w:t>
      </w:r>
      <w:r w:rsidRPr="004E7597">
        <w:t xml:space="preserve"> Vol. 63, No. 4, 471–478</w:t>
      </w:r>
      <w:r w:rsidR="00BC0463">
        <w:t xml:space="preserve">. </w:t>
      </w:r>
      <w:hyperlink r:id="rId38" w:tgtFrame="_blank" w:history="1">
        <w:r w:rsidR="00BC0463" w:rsidRPr="00BC0463">
          <w:rPr>
            <w:rStyle w:val="Hyperlink"/>
          </w:rPr>
          <w:t>doi.org/10.1037/cap0000350</w:t>
        </w:r>
      </w:hyperlink>
    </w:p>
    <w:p w14:paraId="0AA5DE05" w14:textId="77777777" w:rsidR="00BC0463" w:rsidRPr="004E7597" w:rsidRDefault="00BC0463" w:rsidP="004E7597"/>
    <w:p w14:paraId="33157867" w14:textId="6BC0E577" w:rsidR="004E7597" w:rsidRDefault="004E7597" w:rsidP="004E7597">
      <w:pPr>
        <w:rPr>
          <w:u w:val="single"/>
        </w:rPr>
      </w:pPr>
      <w:r w:rsidRPr="004E7597">
        <w:t xml:space="preserve">Longhurst, P.; Full, W. Disabled people’s perceptions and experiences of accessing and receiving counselling and psychotherapy: a scoping review </w:t>
      </w:r>
      <w:r w:rsidR="00150306" w:rsidRPr="004E7597">
        <w:t>protocol BMJ</w:t>
      </w:r>
      <w:r w:rsidRPr="004E7597">
        <w:t xml:space="preserve"> Open 2023;13:e069204. </w:t>
      </w:r>
      <w:r w:rsidRPr="004E7597">
        <w:rPr>
          <w:u w:val="single"/>
        </w:rPr>
        <w:t>doi:10.1136/bmjopen-2022-069204</w:t>
      </w:r>
    </w:p>
    <w:p w14:paraId="61A9BE5B" w14:textId="77777777" w:rsidR="00BC0463" w:rsidRPr="004E7597" w:rsidRDefault="00BC0463" w:rsidP="004E7597">
      <w:pPr>
        <w:rPr>
          <w:u w:val="single"/>
        </w:rPr>
      </w:pPr>
    </w:p>
    <w:p w14:paraId="59B8C6F5" w14:textId="7A834981" w:rsidR="004E7597" w:rsidRDefault="004E7597" w:rsidP="004E7597">
      <w:r w:rsidRPr="004E7597">
        <w:rPr>
          <w:lang w:val="de-DE"/>
        </w:rPr>
        <w:t xml:space="preserve">Lorenz, T., Reznik, N., &amp; Heinitz, K. (2017). </w:t>
      </w:r>
      <w:r w:rsidRPr="004E7597">
        <w:t xml:space="preserve">A different point of view: the neurodiversity approach to autism and work, autism — paradigms, recent research and clinical applications, Michael Fitzgerald and Jane Yip, Intechopen. </w:t>
      </w:r>
      <w:hyperlink r:id="rId39" w:history="1">
        <w:r w:rsidRPr="004E7597">
          <w:rPr>
            <w:rStyle w:val="Hyperlink"/>
          </w:rPr>
          <w:t>https://www.intechopen.com/books/autism-paradigms-recent-research[1]and-clinical-applications/a-different-point-of-view-the-neurodiversity-approach-to-autism-and[1]work</w:t>
        </w:r>
      </w:hyperlink>
      <w:r w:rsidRPr="004E7597">
        <w:t xml:space="preserve"> </w:t>
      </w:r>
      <w:hyperlink r:id="rId40" w:history="1">
        <w:r w:rsidRPr="004E7597">
          <w:rPr>
            <w:rStyle w:val="Hyperlink"/>
          </w:rPr>
          <w:t>https://doi.org/10.5772/65409</w:t>
        </w:r>
      </w:hyperlink>
      <w:r w:rsidRPr="004E7597">
        <w:t>.</w:t>
      </w:r>
    </w:p>
    <w:p w14:paraId="550FAAD2" w14:textId="77777777" w:rsidR="00BC0463" w:rsidRPr="004E7597" w:rsidRDefault="00BC0463" w:rsidP="004E7597"/>
    <w:p w14:paraId="20B5800B" w14:textId="6ADF24A3" w:rsidR="004E7597" w:rsidRDefault="004E7597" w:rsidP="004E7597">
      <w:r w:rsidRPr="004E7597">
        <w:t xml:space="preserve">Martinez-Martin, N.; Kreitmair, K. Ethical Issues for Direct-to-Consumer Digital Psychotherapy Apps: Addressing Accountability, Data Protection, and Consent </w:t>
      </w:r>
      <w:hyperlink r:id="rId41" w:history="1">
        <w:r w:rsidR="009B491A" w:rsidRPr="004E7597">
          <w:rPr>
            <w:rStyle w:val="Hyperlink"/>
          </w:rPr>
          <w:t>http://mental.jmir.org/2018/2/e32/</w:t>
        </w:r>
      </w:hyperlink>
      <w:r w:rsidR="009B491A">
        <w:t xml:space="preserve">, </w:t>
      </w:r>
      <w:r w:rsidRPr="004E7597">
        <w:rPr>
          <w:i/>
          <w:iCs/>
        </w:rPr>
        <w:t>JMIR Mental Health</w:t>
      </w:r>
      <w:r w:rsidRPr="004E7597">
        <w:t xml:space="preserve"> </w:t>
      </w:r>
      <w:r w:rsidR="00150306" w:rsidRPr="004E7597">
        <w:t>2018</w:t>
      </w:r>
      <w:r w:rsidR="00BC0463">
        <w:t xml:space="preserve"> </w:t>
      </w:r>
      <w:r w:rsidR="00150306" w:rsidRPr="004E7597">
        <w:t xml:space="preserve"> vol.</w:t>
      </w:r>
      <w:r w:rsidRPr="004E7597">
        <w:t xml:space="preserve"> </w:t>
      </w:r>
      <w:r w:rsidR="00BC0463" w:rsidRPr="004E7597">
        <w:t>5 issue</w:t>
      </w:r>
      <w:r w:rsidRPr="004E7597">
        <w:t xml:space="preserve"> 2 e32 p. 1</w:t>
      </w:r>
      <w:r w:rsidR="00705CDD">
        <w:t>.</w:t>
      </w:r>
      <w:r w:rsidR="009B491A">
        <w:t xml:space="preserve"> </w:t>
      </w:r>
      <w:hyperlink r:id="rId42" w:history="1">
        <w:r w:rsidR="009B491A" w:rsidRPr="009B491A">
          <w:rPr>
            <w:rStyle w:val="Hyperlink"/>
          </w:rPr>
          <w:t>doi:10.2196/mental.9423</w:t>
        </w:r>
      </w:hyperlink>
    </w:p>
    <w:p w14:paraId="4D5E5C38" w14:textId="77777777" w:rsidR="00705CDD" w:rsidRPr="004E7597" w:rsidRDefault="00705CDD" w:rsidP="004E7597"/>
    <w:p w14:paraId="6DFDF412" w14:textId="77777777" w:rsidR="004E7597" w:rsidRPr="004E7597" w:rsidRDefault="004E7597" w:rsidP="004E7597">
      <w:r w:rsidRPr="004E7597">
        <w:lastRenderedPageBreak/>
        <w:t>McLeod, J. (2017) Pluralistic Therapy: Distinctive Features. Routledge</w:t>
      </w:r>
    </w:p>
    <w:p w14:paraId="42893AB8" w14:textId="7CA414AB" w:rsidR="004E7597" w:rsidRDefault="004E7597" w:rsidP="004E7597">
      <w:r w:rsidRPr="004E7597">
        <w:t xml:space="preserve">Mearns D., and Cooper M. (2005) </w:t>
      </w:r>
      <w:r w:rsidRPr="004E7597">
        <w:rPr>
          <w:i/>
          <w:iCs/>
        </w:rPr>
        <w:t>Working at Relational Depth in Counselling and Psychotherapy.</w:t>
      </w:r>
      <w:r w:rsidRPr="004E7597">
        <w:t xml:space="preserve"> London: Sage</w:t>
      </w:r>
      <w:r w:rsidR="009B491A">
        <w:t xml:space="preserve">. </w:t>
      </w:r>
    </w:p>
    <w:p w14:paraId="1DCFA90B" w14:textId="77777777" w:rsidR="009B491A" w:rsidRPr="004E7597" w:rsidRDefault="009B491A" w:rsidP="004E7597"/>
    <w:p w14:paraId="259E7924" w14:textId="77777777" w:rsidR="004E7597" w:rsidRDefault="004E7597" w:rsidP="004E7597">
      <w:r w:rsidRPr="004E7597">
        <w:t xml:space="preserve">Meyer, I.H. Prejudice, social stress, and mental health in lesbian, gay, and bisexual populations </w:t>
      </w:r>
      <w:r w:rsidRPr="004E7597">
        <w:rPr>
          <w:i/>
          <w:iCs/>
        </w:rPr>
        <w:t>Psychology Bulletin</w:t>
      </w:r>
      <w:r w:rsidRPr="004E7597">
        <w:t>, Volume 129 (2003), pages 674-697.</w:t>
      </w:r>
    </w:p>
    <w:p w14:paraId="5FC0951A" w14:textId="77777777" w:rsidR="009B491A" w:rsidRPr="004E7597" w:rsidRDefault="009B491A" w:rsidP="004E7597"/>
    <w:p w14:paraId="4B9A1AD1" w14:textId="3AA95E39" w:rsidR="004E7597" w:rsidRPr="004E7597" w:rsidRDefault="004E7597" w:rsidP="004E7597">
      <w:r w:rsidRPr="004E7597">
        <w:t xml:space="preserve">Mills, D. Applying a Neurodiversity Affirmative Approach to the Pluralistic Framework </w:t>
      </w:r>
      <w:r w:rsidRPr="004E7597">
        <w:rPr>
          <w:i/>
          <w:iCs/>
        </w:rPr>
        <w:t>Counselling and Psychotherapy Research Journal</w:t>
      </w:r>
      <w:r w:rsidRPr="004E7597">
        <w:t xml:space="preserve"> 2023 Vol 23 pages 627 -</w:t>
      </w:r>
      <w:r w:rsidR="00036CCB">
        <w:t xml:space="preserve"> </w:t>
      </w:r>
      <w:r w:rsidRPr="004E7597">
        <w:t>637</w:t>
      </w:r>
      <w:r w:rsidR="00036CCB">
        <w:t>.</w:t>
      </w:r>
    </w:p>
    <w:p w14:paraId="750D730F" w14:textId="19998C0C" w:rsidR="009B491A" w:rsidRPr="00036CCB" w:rsidRDefault="00734484" w:rsidP="004E7597">
      <w:hyperlink r:id="rId43" w:history="1">
        <w:r w:rsidRPr="00036CCB">
          <w:rPr>
            <w:rStyle w:val="Hyperlink"/>
          </w:rPr>
          <w:t>doi.org/10.1002/capr.12637</w:t>
        </w:r>
      </w:hyperlink>
      <w:r w:rsidRPr="00036CCB">
        <w:t xml:space="preserve"> </w:t>
      </w:r>
    </w:p>
    <w:p w14:paraId="7FBD37D8" w14:textId="77777777" w:rsidR="00734484" w:rsidRPr="004E7597" w:rsidRDefault="00734484" w:rsidP="004E7597"/>
    <w:p w14:paraId="0F6C3E04" w14:textId="20558497" w:rsidR="004E7597" w:rsidRPr="004E7597" w:rsidRDefault="004E7597" w:rsidP="004E7597">
      <w:r w:rsidRPr="004E7597">
        <w:t xml:space="preserve">Morahan, M. Historical Data Report for the </w:t>
      </w:r>
      <w:r w:rsidR="006937A2" w:rsidRPr="006937A2">
        <w:rPr>
          <w:i/>
          <w:iCs/>
        </w:rPr>
        <w:t>Ethical Framework</w:t>
      </w:r>
      <w:r w:rsidRPr="004E7597">
        <w:t xml:space="preserve"> Review 2023</w:t>
      </w:r>
      <w:r w:rsidR="00C52130">
        <w:t>,</w:t>
      </w:r>
      <w:r w:rsidRPr="004E7597">
        <w:t xml:space="preserve"> unpublished</w:t>
      </w:r>
      <w:r w:rsidR="00C52130">
        <w:t>.</w:t>
      </w:r>
    </w:p>
    <w:p w14:paraId="72F319FD" w14:textId="77777777" w:rsidR="00C52130" w:rsidRDefault="00C52130" w:rsidP="004E7597"/>
    <w:p w14:paraId="4693E36A" w14:textId="6229A6DB" w:rsidR="004E7597" w:rsidRDefault="004E7597" w:rsidP="004E7597">
      <w:r w:rsidRPr="004E7597">
        <w:t>Morris, E.R., Lindley, L., and Galupo, M.P.</w:t>
      </w:r>
      <w:r w:rsidR="00150306" w:rsidRPr="004E7597">
        <w:t>, “</w:t>
      </w:r>
      <w:r w:rsidRPr="004E7597">
        <w:t>Better issues to focus on”: Transgender Microaggressions as Ethical Violations in Therapy. The Counselling Psychologist 2020, Vol. 48(6) 883–915</w:t>
      </w:r>
      <w:r w:rsidR="009B491A">
        <w:t>.</w:t>
      </w:r>
    </w:p>
    <w:p w14:paraId="0BFE3905" w14:textId="77777777" w:rsidR="009B491A" w:rsidRPr="004E7597" w:rsidRDefault="009B491A" w:rsidP="004E7597"/>
    <w:p w14:paraId="328829AF" w14:textId="0E907352" w:rsidR="004E7597" w:rsidRDefault="004E7597" w:rsidP="004E7597">
      <w:r w:rsidRPr="004E7597">
        <w:t>Morris, B.</w:t>
      </w:r>
      <w:r w:rsidR="00150306" w:rsidRPr="004E7597">
        <w:t>; O’Gwin</w:t>
      </w:r>
      <w:r w:rsidRPr="004E7597">
        <w:t xml:space="preserve">, C.; Grant, S. and McDonald, S. (2020) </w:t>
      </w:r>
      <w:r w:rsidRPr="004E7597">
        <w:rPr>
          <w:i/>
          <w:iCs/>
        </w:rPr>
        <w:t>Subjectivity in Psychology in the Era of Social Justice.</w:t>
      </w:r>
      <w:r w:rsidRPr="004E7597">
        <w:t xml:space="preserve"> New York: Routledge</w:t>
      </w:r>
      <w:r w:rsidR="00036CCB">
        <w:t>.</w:t>
      </w:r>
    </w:p>
    <w:p w14:paraId="0CCA76B2" w14:textId="77777777" w:rsidR="00036CCB" w:rsidRPr="004E7597" w:rsidRDefault="00036CCB" w:rsidP="004E7597"/>
    <w:p w14:paraId="2CB3DFB0" w14:textId="4E38317A" w:rsidR="004E7597" w:rsidRDefault="004E7597" w:rsidP="004E7597">
      <w:r w:rsidRPr="004E7597">
        <w:t xml:space="preserve">Nicolaidis, C. What can physicians learn from the neurodiversity movement? </w:t>
      </w:r>
      <w:r w:rsidRPr="004E7597">
        <w:rPr>
          <w:i/>
          <w:iCs/>
        </w:rPr>
        <w:t>AMA Journal of Ethics</w:t>
      </w:r>
      <w:r w:rsidRPr="004E7597">
        <w:t>, 2012 Vol 14 (6) pages 503-510</w:t>
      </w:r>
      <w:r w:rsidR="00036CCB">
        <w:t>.</w:t>
      </w:r>
    </w:p>
    <w:p w14:paraId="0A3E039F" w14:textId="77777777" w:rsidR="00036CCB" w:rsidRPr="004E7597" w:rsidRDefault="00036CCB" w:rsidP="004E7597"/>
    <w:p w14:paraId="0B9936DC" w14:textId="081DA00A" w:rsidR="004E7597" w:rsidRDefault="004E7597" w:rsidP="004E7597">
      <w:r w:rsidRPr="004E7597">
        <w:t xml:space="preserve">Reeves, A. and Bond, T. </w:t>
      </w:r>
      <w:r w:rsidRPr="004E7597">
        <w:rPr>
          <w:i/>
          <w:iCs/>
        </w:rPr>
        <w:t>Standards Ethics for Counselling in Action</w:t>
      </w:r>
      <w:r w:rsidRPr="004E7597">
        <w:t xml:space="preserve"> (Counselling in Action series) 5th Edition. London: Sage</w:t>
      </w:r>
      <w:r w:rsidR="00036CCB">
        <w:t>.</w:t>
      </w:r>
    </w:p>
    <w:p w14:paraId="2A05C125" w14:textId="77777777" w:rsidR="00036CCB" w:rsidRPr="004E7597" w:rsidRDefault="00036CCB" w:rsidP="004E7597"/>
    <w:p w14:paraId="0FDA5A2F" w14:textId="5BC54946" w:rsidR="004E7597" w:rsidRDefault="004E7597" w:rsidP="004E7597">
      <w:pPr>
        <w:rPr>
          <w:u w:val="single"/>
        </w:rPr>
      </w:pPr>
      <w:r w:rsidRPr="004E7597">
        <w:t xml:space="preserve">Rochester, J.; Vallely, A.; Grof, </w:t>
      </w:r>
      <w:r w:rsidR="00B45D9D" w:rsidRPr="004E7597">
        <w:t>P.;</w:t>
      </w:r>
      <w:r w:rsidRPr="004E7597">
        <w:t xml:space="preserve"> Williams, M.T.; Chang, </w:t>
      </w:r>
      <w:r w:rsidR="00160E61" w:rsidRPr="004E7597">
        <w:t>H.,</w:t>
      </w:r>
      <w:r w:rsidRPr="004E7597">
        <w:t xml:space="preserve"> and Caldwell, K. Entheogens and Psychedelics in Canada: Proposal for a New Paradigm. </w:t>
      </w:r>
      <w:r w:rsidRPr="004E7597">
        <w:rPr>
          <w:i/>
          <w:iCs/>
        </w:rPr>
        <w:t>Canadian Psychology</w:t>
      </w:r>
      <w:r w:rsidRPr="004E7597">
        <w:t xml:space="preserve"> 2022, Vol. 63, No. 3, 413–430</w:t>
      </w:r>
      <w:r w:rsidR="00036CCB">
        <w:t xml:space="preserve">. </w:t>
      </w:r>
      <w:hyperlink r:id="rId44" w:tgtFrame="_blank" w:history="1">
        <w:r w:rsidR="0044275E" w:rsidRPr="0044275E">
          <w:rPr>
            <w:rStyle w:val="Hyperlink"/>
          </w:rPr>
          <w:t>doi.org/10.1037/cap0000285</w:t>
        </w:r>
      </w:hyperlink>
    </w:p>
    <w:p w14:paraId="68641A39" w14:textId="77777777" w:rsidR="00036CCB" w:rsidRPr="004E7597" w:rsidRDefault="00036CCB" w:rsidP="004E7597"/>
    <w:p w14:paraId="46C282C2" w14:textId="55A0DA81" w:rsidR="004E7597" w:rsidRDefault="004E7597" w:rsidP="004E7597">
      <w:r w:rsidRPr="004E7597">
        <w:t xml:space="preserve">Schofield, K.; Dunnett, A. and Gabriel, L. 2023 Let me be me: Investigating transgender clients' experiences of their therapeutic relationship with their counsellor </w:t>
      </w:r>
      <w:r w:rsidRPr="004E7597">
        <w:rPr>
          <w:i/>
          <w:iCs/>
        </w:rPr>
        <w:t>Counselling and Psychotherapy Research</w:t>
      </w:r>
      <w:r w:rsidRPr="004E7597">
        <w:t xml:space="preserve"> 2023</w:t>
      </w:r>
      <w:r w:rsidR="0044275E">
        <w:t xml:space="preserve">. </w:t>
      </w:r>
      <w:hyperlink r:id="rId45" w:history="1">
        <w:r w:rsidR="00906872" w:rsidRPr="00906872">
          <w:rPr>
            <w:rStyle w:val="Hyperlink"/>
          </w:rPr>
          <w:t>doi.org/10.1002/capr.12692</w:t>
        </w:r>
      </w:hyperlink>
    </w:p>
    <w:p w14:paraId="6DB39A35" w14:textId="77777777" w:rsidR="0044275E" w:rsidRPr="004E7597" w:rsidRDefault="0044275E" w:rsidP="004E7597"/>
    <w:p w14:paraId="2F1F2378" w14:textId="67EA6B0E" w:rsidR="004E7597" w:rsidRDefault="004E7597" w:rsidP="004E7597">
      <w:pPr>
        <w:rPr>
          <w:u w:val="single"/>
        </w:rPr>
      </w:pPr>
      <w:r w:rsidRPr="004E7597">
        <w:t xml:space="preserve">Smith, T., and Doyle, E.M., Attending to the Social and Institutional Organization of “Culture” in </w:t>
      </w:r>
      <w:r w:rsidRPr="004E7597">
        <w:rPr>
          <w:i/>
          <w:iCs/>
        </w:rPr>
        <w:t>Canadian Counsellor Education</w:t>
      </w:r>
      <w:r w:rsidRPr="004E7597">
        <w:t xml:space="preserve"> 2022, Vol. 63, No. 4, 623</w:t>
      </w:r>
      <w:r w:rsidR="00906872">
        <w:t xml:space="preserve"> </w:t>
      </w:r>
      <w:r w:rsidRPr="004E7597">
        <w:t>–</w:t>
      </w:r>
      <w:r w:rsidR="00906872">
        <w:t xml:space="preserve"> </w:t>
      </w:r>
      <w:r w:rsidRPr="004E7597">
        <w:t>636</w:t>
      </w:r>
      <w:r w:rsidR="00906872">
        <w:t>.</w:t>
      </w:r>
      <w:r w:rsidRPr="004E7597">
        <w:t xml:space="preserve"> </w:t>
      </w:r>
      <w:hyperlink r:id="rId46" w:tgtFrame="_blank" w:history="1">
        <w:r w:rsidR="00336BA2" w:rsidRPr="00336BA2">
          <w:rPr>
            <w:rStyle w:val="Hyperlink"/>
          </w:rPr>
          <w:t>doi.org/10.1037/cap0000343</w:t>
        </w:r>
      </w:hyperlink>
    </w:p>
    <w:p w14:paraId="1013013B" w14:textId="77777777" w:rsidR="00906872" w:rsidRPr="004E7597" w:rsidRDefault="00906872" w:rsidP="004E7597"/>
    <w:p w14:paraId="58A08803" w14:textId="46CC5EA7" w:rsidR="004E7597" w:rsidRDefault="004E7597" w:rsidP="004E7597">
      <w:r w:rsidRPr="004E7597">
        <w:t xml:space="preserve">Stoll, J., Müller, J.A., and Trachsel, M. Ethical Issues in Online Psychotherapy: A Narrative Review Frontiers in </w:t>
      </w:r>
      <w:r w:rsidRPr="004E7597">
        <w:rPr>
          <w:i/>
          <w:iCs/>
        </w:rPr>
        <w:t>Psychiatry</w:t>
      </w:r>
      <w:r w:rsidRPr="004E7597">
        <w:t xml:space="preserve"> Volume 10 Article 993</w:t>
      </w:r>
      <w:r w:rsidR="00906872">
        <w:t>.</w:t>
      </w:r>
    </w:p>
    <w:p w14:paraId="32D025F3" w14:textId="77777777" w:rsidR="00906872" w:rsidRPr="004E7597" w:rsidRDefault="00906872" w:rsidP="004E7597"/>
    <w:p w14:paraId="218EB7A1" w14:textId="63E671B7" w:rsidR="004E7597" w:rsidRPr="004E7597" w:rsidRDefault="004E7597" w:rsidP="004E7597">
      <w:r w:rsidRPr="004E7597">
        <w:t xml:space="preserve">Turner, D. </w:t>
      </w:r>
      <w:r w:rsidRPr="004E7597">
        <w:rPr>
          <w:i/>
          <w:iCs/>
        </w:rPr>
        <w:t xml:space="preserve">Intersections of Privelege and Otherness </w:t>
      </w:r>
      <w:r w:rsidR="00150306" w:rsidRPr="004E7597">
        <w:rPr>
          <w:i/>
          <w:iCs/>
        </w:rPr>
        <w:t>Mockingbird</w:t>
      </w:r>
      <w:r w:rsidR="00150306" w:rsidRPr="004E7597">
        <w:t xml:space="preserve"> (</w:t>
      </w:r>
      <w:r w:rsidRPr="004E7597">
        <w:t>2021) London: Routledge</w:t>
      </w:r>
    </w:p>
    <w:p w14:paraId="7B275B79" w14:textId="77777777" w:rsidR="004E7597" w:rsidRPr="004E7597" w:rsidRDefault="004E7597" w:rsidP="004E7597">
      <w:r w:rsidRPr="004E7597">
        <w:t xml:space="preserve">Valentovich, V., Goldberg, W.A., Garfin, D.R., and Gui, Y. (2018) Emotion coregulation processes between mothers and their children with and without autistic spectrum disorder: Associations </w:t>
      </w:r>
      <w:r w:rsidRPr="004E7597">
        <w:lastRenderedPageBreak/>
        <w:t xml:space="preserve">with children’s maladaptive behaviours. </w:t>
      </w:r>
      <w:r w:rsidRPr="004E7597">
        <w:rPr>
          <w:i/>
          <w:iCs/>
        </w:rPr>
        <w:t xml:space="preserve">Journal of Autism and Developmental Disorders </w:t>
      </w:r>
      <w:r w:rsidRPr="004E7597">
        <w:t>Vol 48 pages 1235-1248.</w:t>
      </w:r>
    </w:p>
    <w:p w14:paraId="2FED35CE" w14:textId="77777777" w:rsidR="004E7597" w:rsidRDefault="004E7597" w:rsidP="004E7597">
      <w:r w:rsidRPr="004E7597">
        <w:t xml:space="preserve">Ward G., and McLeod J. (2021) From control to vulnerability: resolution of illusionary mental health within a significant change event during pluralistic psychotherapy. </w:t>
      </w:r>
      <w:r w:rsidRPr="004E7597">
        <w:rPr>
          <w:i/>
          <w:iCs/>
        </w:rPr>
        <w:t>European Journal of Psychotherapy and Counselling</w:t>
      </w:r>
      <w:r w:rsidRPr="004E7597">
        <w:t xml:space="preserve"> 23(2): 201–221.</w:t>
      </w:r>
    </w:p>
    <w:p w14:paraId="7D1B8F75" w14:textId="77777777" w:rsidR="00336BA2" w:rsidRPr="004E7597" w:rsidRDefault="00336BA2" w:rsidP="004E7597"/>
    <w:p w14:paraId="3A35FBA0" w14:textId="50B82F5D" w:rsidR="004E7597" w:rsidRDefault="004E7597" w:rsidP="004E7597">
      <w:r w:rsidRPr="004E7597">
        <w:t xml:space="preserve">Weir C., and Piquette, N. Counselling Transgender Individuals: Issues and </w:t>
      </w:r>
      <w:r w:rsidR="00150306" w:rsidRPr="004E7597">
        <w:t>Considerations Canadian</w:t>
      </w:r>
      <w:r w:rsidRPr="004E7597">
        <w:rPr>
          <w:i/>
          <w:iCs/>
        </w:rPr>
        <w:t xml:space="preserve"> Psychology</w:t>
      </w:r>
      <w:r w:rsidRPr="004E7597">
        <w:t xml:space="preserve"> 2018, Vol. 59, No. 3, 252–261 0708-5591/18/$12.00</w:t>
      </w:r>
      <w:r w:rsidR="00336BA2">
        <w:t xml:space="preserve">. </w:t>
      </w:r>
      <w:hyperlink r:id="rId47">
        <w:r w:rsidRPr="004E7597">
          <w:rPr>
            <w:rStyle w:val="Hyperlink"/>
          </w:rPr>
          <w:t>doi.org/10.1037/cap0000129</w:t>
        </w:r>
      </w:hyperlink>
    </w:p>
    <w:p w14:paraId="5BBAA423" w14:textId="77777777" w:rsidR="00336BA2" w:rsidRPr="004E7597" w:rsidRDefault="00336BA2" w:rsidP="004E7597">
      <w:pPr>
        <w:rPr>
          <w:u w:val="single"/>
        </w:rPr>
      </w:pPr>
    </w:p>
    <w:p w14:paraId="4402F028" w14:textId="56A5ED8F" w:rsidR="004E7597" w:rsidRPr="00FA563D" w:rsidRDefault="004E7597" w:rsidP="004E7597">
      <w:pPr>
        <w:rPr>
          <w:u w:val="single"/>
        </w:rPr>
      </w:pPr>
      <w:r w:rsidRPr="004E7597">
        <w:t xml:space="preserve">Wrape E.R.; McGinn, M.M. Clinical and Ethical Considerations for Delivering Couple and Family Therapy via </w:t>
      </w:r>
      <w:r w:rsidR="00150306" w:rsidRPr="004E7597">
        <w:t>Telehealth Journal</w:t>
      </w:r>
      <w:r w:rsidRPr="004E7597">
        <w:rPr>
          <w:i/>
          <w:iCs/>
        </w:rPr>
        <w:t xml:space="preserve"> of Marital and Family Therapy </w:t>
      </w:r>
      <w:r w:rsidRPr="004E7597">
        <w:t>45(2): 296–308</w:t>
      </w:r>
      <w:r w:rsidR="00FA563D">
        <w:t xml:space="preserve">. </w:t>
      </w:r>
      <w:hyperlink r:id="rId48" w:history="1">
        <w:r w:rsidR="00FA563D" w:rsidRPr="00FA563D">
          <w:rPr>
            <w:rStyle w:val="Hyperlink"/>
          </w:rPr>
          <w:t>doi.org/10.1111/jmft.12319</w:t>
        </w:r>
      </w:hyperlink>
    </w:p>
    <w:p w14:paraId="50AF298C" w14:textId="77777777" w:rsidR="00336BA2" w:rsidRPr="004E7597" w:rsidRDefault="00336BA2" w:rsidP="004E7597"/>
    <w:p w14:paraId="3FC40FDD" w14:textId="77777777" w:rsidR="004E7597" w:rsidRPr="004E7597" w:rsidRDefault="004E7597" w:rsidP="004E7597">
      <w:r w:rsidRPr="004E7597">
        <w:t xml:space="preserve">Young, A.A. (2021). Black Men and Black Masculinity. </w:t>
      </w:r>
      <w:r w:rsidRPr="004E7597">
        <w:rPr>
          <w:i/>
          <w:iCs/>
        </w:rPr>
        <w:t>Annual Review of Sociology</w:t>
      </w:r>
      <w:r w:rsidRPr="004E7597">
        <w:t xml:space="preserve">, 47, 437-457. </w:t>
      </w:r>
    </w:p>
    <w:p w14:paraId="5FA16940" w14:textId="77777777" w:rsidR="004E7597" w:rsidRPr="004E7597" w:rsidRDefault="004E7597" w:rsidP="004E7597"/>
    <w:p w14:paraId="4E4F9F88" w14:textId="77777777" w:rsidR="004E7597" w:rsidRPr="004E7597" w:rsidRDefault="004E7597" w:rsidP="004E7597">
      <w:r w:rsidRPr="004E7597">
        <w:t xml:space="preserve"> </w:t>
      </w:r>
    </w:p>
    <w:p w14:paraId="5FA7F1BB" w14:textId="77777777" w:rsidR="004E7597" w:rsidRPr="004E7597" w:rsidRDefault="004E7597" w:rsidP="004E7597"/>
    <w:p w14:paraId="48F17E28" w14:textId="77777777" w:rsidR="004E7597" w:rsidRPr="004E7597" w:rsidRDefault="004E7597" w:rsidP="004E7597"/>
    <w:p w14:paraId="73819B98" w14:textId="77777777" w:rsidR="004E7597" w:rsidRPr="004E7597" w:rsidRDefault="004E7597" w:rsidP="004E7597"/>
    <w:p w14:paraId="11E20EE2" w14:textId="77777777" w:rsidR="000D2884" w:rsidRDefault="000D2884" w:rsidP="000D2884">
      <w:pPr>
        <w:tabs>
          <w:tab w:val="left" w:pos="6942"/>
        </w:tabs>
      </w:pPr>
    </w:p>
    <w:sectPr w:rsidR="000D2884" w:rsidSect="00A47C2D">
      <w:headerReference w:type="even" r:id="rId49"/>
      <w:headerReference w:type="default" r:id="rId50"/>
      <w:footerReference w:type="even" r:id="rId51"/>
      <w:footerReference w:type="default" r:id="rId52"/>
      <w:headerReference w:type="first" r:id="rId53"/>
      <w:footerReference w:type="first" r:id="rId54"/>
      <w:pgSz w:w="11906" w:h="16838" w:code="9"/>
      <w:pgMar w:top="980" w:right="1162" w:bottom="1985" w:left="963" w:header="794" w:footer="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FF912" w14:textId="77777777" w:rsidR="00B73F14" w:rsidRDefault="00B73F14" w:rsidP="00F21852">
      <w:r>
        <w:separator/>
      </w:r>
    </w:p>
    <w:p w14:paraId="5733178E" w14:textId="77777777" w:rsidR="00B73F14" w:rsidRDefault="00B73F14"/>
    <w:p w14:paraId="5E1B91B4" w14:textId="77777777" w:rsidR="00B73F14" w:rsidRDefault="00B73F14"/>
  </w:endnote>
  <w:endnote w:type="continuationSeparator" w:id="0">
    <w:p w14:paraId="50B63067" w14:textId="77777777" w:rsidR="00B73F14" w:rsidRDefault="00B73F14" w:rsidP="00F21852">
      <w:r>
        <w:continuationSeparator/>
      </w:r>
    </w:p>
    <w:p w14:paraId="786BCB50" w14:textId="77777777" w:rsidR="00B73F14" w:rsidRDefault="00B73F14"/>
    <w:p w14:paraId="5A63AB7B" w14:textId="77777777" w:rsidR="00B73F14" w:rsidRDefault="00B73F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Lexia">
    <w:altName w:val="Cambria"/>
    <w:charset w:val="4D"/>
    <w:family w:val="roman"/>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Aller Light">
    <w:altName w:val="Cambria"/>
    <w:charset w:val="00"/>
    <w:family w:val="roman"/>
    <w:pitch w:val="variable"/>
  </w:font>
  <w:font w:name="Lexia Light">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6129907"/>
      <w:docPartObj>
        <w:docPartGallery w:val="Page Numbers (Bottom of Page)"/>
        <w:docPartUnique/>
      </w:docPartObj>
    </w:sdtPr>
    <w:sdtEndPr>
      <w:rPr>
        <w:rStyle w:val="PageNumber"/>
      </w:rPr>
    </w:sdtEndPr>
    <w:sdtContent>
      <w:p w14:paraId="2A0E3420" w14:textId="5CB5CA38"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41D135" w14:textId="77777777" w:rsidR="00AB6DA8" w:rsidRDefault="00AB6DA8" w:rsidP="00AB6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205823"/>
      <w:docPartObj>
        <w:docPartGallery w:val="Page Numbers (Bottom of Page)"/>
        <w:docPartUnique/>
      </w:docPartObj>
    </w:sdtPr>
    <w:sdtEndPr>
      <w:rPr>
        <w:rStyle w:val="PageNumber"/>
      </w:rPr>
    </w:sdtEndPr>
    <w:sdtContent>
      <w:p w14:paraId="6A385228" w14:textId="64FF4426"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C69203" w14:textId="3A49D2A8" w:rsidR="00AB6DA8" w:rsidRPr="00CF184E" w:rsidRDefault="00AB6DA8"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5DC5FFF" w14:textId="3D233EF7" w:rsidR="00AB6DA8" w:rsidRPr="00AB6DA8" w:rsidRDefault="00A47C2D" w:rsidP="00AB6DA8">
    <w:pPr>
      <w:pStyle w:val="Footer"/>
      <w:rPr>
        <w:rStyle w:val="PageNumber"/>
        <w:color w:val="66686D" w:themeColor="background2" w:themeShade="80"/>
        <w:sz w:val="20"/>
        <w:szCs w:val="20"/>
      </w:rPr>
    </w:pPr>
    <w:r>
      <w:rPr>
        <w:noProof/>
        <w:lang w:eastAsia="en-GB"/>
      </w:rPr>
      <mc:AlternateContent>
        <mc:Choice Requires="wps">
          <w:drawing>
            <wp:anchor distT="0" distB="0" distL="114300" distR="114300" simplePos="0" relativeHeight="251659264" behindDoc="1" locked="0" layoutInCell="1" allowOverlap="1" wp14:anchorId="19D4DF70" wp14:editId="58248AB2">
              <wp:simplePos x="0" y="0"/>
              <wp:positionH relativeFrom="column">
                <wp:posOffset>-89535</wp:posOffset>
              </wp:positionH>
              <wp:positionV relativeFrom="paragraph">
                <wp:posOffset>142750</wp:posOffset>
              </wp:positionV>
              <wp:extent cx="3326400" cy="216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326400" cy="216000"/>
                      </a:xfrm>
                      <a:prstGeom prst="rect">
                        <a:avLst/>
                      </a:prstGeom>
                      <a:noFill/>
                      <a:ln w="6350">
                        <a:noFill/>
                      </a:ln>
                    </wps:spPr>
                    <wps:txbx>
                      <w:txbxContent>
                        <w:p w14:paraId="3CACAF9E" w14:textId="7F02974A" w:rsidR="00A47C2D" w:rsidRPr="00804F1E" w:rsidRDefault="00A47C2D" w:rsidP="00A47C2D">
                          <w:pPr>
                            <w:rPr>
                              <w:rFonts w:ascii="Times New Roman" w:eastAsia="Times New Roman" w:hAnsi="Times New Roman" w:cs="Times New Roman"/>
                              <w:color w:val="31006F" w:themeColor="accent2"/>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 xml:space="preserve">BACP and the BACP logo are registered </w:t>
                          </w:r>
                          <w:r w:rsidR="00150306" w:rsidRPr="00804F1E">
                            <w:rPr>
                              <w:rFonts w:ascii="Trebuchet MS" w:eastAsia="Times New Roman" w:hAnsi="Trebuchet MS" w:cs="Times New Roman"/>
                              <w:color w:val="31006F" w:themeColor="accent2"/>
                              <w:sz w:val="13"/>
                              <w:szCs w:val="13"/>
                              <w:shd w:val="clear" w:color="auto" w:fill="FFFFFF"/>
                              <w:lang w:eastAsia="en-GB"/>
                            </w:rPr>
                            <w:t>trademarks</w:t>
                          </w:r>
                          <w:r w:rsidRPr="00804F1E">
                            <w:rPr>
                              <w:rFonts w:ascii="Trebuchet MS" w:eastAsia="Times New Roman" w:hAnsi="Trebuchet MS" w:cs="Times New Roman"/>
                              <w:color w:val="31006F" w:themeColor="accent2"/>
                              <w:sz w:val="13"/>
                              <w:szCs w:val="13"/>
                              <w:shd w:val="clear" w:color="auto" w:fill="FFFFFF"/>
                              <w:lang w:eastAsia="en-GB"/>
                            </w:rPr>
                            <w:t xml:space="preserve"> of BACP</w:t>
                          </w:r>
                          <w:r>
                            <w:rPr>
                              <w:rFonts w:ascii="Trebuchet MS" w:eastAsia="Times New Roman" w:hAnsi="Trebuchet MS" w:cs="Times New Roman"/>
                              <w:color w:val="31006F" w:themeColor="accent2"/>
                              <w:sz w:val="13"/>
                              <w:szCs w:val="13"/>
                              <w:shd w:val="clear" w:color="auto" w:fill="FFFFFF"/>
                              <w:lang w:eastAsia="en-GB"/>
                            </w:rPr>
                            <w:t>.</w:t>
                          </w:r>
                        </w:p>
                        <w:p w14:paraId="47DA05C8" w14:textId="77777777" w:rsidR="00A47C2D" w:rsidRPr="00804F1E" w:rsidRDefault="00A47C2D" w:rsidP="00A47C2D">
                          <w:pPr>
                            <w:rPr>
                              <w:color w:val="31006F" w:themeColor="accent2"/>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4DF70" id="_x0000_t202" coordsize="21600,21600" o:spt="202" path="m,l,21600r21600,l21600,xe">
              <v:stroke joinstyle="miter"/>
              <v:path gradientshapeok="t" o:connecttype="rect"/>
            </v:shapetype>
            <v:shape id="Text Box 3" o:spid="_x0000_s1029" type="#_x0000_t202" style="position:absolute;margin-left:-7.05pt;margin-top:11.25pt;width:261.9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" filled="f" stroked="f" strokeweight=".5pt">
              <v:textbox>
                <w:txbxContent>
                  <w:p w14:paraId="3CACAF9E" w14:textId="7F02974A" w:rsidR="00A47C2D" w:rsidRPr="00804F1E" w:rsidRDefault="00A47C2D" w:rsidP="00A47C2D">
                    <w:pPr>
                      <w:rPr>
                        <w:rFonts w:ascii="Times New Roman" w:eastAsia="Times New Roman" w:hAnsi="Times New Roman" w:cs="Times New Roman"/>
                        <w:color w:val="31006F" w:themeColor="accent2"/>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 xml:space="preserve">BACP and the BACP logo are registered </w:t>
                    </w:r>
                    <w:r w:rsidR="00150306" w:rsidRPr="00804F1E">
                      <w:rPr>
                        <w:rFonts w:ascii="Trebuchet MS" w:eastAsia="Times New Roman" w:hAnsi="Trebuchet MS" w:cs="Times New Roman"/>
                        <w:color w:val="31006F" w:themeColor="accent2"/>
                        <w:sz w:val="13"/>
                        <w:szCs w:val="13"/>
                        <w:shd w:val="clear" w:color="auto" w:fill="FFFFFF"/>
                        <w:lang w:eastAsia="en-GB"/>
                      </w:rPr>
                      <w:t>trademarks</w:t>
                    </w:r>
                    <w:r w:rsidRPr="00804F1E">
                      <w:rPr>
                        <w:rFonts w:ascii="Trebuchet MS" w:eastAsia="Times New Roman" w:hAnsi="Trebuchet MS" w:cs="Times New Roman"/>
                        <w:color w:val="31006F" w:themeColor="accent2"/>
                        <w:sz w:val="13"/>
                        <w:szCs w:val="13"/>
                        <w:shd w:val="clear" w:color="auto" w:fill="FFFFFF"/>
                        <w:lang w:eastAsia="en-GB"/>
                      </w:rPr>
                      <w:t xml:space="preserve"> of BACP</w:t>
                    </w:r>
                    <w:r>
                      <w:rPr>
                        <w:rFonts w:ascii="Trebuchet MS" w:eastAsia="Times New Roman" w:hAnsi="Trebuchet MS" w:cs="Times New Roman"/>
                        <w:color w:val="31006F" w:themeColor="accent2"/>
                        <w:sz w:val="13"/>
                        <w:szCs w:val="13"/>
                        <w:shd w:val="clear" w:color="auto" w:fill="FFFFFF"/>
                        <w:lang w:eastAsia="en-GB"/>
                      </w:rPr>
                      <w:t>.</w:t>
                    </w:r>
                  </w:p>
                  <w:p w14:paraId="47DA05C8" w14:textId="77777777" w:rsidR="00A47C2D" w:rsidRPr="00804F1E" w:rsidRDefault="00A47C2D" w:rsidP="00A47C2D">
                    <w:pPr>
                      <w:rPr>
                        <w:color w:val="31006F" w:themeColor="accent2"/>
                        <w:sz w:val="13"/>
                        <w:szCs w:val="13"/>
                      </w:rPr>
                    </w:pPr>
                  </w:p>
                </w:txbxContent>
              </v:textbox>
            </v:shape>
          </w:pict>
        </mc:Fallback>
      </mc:AlternateContent>
    </w:r>
    <w:r w:rsidR="00AB6DA8" w:rsidRPr="00AB6DA8">
      <w:rPr>
        <w:rFonts w:asciiTheme="majorHAnsi" w:hAnsiTheme="majorHAnsi"/>
        <w:color w:val="66686D" w:themeColor="background2" w:themeShade="80"/>
        <w:szCs w:val="20"/>
      </w:rPr>
      <w:t>www.bacp.co.uk</w:t>
    </w:r>
    <w:r w:rsidR="00AB6DA8" w:rsidRPr="00E72AA5">
      <w:rPr>
        <w:sz w:val="22"/>
      </w:rPr>
      <w:tab/>
    </w:r>
  </w:p>
  <w:p w14:paraId="76A746F0" w14:textId="1879C424" w:rsidR="00BF0AAD" w:rsidRPr="00AB6DA8" w:rsidRDefault="00BF0AAD" w:rsidP="00AB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3118519"/>
      <w:docPartObj>
        <w:docPartGallery w:val="Page Numbers (Bottom of Page)"/>
        <w:docPartUnique/>
      </w:docPartObj>
    </w:sdtPr>
    <w:sdtEndPr>
      <w:rPr>
        <w:rStyle w:val="PageNumber"/>
      </w:rPr>
    </w:sdtEndPr>
    <w:sdtContent>
      <w:p w14:paraId="3069A3F1" w14:textId="7C53EEDA"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8A0FAD" w14:textId="77777777" w:rsidR="00CF184E" w:rsidRPr="00CF184E" w:rsidRDefault="00CF184E"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7C5BAEB" w14:textId="1F4836C3" w:rsidR="00893232" w:rsidRPr="00AB6DA8" w:rsidRDefault="00CF184E" w:rsidP="00F21852">
    <w:pPr>
      <w:pStyle w:val="Footer"/>
      <w:rPr>
        <w:rStyle w:val="PageNumber"/>
        <w:color w:val="66686D" w:themeColor="background2" w:themeShade="80"/>
        <w:sz w:val="20"/>
        <w:szCs w:val="20"/>
      </w:rPr>
    </w:pPr>
    <w:r w:rsidRPr="00CF184E">
      <w:rPr>
        <w:rFonts w:asciiTheme="minorHAnsi" w:hAnsiTheme="minorHAnsi"/>
        <w:color w:val="66686D" w:themeColor="background2" w:themeShade="80"/>
        <w:szCs w:val="20"/>
      </w:rPr>
      <w:t>www.bacp.co.uk</w:t>
    </w:r>
    <w:r w:rsidR="00BA4B8C" w:rsidRPr="00E72AA5">
      <w:rPr>
        <w:sz w:val="22"/>
      </w:rPr>
      <w:tab/>
    </w:r>
  </w:p>
  <w:p w14:paraId="7795668B" w14:textId="77777777" w:rsidR="00F364C8" w:rsidRDefault="00F364C8"/>
  <w:p w14:paraId="6002D031" w14:textId="77777777" w:rsidR="00BF0AAD" w:rsidRDefault="00BF0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409D2" w14:textId="77777777" w:rsidR="00B73F14" w:rsidRDefault="00B73F14" w:rsidP="00F21852">
      <w:r>
        <w:separator/>
      </w:r>
    </w:p>
    <w:p w14:paraId="54497449" w14:textId="77777777" w:rsidR="00B73F14" w:rsidRDefault="00B73F14"/>
    <w:p w14:paraId="20FEFACD" w14:textId="77777777" w:rsidR="00B73F14" w:rsidRDefault="00B73F14"/>
  </w:footnote>
  <w:footnote w:type="continuationSeparator" w:id="0">
    <w:p w14:paraId="184448F6" w14:textId="77777777" w:rsidR="00B73F14" w:rsidRDefault="00B73F14" w:rsidP="00F21852">
      <w:r>
        <w:continuationSeparator/>
      </w:r>
    </w:p>
    <w:p w14:paraId="0EAFC522" w14:textId="77777777" w:rsidR="00B73F14" w:rsidRDefault="00B73F14"/>
    <w:p w14:paraId="082A72EF" w14:textId="77777777" w:rsidR="00B73F14" w:rsidRDefault="00B73F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91C0" w14:textId="6EF0D0E2" w:rsidR="00F52548" w:rsidRDefault="00F52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DA11" w14:textId="6AADB713" w:rsidR="000D2884" w:rsidRDefault="000D2884" w:rsidP="00AB6DA8">
    <w:pPr>
      <w:pStyle w:val="Header"/>
      <w:tabs>
        <w:tab w:val="left" w:pos="2730"/>
        <w:tab w:val="center" w:pos="3265"/>
      </w:tabs>
      <w:ind w:left="0" w:hanging="963"/>
    </w:pPr>
    <w:r>
      <w:tab/>
    </w:r>
    <w:r w:rsidR="00AB6DA8" w:rsidRPr="009A6971">
      <w:rPr>
        <w:noProof/>
        <w:sz w:val="18"/>
        <w:szCs w:val="18"/>
        <w:lang w:eastAsia="en-GB"/>
      </w:rPr>
      <w:drawing>
        <wp:inline distT="0" distB="0" distL="0" distR="0" wp14:anchorId="3F4E73A8" wp14:editId="4D9B4121">
          <wp:extent cx="2169622" cy="1080655"/>
          <wp:effectExtent l="0" t="0" r="2540" b="0"/>
          <wp:docPr id="1" name="Picture 1"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p>
  <w:p w14:paraId="2D4CA822" w14:textId="77777777" w:rsidR="000D2884" w:rsidRDefault="000D2884" w:rsidP="000D2884">
    <w:pPr>
      <w:pStyle w:val="Header"/>
      <w:tabs>
        <w:tab w:val="left" w:pos="2730"/>
        <w:tab w:val="center" w:pos="3265"/>
      </w:tabs>
    </w:pPr>
  </w:p>
  <w:p w14:paraId="70DAE668" w14:textId="77777777" w:rsidR="000D2884" w:rsidRDefault="000D2884" w:rsidP="000D2884">
    <w:pPr>
      <w:pStyle w:val="Header"/>
      <w:tabs>
        <w:tab w:val="left" w:pos="2730"/>
        <w:tab w:val="center" w:pos="3265"/>
      </w:tabs>
    </w:pPr>
  </w:p>
  <w:p w14:paraId="161C8249" w14:textId="37615D7F" w:rsidR="000D2884" w:rsidRDefault="000D2884" w:rsidP="000D2884">
    <w:pPr>
      <w:pStyle w:val="Header"/>
      <w:tabs>
        <w:tab w:val="left" w:pos="2730"/>
        <w:tab w:val="center" w:pos="3265"/>
      </w:tabs>
    </w:pPr>
    <w:r>
      <w:tab/>
    </w:r>
  </w:p>
  <w:p w14:paraId="079007BF" w14:textId="77777777" w:rsidR="00BF0AAD" w:rsidRDefault="00BF0A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C09F" w14:textId="6B2B15D1" w:rsidR="00DE7AD1" w:rsidRDefault="00DE7AD1" w:rsidP="000D2884">
    <w:pPr>
      <w:pStyle w:val="Header"/>
      <w:tabs>
        <w:tab w:val="left" w:pos="3983"/>
      </w:tabs>
      <w:rPr>
        <w:noProof/>
        <w:lang w:eastAsia="en-GB"/>
      </w:rPr>
    </w:pPr>
    <w:r w:rsidRPr="009A6971">
      <w:rPr>
        <w:noProof/>
        <w:sz w:val="18"/>
        <w:szCs w:val="18"/>
        <w:lang w:eastAsia="en-GB"/>
      </w:rPr>
      <w:drawing>
        <wp:inline distT="0" distB="0" distL="0" distR="0" wp14:anchorId="3F1CF686" wp14:editId="244E6AF2">
          <wp:extent cx="2169622" cy="1080655"/>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r w:rsidR="000D2884">
      <w:rPr>
        <w:noProof/>
        <w:lang w:eastAsia="en-GB"/>
      </w:rPr>
      <w:tab/>
    </w:r>
  </w:p>
  <w:p w14:paraId="5334972F" w14:textId="77777777" w:rsidR="00DE7AD1" w:rsidRDefault="00DE7AD1" w:rsidP="00DE7AD1">
    <w:pPr>
      <w:pStyle w:val="Header"/>
      <w:rPr>
        <w:noProof/>
        <w:lang w:eastAsia="en-GB"/>
      </w:rPr>
    </w:pPr>
  </w:p>
  <w:p w14:paraId="75C5D392" w14:textId="1A7FBE51" w:rsidR="00DE7AD1" w:rsidRDefault="000D2884" w:rsidP="000D2884">
    <w:pPr>
      <w:pStyle w:val="Header"/>
      <w:tabs>
        <w:tab w:val="left" w:pos="3778"/>
      </w:tabs>
      <w:rPr>
        <w:noProof/>
        <w:lang w:eastAsia="en-GB"/>
      </w:rPr>
    </w:pPr>
    <w:r>
      <w:rPr>
        <w:noProof/>
        <w:lang w:eastAsia="en-GB"/>
      </w:rPr>
      <w:tab/>
    </w:r>
  </w:p>
  <w:p w14:paraId="41527210" w14:textId="77777777" w:rsidR="00DE7AD1" w:rsidRDefault="00DE7AD1" w:rsidP="00DE7AD1">
    <w:pPr>
      <w:pStyle w:val="Header"/>
      <w:rPr>
        <w:noProof/>
        <w:lang w:eastAsia="en-GB"/>
      </w:rPr>
    </w:pPr>
  </w:p>
  <w:p w14:paraId="1817106A" w14:textId="77777777" w:rsidR="00BF0AAD" w:rsidRDefault="00BF0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4458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3C38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C61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3C0A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982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CC3D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0A15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AE6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968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DC3D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B7B1C"/>
    <w:multiLevelType w:val="hybridMultilevel"/>
    <w:tmpl w:val="FF2E0E34"/>
    <w:lvl w:ilvl="0" w:tplc="BAD4C73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76A1081"/>
    <w:multiLevelType w:val="hybridMultilevel"/>
    <w:tmpl w:val="0EF2CB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04A1FF6"/>
    <w:multiLevelType w:val="multilevel"/>
    <w:tmpl w:val="C8BEC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F46119"/>
    <w:multiLevelType w:val="hybridMultilevel"/>
    <w:tmpl w:val="73E81ECC"/>
    <w:lvl w:ilvl="0" w:tplc="200CF68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0597A40"/>
    <w:multiLevelType w:val="hybridMultilevel"/>
    <w:tmpl w:val="F1780FB6"/>
    <w:lvl w:ilvl="0" w:tplc="AC8A95A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3F44C54"/>
    <w:multiLevelType w:val="hybridMultilevel"/>
    <w:tmpl w:val="993E4B0E"/>
    <w:lvl w:ilvl="0" w:tplc="BAD4C73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BE620D"/>
    <w:multiLevelType w:val="hybridMultilevel"/>
    <w:tmpl w:val="499898B2"/>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6D84776"/>
    <w:multiLevelType w:val="hybridMultilevel"/>
    <w:tmpl w:val="59E07DA4"/>
    <w:lvl w:ilvl="0" w:tplc="39A60F6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F94B53"/>
    <w:multiLevelType w:val="hybridMultilevel"/>
    <w:tmpl w:val="9E2455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C9770E"/>
    <w:multiLevelType w:val="hybridMultilevel"/>
    <w:tmpl w:val="24EE2BB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17A2A81"/>
    <w:multiLevelType w:val="hybridMultilevel"/>
    <w:tmpl w:val="E58CE636"/>
    <w:lvl w:ilvl="0" w:tplc="BAD4C73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980377"/>
    <w:multiLevelType w:val="hybridMultilevel"/>
    <w:tmpl w:val="130862EA"/>
    <w:lvl w:ilvl="0" w:tplc="9EBE48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C607BF"/>
    <w:multiLevelType w:val="hybridMultilevel"/>
    <w:tmpl w:val="9FCE2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710501"/>
    <w:multiLevelType w:val="hybridMultilevel"/>
    <w:tmpl w:val="C7E8B784"/>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7134DD"/>
    <w:multiLevelType w:val="hybridMultilevel"/>
    <w:tmpl w:val="73A63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5E3F83"/>
    <w:multiLevelType w:val="hybridMultilevel"/>
    <w:tmpl w:val="F6A494E8"/>
    <w:lvl w:ilvl="0" w:tplc="6FE88594">
      <w:start w:val="1"/>
      <w:numFmt w:val="lowerRoman"/>
      <w:lvlText w:val="(%1)"/>
      <w:lvlJc w:val="left"/>
      <w:pPr>
        <w:ind w:left="770" w:hanging="72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28" w15:restartNumberingAfterBreak="0">
    <w:nsid w:val="579E208B"/>
    <w:multiLevelType w:val="hybridMultilevel"/>
    <w:tmpl w:val="F2E61A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504C9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5AD7379A"/>
    <w:multiLevelType w:val="hybridMultilevel"/>
    <w:tmpl w:val="886408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68638E"/>
    <w:multiLevelType w:val="hybridMultilevel"/>
    <w:tmpl w:val="4A52AE76"/>
    <w:lvl w:ilvl="0" w:tplc="BAD4C73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7E7A51"/>
    <w:multiLevelType w:val="hybridMultilevel"/>
    <w:tmpl w:val="951248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827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2FA4FFF"/>
    <w:multiLevelType w:val="hybridMultilevel"/>
    <w:tmpl w:val="40A4399C"/>
    <w:lvl w:ilvl="0" w:tplc="01DEF1BC">
      <w:start w:val="5"/>
      <w:numFmt w:val="bullet"/>
      <w:lvlText w:val="-"/>
      <w:lvlJc w:val="left"/>
      <w:pPr>
        <w:ind w:left="720" w:hanging="360"/>
      </w:pPr>
      <w:rPr>
        <w:rFonts w:ascii="Trebuchet MS" w:eastAsiaTheme="minorHAnsi" w:hAnsi="Trebuchet M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3D10885"/>
    <w:multiLevelType w:val="hybridMultilevel"/>
    <w:tmpl w:val="2908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E62B10"/>
    <w:multiLevelType w:val="hybridMultilevel"/>
    <w:tmpl w:val="773CBB4A"/>
    <w:lvl w:ilvl="0" w:tplc="8CA294A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15:restartNumberingAfterBreak="0">
    <w:nsid w:val="6F531DC1"/>
    <w:multiLevelType w:val="hybridMultilevel"/>
    <w:tmpl w:val="375E71A2"/>
    <w:lvl w:ilvl="0" w:tplc="A5DA0C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E22F3B"/>
    <w:multiLevelType w:val="hybridMultilevel"/>
    <w:tmpl w:val="ABF69450"/>
    <w:lvl w:ilvl="0" w:tplc="0CCAECF2">
      <w:start w:val="1"/>
      <w:numFmt w:val="lowerRoman"/>
      <w:lvlText w:val="(%1)"/>
      <w:lvlJc w:val="left"/>
      <w:pPr>
        <w:ind w:left="820" w:hanging="72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9" w15:restartNumberingAfterBreak="0">
    <w:nsid w:val="75156ACF"/>
    <w:multiLevelType w:val="hybridMultilevel"/>
    <w:tmpl w:val="BCA45790"/>
    <w:lvl w:ilvl="0" w:tplc="88C45DD2">
      <w:start w:val="1"/>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6115F1"/>
    <w:multiLevelType w:val="hybridMultilevel"/>
    <w:tmpl w:val="783E5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077BC2"/>
    <w:multiLevelType w:val="multilevel"/>
    <w:tmpl w:val="48E62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9984037">
    <w:abstractNumId w:val="33"/>
  </w:num>
  <w:num w:numId="2" w16cid:durableId="122768660">
    <w:abstractNumId w:val="35"/>
  </w:num>
  <w:num w:numId="3" w16cid:durableId="738098364">
    <w:abstractNumId w:val="11"/>
  </w:num>
  <w:num w:numId="4" w16cid:durableId="17907375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3728450">
    <w:abstractNumId w:val="29"/>
  </w:num>
  <w:num w:numId="6" w16cid:durableId="10960522">
    <w:abstractNumId w:val="39"/>
  </w:num>
  <w:num w:numId="7" w16cid:durableId="709376433">
    <w:abstractNumId w:val="16"/>
  </w:num>
  <w:num w:numId="8" w16cid:durableId="247009408">
    <w:abstractNumId w:val="0"/>
  </w:num>
  <w:num w:numId="9" w16cid:durableId="1886600864">
    <w:abstractNumId w:val="1"/>
  </w:num>
  <w:num w:numId="10" w16cid:durableId="2052142404">
    <w:abstractNumId w:val="2"/>
  </w:num>
  <w:num w:numId="11" w16cid:durableId="1404260714">
    <w:abstractNumId w:val="3"/>
  </w:num>
  <w:num w:numId="12" w16cid:durableId="1844777375">
    <w:abstractNumId w:val="8"/>
  </w:num>
  <w:num w:numId="13" w16cid:durableId="88552495">
    <w:abstractNumId w:val="4"/>
  </w:num>
  <w:num w:numId="14" w16cid:durableId="883130152">
    <w:abstractNumId w:val="5"/>
  </w:num>
  <w:num w:numId="15" w16cid:durableId="697705810">
    <w:abstractNumId w:val="6"/>
  </w:num>
  <w:num w:numId="16" w16cid:durableId="1790587549">
    <w:abstractNumId w:val="7"/>
  </w:num>
  <w:num w:numId="17" w16cid:durableId="1483811052">
    <w:abstractNumId w:val="9"/>
  </w:num>
  <w:num w:numId="18" w16cid:durableId="516233597">
    <w:abstractNumId w:val="28"/>
  </w:num>
  <w:num w:numId="19" w16cid:durableId="466701115">
    <w:abstractNumId w:val="15"/>
  </w:num>
  <w:num w:numId="20" w16cid:durableId="119148213">
    <w:abstractNumId w:val="34"/>
  </w:num>
  <w:num w:numId="21" w16cid:durableId="1630819455">
    <w:abstractNumId w:val="26"/>
  </w:num>
  <w:num w:numId="22" w16cid:durableId="2082755270">
    <w:abstractNumId w:val="40"/>
  </w:num>
  <w:num w:numId="23" w16cid:durableId="1989967281">
    <w:abstractNumId w:val="37"/>
  </w:num>
  <w:num w:numId="24" w16cid:durableId="81343228">
    <w:abstractNumId w:val="27"/>
  </w:num>
  <w:num w:numId="25" w16cid:durableId="636110305">
    <w:abstractNumId w:val="38"/>
  </w:num>
  <w:num w:numId="26" w16cid:durableId="99303038">
    <w:abstractNumId w:val="19"/>
  </w:num>
  <w:num w:numId="27" w16cid:durableId="360397031">
    <w:abstractNumId w:val="41"/>
  </w:num>
  <w:num w:numId="28" w16cid:durableId="2012752607">
    <w:abstractNumId w:val="31"/>
  </w:num>
  <w:num w:numId="29" w16cid:durableId="26025359">
    <w:abstractNumId w:val="17"/>
  </w:num>
  <w:num w:numId="30" w16cid:durableId="749541572">
    <w:abstractNumId w:val="22"/>
  </w:num>
  <w:num w:numId="31" w16cid:durableId="320818305">
    <w:abstractNumId w:val="13"/>
  </w:num>
  <w:num w:numId="32" w16cid:durableId="1090616971">
    <w:abstractNumId w:val="10"/>
  </w:num>
  <w:num w:numId="33" w16cid:durableId="712658970">
    <w:abstractNumId w:val="36"/>
  </w:num>
  <w:num w:numId="34" w16cid:durableId="2018271425">
    <w:abstractNumId w:val="14"/>
  </w:num>
  <w:num w:numId="35" w16cid:durableId="385689430">
    <w:abstractNumId w:val="24"/>
  </w:num>
  <w:num w:numId="36" w16cid:durableId="965622269">
    <w:abstractNumId w:val="32"/>
  </w:num>
  <w:num w:numId="37" w16cid:durableId="1037774852">
    <w:abstractNumId w:val="20"/>
  </w:num>
  <w:num w:numId="38" w16cid:durableId="1439447304">
    <w:abstractNumId w:val="18"/>
  </w:num>
  <w:num w:numId="39" w16cid:durableId="362218231">
    <w:abstractNumId w:val="25"/>
  </w:num>
  <w:num w:numId="40" w16cid:durableId="156266268">
    <w:abstractNumId w:val="30"/>
  </w:num>
  <w:num w:numId="41" w16cid:durableId="1105033777">
    <w:abstractNumId w:val="12"/>
  </w:num>
  <w:num w:numId="42" w16cid:durableId="388194148">
    <w:abstractNumId w:val="23"/>
  </w:num>
  <w:num w:numId="43" w16cid:durableId="1022666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44D4"/>
    <w:rsid w:val="00005A4A"/>
    <w:rsid w:val="00005DB8"/>
    <w:rsid w:val="000347B4"/>
    <w:rsid w:val="00036CCB"/>
    <w:rsid w:val="00042034"/>
    <w:rsid w:val="00044635"/>
    <w:rsid w:val="00046055"/>
    <w:rsid w:val="000B0E1A"/>
    <w:rsid w:val="000D2884"/>
    <w:rsid w:val="000D7334"/>
    <w:rsid w:val="000E1BB8"/>
    <w:rsid w:val="00103C0A"/>
    <w:rsid w:val="00114171"/>
    <w:rsid w:val="00116D37"/>
    <w:rsid w:val="00150306"/>
    <w:rsid w:val="00157B1B"/>
    <w:rsid w:val="00160E61"/>
    <w:rsid w:val="00163A9C"/>
    <w:rsid w:val="00177CB2"/>
    <w:rsid w:val="001860A3"/>
    <w:rsid w:val="001F6D7B"/>
    <w:rsid w:val="00220336"/>
    <w:rsid w:val="00267BC0"/>
    <w:rsid w:val="002772B5"/>
    <w:rsid w:val="002A19F5"/>
    <w:rsid w:val="002C048C"/>
    <w:rsid w:val="002C1268"/>
    <w:rsid w:val="002E01FE"/>
    <w:rsid w:val="00300392"/>
    <w:rsid w:val="00300AF0"/>
    <w:rsid w:val="00334420"/>
    <w:rsid w:val="00334711"/>
    <w:rsid w:val="00336BA2"/>
    <w:rsid w:val="0036314D"/>
    <w:rsid w:val="003A3268"/>
    <w:rsid w:val="003C7816"/>
    <w:rsid w:val="003E617B"/>
    <w:rsid w:val="003E62C0"/>
    <w:rsid w:val="003F3821"/>
    <w:rsid w:val="00413FCE"/>
    <w:rsid w:val="00430A24"/>
    <w:rsid w:val="00430ED2"/>
    <w:rsid w:val="004343CD"/>
    <w:rsid w:val="004348D9"/>
    <w:rsid w:val="0044275E"/>
    <w:rsid w:val="00450034"/>
    <w:rsid w:val="004748ED"/>
    <w:rsid w:val="00480209"/>
    <w:rsid w:val="004950FB"/>
    <w:rsid w:val="004A2898"/>
    <w:rsid w:val="004C2267"/>
    <w:rsid w:val="004C4623"/>
    <w:rsid w:val="004C49BA"/>
    <w:rsid w:val="004D45A6"/>
    <w:rsid w:val="004E7597"/>
    <w:rsid w:val="004F7C80"/>
    <w:rsid w:val="004F7F42"/>
    <w:rsid w:val="00506B81"/>
    <w:rsid w:val="00555041"/>
    <w:rsid w:val="00557082"/>
    <w:rsid w:val="00564D94"/>
    <w:rsid w:val="005B08D0"/>
    <w:rsid w:val="005D3BD9"/>
    <w:rsid w:val="00602E4B"/>
    <w:rsid w:val="00607568"/>
    <w:rsid w:val="006124B1"/>
    <w:rsid w:val="00612CBB"/>
    <w:rsid w:val="006355EC"/>
    <w:rsid w:val="00635A59"/>
    <w:rsid w:val="00681381"/>
    <w:rsid w:val="00683795"/>
    <w:rsid w:val="006937A2"/>
    <w:rsid w:val="006C34CF"/>
    <w:rsid w:val="00705CDD"/>
    <w:rsid w:val="00706F3F"/>
    <w:rsid w:val="00722BFD"/>
    <w:rsid w:val="00727FBF"/>
    <w:rsid w:val="00734484"/>
    <w:rsid w:val="00736437"/>
    <w:rsid w:val="0076031D"/>
    <w:rsid w:val="00764E11"/>
    <w:rsid w:val="007B6C28"/>
    <w:rsid w:val="007C6B88"/>
    <w:rsid w:val="007E3BDE"/>
    <w:rsid w:val="0080355E"/>
    <w:rsid w:val="00810DFD"/>
    <w:rsid w:val="00834B8E"/>
    <w:rsid w:val="0086629F"/>
    <w:rsid w:val="008745BA"/>
    <w:rsid w:val="008875D2"/>
    <w:rsid w:val="00893232"/>
    <w:rsid w:val="0089623F"/>
    <w:rsid w:val="008A0262"/>
    <w:rsid w:val="008A57BA"/>
    <w:rsid w:val="008B2BF7"/>
    <w:rsid w:val="008B77A5"/>
    <w:rsid w:val="008D499B"/>
    <w:rsid w:val="008E34DE"/>
    <w:rsid w:val="008F605F"/>
    <w:rsid w:val="00904C9A"/>
    <w:rsid w:val="00906872"/>
    <w:rsid w:val="009165A0"/>
    <w:rsid w:val="00920734"/>
    <w:rsid w:val="009319FA"/>
    <w:rsid w:val="00932FB4"/>
    <w:rsid w:val="0098778E"/>
    <w:rsid w:val="009B491A"/>
    <w:rsid w:val="00A133F9"/>
    <w:rsid w:val="00A35E2A"/>
    <w:rsid w:val="00A47C2D"/>
    <w:rsid w:val="00A523E5"/>
    <w:rsid w:val="00A7603C"/>
    <w:rsid w:val="00A8473F"/>
    <w:rsid w:val="00A97777"/>
    <w:rsid w:val="00AA35AD"/>
    <w:rsid w:val="00AB6DA8"/>
    <w:rsid w:val="00AC07D6"/>
    <w:rsid w:val="00AC32ED"/>
    <w:rsid w:val="00AC6086"/>
    <w:rsid w:val="00AC6CBF"/>
    <w:rsid w:val="00AF3F48"/>
    <w:rsid w:val="00B02713"/>
    <w:rsid w:val="00B074C5"/>
    <w:rsid w:val="00B13217"/>
    <w:rsid w:val="00B45D9D"/>
    <w:rsid w:val="00B561CE"/>
    <w:rsid w:val="00B60718"/>
    <w:rsid w:val="00B73F14"/>
    <w:rsid w:val="00B80704"/>
    <w:rsid w:val="00B901C3"/>
    <w:rsid w:val="00B9104C"/>
    <w:rsid w:val="00B951C1"/>
    <w:rsid w:val="00BA0884"/>
    <w:rsid w:val="00BA4B8C"/>
    <w:rsid w:val="00BA668A"/>
    <w:rsid w:val="00BA6F7F"/>
    <w:rsid w:val="00BB5472"/>
    <w:rsid w:val="00BC0463"/>
    <w:rsid w:val="00BC6AD1"/>
    <w:rsid w:val="00BF0AAD"/>
    <w:rsid w:val="00BF6104"/>
    <w:rsid w:val="00C277EA"/>
    <w:rsid w:val="00C33C2B"/>
    <w:rsid w:val="00C47A7C"/>
    <w:rsid w:val="00C52130"/>
    <w:rsid w:val="00C74350"/>
    <w:rsid w:val="00C86AE4"/>
    <w:rsid w:val="00C915A6"/>
    <w:rsid w:val="00C94C3B"/>
    <w:rsid w:val="00CB57F1"/>
    <w:rsid w:val="00CD4BF1"/>
    <w:rsid w:val="00CD5C41"/>
    <w:rsid w:val="00CF184E"/>
    <w:rsid w:val="00CF4161"/>
    <w:rsid w:val="00D00063"/>
    <w:rsid w:val="00D2506B"/>
    <w:rsid w:val="00D31A66"/>
    <w:rsid w:val="00D36F05"/>
    <w:rsid w:val="00D66D57"/>
    <w:rsid w:val="00D8033B"/>
    <w:rsid w:val="00D94455"/>
    <w:rsid w:val="00D9675A"/>
    <w:rsid w:val="00DC3115"/>
    <w:rsid w:val="00DE5DD0"/>
    <w:rsid w:val="00DE7AD1"/>
    <w:rsid w:val="00E041BB"/>
    <w:rsid w:val="00E13D29"/>
    <w:rsid w:val="00E20734"/>
    <w:rsid w:val="00E21D3B"/>
    <w:rsid w:val="00E36D2A"/>
    <w:rsid w:val="00E62951"/>
    <w:rsid w:val="00E71079"/>
    <w:rsid w:val="00E72AA5"/>
    <w:rsid w:val="00E80CE2"/>
    <w:rsid w:val="00E91C1B"/>
    <w:rsid w:val="00EC6B7B"/>
    <w:rsid w:val="00ED0645"/>
    <w:rsid w:val="00EE1C5F"/>
    <w:rsid w:val="00EF4A25"/>
    <w:rsid w:val="00EF75BF"/>
    <w:rsid w:val="00F01B02"/>
    <w:rsid w:val="00F21852"/>
    <w:rsid w:val="00F22431"/>
    <w:rsid w:val="00F3265E"/>
    <w:rsid w:val="00F364C8"/>
    <w:rsid w:val="00F52548"/>
    <w:rsid w:val="00F56F21"/>
    <w:rsid w:val="00F60E68"/>
    <w:rsid w:val="00F74C5F"/>
    <w:rsid w:val="00F85C23"/>
    <w:rsid w:val="00F918D9"/>
    <w:rsid w:val="00F94012"/>
    <w:rsid w:val="00FA563D"/>
    <w:rsid w:val="00FB0EB5"/>
    <w:rsid w:val="00FB635B"/>
    <w:rsid w:val="00FC10EB"/>
    <w:rsid w:val="00FE29C6"/>
    <w:rsid w:val="00FE3F2E"/>
    <w:rsid w:val="00FE72D3"/>
    <w:rsid w:val="00FF0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15:docId w15:val="{0E51483F-71C6-41BD-AD0F-74D82409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qFormat="1"/>
    <w:lsdException w:name="heading 4" w:semiHidden="1" w:uiPriority="0"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E72AA5"/>
    <w:pPr>
      <w:keepNext/>
      <w:keepLines/>
      <w:spacing w:after="160"/>
      <w:outlineLvl w:val="2"/>
    </w:pPr>
    <w:rPr>
      <w:rFonts w:asciiTheme="majorHAnsi" w:eastAsiaTheme="majorEastAsia" w:hAnsiTheme="majorHAnsi" w:cstheme="majorBidi"/>
      <w:b/>
      <w:color w:val="E20E5A" w:themeColor="accent1"/>
      <w:sz w:val="32"/>
      <w:szCs w:val="24"/>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93232"/>
    <w:pPr>
      <w:ind w:left="-1576"/>
    </w:pPr>
  </w:style>
  <w:style w:type="character" w:customStyle="1" w:styleId="HeaderChar">
    <w:name w:val="Header Char"/>
    <w:basedOn w:val="DefaultParagraphFont"/>
    <w:link w:val="Header"/>
    <w:uiPriority w:val="99"/>
    <w:rsid w:val="00450034"/>
  </w:style>
  <w:style w:type="paragraph" w:styleId="Footer">
    <w:name w:val="footer"/>
    <w:basedOn w:val="Normal"/>
    <w:link w:val="FooterChar"/>
    <w:uiPriority w:val="99"/>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uiPriority w:val="99"/>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3"/>
      </w:numPr>
    </w:pPr>
  </w:style>
  <w:style w:type="paragraph" w:customStyle="1" w:styleId="Heading2Numbered">
    <w:name w:val="Heading 2 (Numbered)"/>
    <w:basedOn w:val="Heading2"/>
    <w:qFormat/>
    <w:rsid w:val="001860A3"/>
    <w:pPr>
      <w:numPr>
        <w:numId w:val="3"/>
      </w:numPr>
    </w:pPr>
  </w:style>
  <w:style w:type="numbering" w:customStyle="1" w:styleId="BACPNumberedBulletList">
    <w:name w:val="BACP Numbered Bullet List"/>
    <w:uiPriority w:val="99"/>
    <w:rsid w:val="00450034"/>
    <w:pPr>
      <w:numPr>
        <w:numId w:val="3"/>
      </w:numPr>
    </w:pPr>
  </w:style>
  <w:style w:type="character" w:styleId="PageNumber">
    <w:name w:val="page number"/>
    <w:basedOn w:val="DefaultParagraphFont"/>
    <w:rsid w:val="004D45A6"/>
    <w:rPr>
      <w:rFonts w:asciiTheme="minorHAnsi" w:hAnsiTheme="minorHAnsi"/>
      <w:color w:val="31006F" w:themeColor="accent2"/>
      <w:sz w:val="24"/>
    </w:rPr>
  </w:style>
  <w:style w:type="paragraph" w:customStyle="1" w:styleId="BulletIndent1">
    <w:name w:val="Bullet (Indent 1)"/>
    <w:basedOn w:val="BodyText"/>
    <w:qFormat/>
    <w:rsid w:val="00267BC0"/>
    <w:pPr>
      <w:numPr>
        <w:numId w:val="7"/>
      </w:numPr>
    </w:pPr>
  </w:style>
  <w:style w:type="paragraph" w:customStyle="1" w:styleId="BulletIndent2">
    <w:name w:val="Bullet (Indent 2)"/>
    <w:basedOn w:val="Normal"/>
    <w:qFormat/>
    <w:rsid w:val="00DC3115"/>
    <w:pPr>
      <w:numPr>
        <w:ilvl w:val="1"/>
        <w:numId w:val="7"/>
      </w:numPr>
      <w:spacing w:after="120"/>
    </w:pPr>
  </w:style>
  <w:style w:type="numbering" w:customStyle="1" w:styleId="BACPBulletList">
    <w:name w:val="BACP Bullet List"/>
    <w:uiPriority w:val="99"/>
    <w:rsid w:val="00267BC0"/>
    <w:pPr>
      <w:numPr>
        <w:numId w:val="7"/>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E72AA5"/>
    <w:rPr>
      <w:rFonts w:asciiTheme="majorHAnsi" w:eastAsiaTheme="majorEastAsia" w:hAnsiTheme="majorHAnsi" w:cstheme="majorBidi"/>
      <w:b/>
      <w:color w:val="E20E5A" w:themeColor="accent1"/>
      <w:sz w:val="32"/>
      <w:szCs w:val="24"/>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Revision">
    <w:name w:val="Revision"/>
    <w:hidden/>
    <w:uiPriority w:val="99"/>
    <w:semiHidden/>
    <w:rsid w:val="00AB6DA8"/>
    <w:pPr>
      <w:spacing w:after="0" w:line="240" w:lineRule="auto"/>
    </w:pPr>
  </w:style>
  <w:style w:type="paragraph" w:styleId="NoSpacing">
    <w:name w:val="No Spacing"/>
    <w:uiPriority w:val="1"/>
    <w:qFormat/>
    <w:rsid w:val="004E7597"/>
    <w:pPr>
      <w:spacing w:after="0" w:line="240" w:lineRule="auto"/>
    </w:pPr>
    <w:rPr>
      <w:kern w:val="2"/>
      <w14:ligatures w14:val="standardContextual"/>
    </w:rPr>
  </w:style>
  <w:style w:type="character" w:customStyle="1" w:styleId="journal-title">
    <w:name w:val="journal-title"/>
    <w:basedOn w:val="DefaultParagraphFont"/>
    <w:rsid w:val="004E7597"/>
  </w:style>
  <w:style w:type="paragraph" w:styleId="ListParagraph">
    <w:name w:val="List Paragraph"/>
    <w:basedOn w:val="Normal"/>
    <w:uiPriority w:val="34"/>
    <w:qFormat/>
    <w:rsid w:val="004E7597"/>
    <w:pPr>
      <w:spacing w:after="160" w:line="259" w:lineRule="auto"/>
      <w:ind w:left="720"/>
      <w:contextualSpacing/>
    </w:pPr>
    <w:rPr>
      <w:kern w:val="2"/>
      <w14:ligatures w14:val="standardContextual"/>
    </w:rPr>
  </w:style>
  <w:style w:type="paragraph" w:customStyle="1" w:styleId="leglisttextstandard">
    <w:name w:val="leglisttextstandard"/>
    <w:basedOn w:val="Normal"/>
    <w:rsid w:val="004E759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react-xocs-alternative-link">
    <w:name w:val="react-xocs-alternative-link"/>
    <w:basedOn w:val="DefaultParagraphFont"/>
    <w:rsid w:val="004E7597"/>
  </w:style>
  <w:style w:type="character" w:customStyle="1" w:styleId="given-name">
    <w:name w:val="given-name"/>
    <w:basedOn w:val="DefaultParagraphFont"/>
    <w:rsid w:val="004E7597"/>
  </w:style>
  <w:style w:type="character" w:customStyle="1" w:styleId="text">
    <w:name w:val="text"/>
    <w:basedOn w:val="DefaultParagraphFont"/>
    <w:rsid w:val="004E7597"/>
  </w:style>
  <w:style w:type="character" w:customStyle="1" w:styleId="author-ref">
    <w:name w:val="author-ref"/>
    <w:basedOn w:val="DefaultParagraphFont"/>
    <w:rsid w:val="004E7597"/>
  </w:style>
  <w:style w:type="character" w:customStyle="1" w:styleId="cover-date">
    <w:name w:val="cover-date"/>
    <w:basedOn w:val="DefaultParagraphFont"/>
    <w:rsid w:val="004E7597"/>
  </w:style>
  <w:style w:type="character" w:customStyle="1" w:styleId="page-range">
    <w:name w:val="page-range"/>
    <w:basedOn w:val="DefaultParagraphFont"/>
    <w:rsid w:val="004E7597"/>
  </w:style>
  <w:style w:type="character" w:styleId="Strong">
    <w:name w:val="Strong"/>
    <w:basedOn w:val="DefaultParagraphFont"/>
    <w:uiPriority w:val="22"/>
    <w:qFormat/>
    <w:rsid w:val="004E7597"/>
    <w:rPr>
      <w:b/>
      <w:bCs/>
    </w:rPr>
  </w:style>
  <w:style w:type="character" w:styleId="Emphasis">
    <w:name w:val="Emphasis"/>
    <w:basedOn w:val="DefaultParagraphFont"/>
    <w:uiPriority w:val="20"/>
    <w:qFormat/>
    <w:rsid w:val="004E7597"/>
    <w:rPr>
      <w:i/>
      <w:iCs/>
    </w:rPr>
  </w:style>
  <w:style w:type="character" w:customStyle="1" w:styleId="volume-info">
    <w:name w:val="volume-info"/>
    <w:basedOn w:val="DefaultParagraphFont"/>
    <w:rsid w:val="004E7597"/>
  </w:style>
  <w:style w:type="paragraph" w:customStyle="1" w:styleId="journal">
    <w:name w:val="journal"/>
    <w:basedOn w:val="Normal"/>
    <w:rsid w:val="004E7597"/>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ublisher">
    <w:name w:val="publisher"/>
    <w:basedOn w:val="Normal"/>
    <w:rsid w:val="004E7597"/>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designation">
    <w:name w:val="designation"/>
    <w:basedOn w:val="Normal"/>
    <w:rsid w:val="004E759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a-size-extra-large">
    <w:name w:val="a-size-extra-large"/>
    <w:basedOn w:val="DefaultParagraphFont"/>
    <w:rsid w:val="004E7597"/>
  </w:style>
  <w:style w:type="character" w:customStyle="1" w:styleId="a-size-large">
    <w:name w:val="a-size-large"/>
    <w:basedOn w:val="DefaultParagraphFont"/>
    <w:rsid w:val="004E7597"/>
  </w:style>
  <w:style w:type="character" w:styleId="UnresolvedMention">
    <w:name w:val="Unresolved Mention"/>
    <w:basedOn w:val="DefaultParagraphFont"/>
    <w:uiPriority w:val="99"/>
    <w:semiHidden/>
    <w:unhideWhenUsed/>
    <w:rsid w:val="004E7597"/>
    <w:rPr>
      <w:color w:val="605E5C"/>
      <w:shd w:val="clear" w:color="auto" w:fill="E1DFDD"/>
    </w:rPr>
  </w:style>
  <w:style w:type="paragraph" w:styleId="TOCHeading">
    <w:name w:val="TOC Heading"/>
    <w:basedOn w:val="Heading1"/>
    <w:next w:val="Normal"/>
    <w:uiPriority w:val="39"/>
    <w:unhideWhenUsed/>
    <w:qFormat/>
    <w:rsid w:val="002C1268"/>
    <w:pPr>
      <w:spacing w:before="240" w:after="0" w:line="259" w:lineRule="auto"/>
      <w:outlineLvl w:val="9"/>
    </w:pPr>
    <w:rPr>
      <w:b w:val="0"/>
      <w:bCs w:val="0"/>
      <w:color w:val="A90A43" w:themeColor="accent1" w:themeShade="BF"/>
      <w:sz w:val="32"/>
      <w:szCs w:val="32"/>
      <w:lang w:val="en-US"/>
    </w:rPr>
  </w:style>
  <w:style w:type="paragraph" w:styleId="TOC1">
    <w:name w:val="toc 1"/>
    <w:basedOn w:val="Normal"/>
    <w:next w:val="Normal"/>
    <w:autoRedefine/>
    <w:uiPriority w:val="39"/>
    <w:unhideWhenUsed/>
    <w:rsid w:val="002C1268"/>
    <w:pPr>
      <w:spacing w:after="100"/>
    </w:pPr>
  </w:style>
  <w:style w:type="paragraph" w:styleId="TOC2">
    <w:name w:val="toc 2"/>
    <w:basedOn w:val="Normal"/>
    <w:next w:val="Normal"/>
    <w:autoRedefine/>
    <w:uiPriority w:val="39"/>
    <w:unhideWhenUsed/>
    <w:rsid w:val="002C1268"/>
    <w:pPr>
      <w:spacing w:after="100"/>
      <w:ind w:left="220"/>
    </w:pPr>
  </w:style>
  <w:style w:type="paragraph" w:styleId="TOC3">
    <w:name w:val="toc 3"/>
    <w:basedOn w:val="Normal"/>
    <w:next w:val="Normal"/>
    <w:autoRedefine/>
    <w:uiPriority w:val="39"/>
    <w:unhideWhenUsed/>
    <w:rsid w:val="002C1268"/>
    <w:pPr>
      <w:spacing w:after="100" w:line="259" w:lineRule="auto"/>
      <w:ind w:left="440"/>
    </w:pPr>
    <w:rPr>
      <w:rFonts w:eastAsiaTheme="minorEastAsia" w:cs="Times New Roman"/>
      <w:lang w:val="en-US"/>
    </w:rPr>
  </w:style>
  <w:style w:type="character" w:styleId="FollowedHyperlink">
    <w:name w:val="FollowedHyperlink"/>
    <w:basedOn w:val="DefaultParagraphFont"/>
    <w:uiPriority w:val="99"/>
    <w:semiHidden/>
    <w:unhideWhenUsed/>
    <w:rsid w:val="000D7334"/>
    <w:rPr>
      <w:color w:val="E20E5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711616">
      <w:bodyDiv w:val="1"/>
      <w:marLeft w:val="0"/>
      <w:marRight w:val="0"/>
      <w:marTop w:val="0"/>
      <w:marBottom w:val="0"/>
      <w:divBdr>
        <w:top w:val="none" w:sz="0" w:space="0" w:color="auto"/>
        <w:left w:val="none" w:sz="0" w:space="0" w:color="auto"/>
        <w:bottom w:val="none" w:sz="0" w:space="0" w:color="auto"/>
        <w:right w:val="none" w:sz="0" w:space="0" w:color="auto"/>
      </w:divBdr>
    </w:div>
    <w:div w:id="628124339">
      <w:bodyDiv w:val="1"/>
      <w:marLeft w:val="0"/>
      <w:marRight w:val="0"/>
      <w:marTop w:val="0"/>
      <w:marBottom w:val="0"/>
      <w:divBdr>
        <w:top w:val="none" w:sz="0" w:space="0" w:color="auto"/>
        <w:left w:val="none" w:sz="0" w:space="0" w:color="auto"/>
        <w:bottom w:val="none" w:sz="0" w:space="0" w:color="auto"/>
        <w:right w:val="none" w:sz="0" w:space="0" w:color="auto"/>
      </w:divBdr>
    </w:div>
    <w:div w:id="940264152">
      <w:bodyDiv w:val="1"/>
      <w:marLeft w:val="0"/>
      <w:marRight w:val="0"/>
      <w:marTop w:val="0"/>
      <w:marBottom w:val="0"/>
      <w:divBdr>
        <w:top w:val="none" w:sz="0" w:space="0" w:color="auto"/>
        <w:left w:val="none" w:sz="0" w:space="0" w:color="auto"/>
        <w:bottom w:val="none" w:sz="0" w:space="0" w:color="auto"/>
        <w:right w:val="none" w:sz="0" w:space="0" w:color="auto"/>
      </w:divBdr>
    </w:div>
    <w:div w:id="1148209151">
      <w:bodyDiv w:val="1"/>
      <w:marLeft w:val="0"/>
      <w:marRight w:val="0"/>
      <w:marTop w:val="0"/>
      <w:marBottom w:val="0"/>
      <w:divBdr>
        <w:top w:val="none" w:sz="0" w:space="0" w:color="auto"/>
        <w:left w:val="none" w:sz="0" w:space="0" w:color="auto"/>
        <w:bottom w:val="none" w:sz="0" w:space="0" w:color="auto"/>
        <w:right w:val="none" w:sz="0" w:space="0" w:color="auto"/>
      </w:divBdr>
    </w:div>
    <w:div w:id="1257985690">
      <w:bodyDiv w:val="1"/>
      <w:marLeft w:val="0"/>
      <w:marRight w:val="0"/>
      <w:marTop w:val="0"/>
      <w:marBottom w:val="0"/>
      <w:divBdr>
        <w:top w:val="none" w:sz="0" w:space="0" w:color="auto"/>
        <w:left w:val="none" w:sz="0" w:space="0" w:color="auto"/>
        <w:bottom w:val="none" w:sz="0" w:space="0" w:color="auto"/>
        <w:right w:val="none" w:sz="0" w:space="0" w:color="auto"/>
      </w:divBdr>
    </w:div>
    <w:div w:id="1667515624">
      <w:bodyDiv w:val="1"/>
      <w:marLeft w:val="0"/>
      <w:marRight w:val="0"/>
      <w:marTop w:val="0"/>
      <w:marBottom w:val="0"/>
      <w:divBdr>
        <w:top w:val="none" w:sz="0" w:space="0" w:color="auto"/>
        <w:left w:val="none" w:sz="0" w:space="0" w:color="auto"/>
        <w:bottom w:val="none" w:sz="0" w:space="0" w:color="auto"/>
        <w:right w:val="none" w:sz="0" w:space="0" w:color="auto"/>
      </w:divBdr>
    </w:div>
    <w:div w:id="198484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cp.co.uk" TargetMode="External"/><Relationship Id="rId18" Type="http://schemas.openxmlformats.org/officeDocument/2006/relationships/hyperlink" Target="https://doi.org/10.1089/tmj.2018.0051" TargetMode="External"/><Relationship Id="rId26" Type="http://schemas.openxmlformats.org/officeDocument/2006/relationships/hyperlink" Target="https://www.gov.uk/guidance/equality-act-2010-guidance" TargetMode="External"/><Relationship Id="rId39" Type="http://schemas.openxmlformats.org/officeDocument/2006/relationships/hyperlink" Target="https://www.intechopen.com/books/autism-paradigms-recent-research%5b1%5dand-clinical-applications/a-different-point-of-view-the-neurodiversity-approach-to-autism-and%5b1%5dwork" TargetMode="External"/><Relationship Id="rId21" Type="http://schemas.openxmlformats.org/officeDocument/2006/relationships/hyperlink" Target="https://www.sciencedirect.com/journal/general-hospital-psychiatry/vol/62/suppl/C" TargetMode="External"/><Relationship Id="rId34" Type="http://schemas.openxmlformats.org/officeDocument/2006/relationships/hyperlink" Target="http://dx.doi.org/10.1037/cap0000250" TargetMode="External"/><Relationship Id="rId42" Type="http://schemas.openxmlformats.org/officeDocument/2006/relationships/hyperlink" Target="https://doi.org/10.2196/mental.9423" TargetMode="External"/><Relationship Id="rId47" Type="http://schemas.openxmlformats.org/officeDocument/2006/relationships/hyperlink" Target="http://dx.doi.org/10.1037/cap0000129"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iebertpub.com/doi/10.1089/tmj.2018.0051" TargetMode="External"/><Relationship Id="rId29" Type="http://schemas.openxmlformats.org/officeDocument/2006/relationships/hyperlink" Target="https://muse.jhu.edu/pub/17/article/705355/summary" TargetMode="External"/><Relationship Id="rId11" Type="http://schemas.openxmlformats.org/officeDocument/2006/relationships/image" Target="media/image1.png"/><Relationship Id="rId24" Type="http://schemas.openxmlformats.org/officeDocument/2006/relationships/hyperlink" Target="https://ijtarp.org/article/view/23654" TargetMode="External"/><Relationship Id="rId32" Type="http://schemas.openxmlformats.org/officeDocument/2006/relationships/hyperlink" Target="https://muse.jhu.edu/issue/39173" TargetMode="External"/><Relationship Id="rId37" Type="http://schemas.openxmlformats.org/officeDocument/2006/relationships/hyperlink" Target="https://doi.org/10.1017/S0033291720004584" TargetMode="External"/><Relationship Id="rId40" Type="http://schemas.openxmlformats.org/officeDocument/2006/relationships/hyperlink" Target="https://doi.org/10.5772/65409" TargetMode="External"/><Relationship Id="rId45" Type="http://schemas.openxmlformats.org/officeDocument/2006/relationships/hyperlink" Target="https://doi.org/10.1002/capr.12692" TargetMode="External"/><Relationship Id="rId53" Type="http://schemas.openxmlformats.org/officeDocument/2006/relationships/header" Target="header3.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doi.org/10.1111/jcpp.12703" TargetMode="External"/><Relationship Id="rId31" Type="http://schemas.openxmlformats.org/officeDocument/2006/relationships/hyperlink" Target="https://muse.jhu.edu/search?action=browse&amp;limit=publisher_id:17" TargetMode="External"/><Relationship Id="rId44" Type="http://schemas.openxmlformats.org/officeDocument/2006/relationships/hyperlink" Target="https://psycnet.apa.org/doi/10.1037/cap0000285"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ebertpub.com/doi/10.1089/tmj.2018.0051" TargetMode="External"/><Relationship Id="rId22" Type="http://schemas.openxmlformats.org/officeDocument/2006/relationships/hyperlink" Target="https://doi.org/10.47634/cjcp.v56i2.61719" TargetMode="External"/><Relationship Id="rId27" Type="http://schemas.openxmlformats.org/officeDocument/2006/relationships/hyperlink" Target="https://doi.org/10.1007/s11620-021-00638-5" TargetMode="External"/><Relationship Id="rId30" Type="http://schemas.openxmlformats.org/officeDocument/2006/relationships/hyperlink" Target="https://muse.jhu.edu/pub/17/journal/671" TargetMode="External"/><Relationship Id="rId35" Type="http://schemas.openxmlformats.org/officeDocument/2006/relationships/hyperlink" Target="https://doi.org/10.1037/pst0000472" TargetMode="External"/><Relationship Id="rId43" Type="http://schemas.openxmlformats.org/officeDocument/2006/relationships/hyperlink" Target="https://doi.org/10.1002/capr.12637" TargetMode="External"/><Relationship Id="rId48" Type="http://schemas.openxmlformats.org/officeDocument/2006/relationships/hyperlink" Target="https://doi.org/10.1111/jmft.12319"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mailto:bacp@bacp.co.uk" TargetMode="External"/><Relationship Id="rId17" Type="http://schemas.openxmlformats.org/officeDocument/2006/relationships/hyperlink" Target="https://www.liebertpub.com/doi/full/10.1089/tmj.2018.0051" TargetMode="External"/><Relationship Id="rId25" Type="http://schemas.openxmlformats.org/officeDocument/2006/relationships/hyperlink" Target="https://www.bacp.co.uk/events-and-resources/ethics-and-standards/ethical-framework-for-the-counselling-professions/" TargetMode="External"/><Relationship Id="rId33" Type="http://schemas.openxmlformats.org/officeDocument/2006/relationships/hyperlink" Target="https://doi.org/10.1089/tmj.2021.0294" TargetMode="External"/><Relationship Id="rId38" Type="http://schemas.openxmlformats.org/officeDocument/2006/relationships/hyperlink" Target="https://psycnet.apa.org/doi/10.1037/cap0000350" TargetMode="External"/><Relationship Id="rId46" Type="http://schemas.openxmlformats.org/officeDocument/2006/relationships/hyperlink" Target="https://psycnet.apa.org/doi/10.1037/cap0000343" TargetMode="External"/><Relationship Id="rId20" Type="http://schemas.openxmlformats.org/officeDocument/2006/relationships/hyperlink" Target="https://www.sciencedirect.com/journal/general-hospital-psychiatry" TargetMode="External"/><Relationship Id="rId41" Type="http://schemas.openxmlformats.org/officeDocument/2006/relationships/hyperlink" Target="http://mental.jmir.org/2018/2/e32/"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psycnet.apa.org/doi/10.1037/trm0000259" TargetMode="External"/><Relationship Id="rId23" Type="http://schemas.openxmlformats.org/officeDocument/2006/relationships/hyperlink" Target="https://doi.org/10.3389/fpsyg.2021.705699" TargetMode="External"/><Relationship Id="rId28" Type="http://schemas.openxmlformats.org/officeDocument/2006/relationships/hyperlink" Target="https://muse.jhu.edu/search?action=search&amp;query=author:Buffie%20Longmire-Avital:and&amp;min=1&amp;max=10&amp;t=query_term" TargetMode="External"/><Relationship Id="rId36" Type="http://schemas.openxmlformats.org/officeDocument/2006/relationships/hyperlink" Target="https://doi.org/10.5964/ejcop.v7i1.131" TargetMode="External"/><Relationship Id="rId4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3438163-e3c7-492a-92b5-794a81d8dce0" xsi:nil="true"/>
    <lcf76f155ced4ddcb4097134ff3c332f xmlns="86a692b9-2c4a-4738-8041-4d00624803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DC5DF-E597-437E-842F-C0357B91D02E}">
  <ds:schemaRefs>
    <ds:schemaRef ds:uri="http://schemas.microsoft.com/sharepoint/v3/contenttype/forms"/>
  </ds:schemaRefs>
</ds:datastoreItem>
</file>

<file path=customXml/itemProps2.xml><?xml version="1.0" encoding="utf-8"?>
<ds:datastoreItem xmlns:ds="http://schemas.openxmlformats.org/officeDocument/2006/customXml" ds:itemID="{57E59875-132C-4F57-B2F5-835815551EE4}"/>
</file>

<file path=customXml/itemProps3.xml><?xml version="1.0" encoding="utf-8"?>
<ds:datastoreItem xmlns:ds="http://schemas.openxmlformats.org/officeDocument/2006/customXml" ds:itemID="{B4D23210-0AAB-4DCA-8900-CA236F61D72B}">
  <ds:schemaRefs>
    <ds:schemaRef ds:uri="http://schemas.microsoft.com/office/2006/metadata/properties"/>
    <ds:schemaRef ds:uri="http://schemas.microsoft.com/office/infopath/2007/PartnerControls"/>
    <ds:schemaRef ds:uri="1deb4bf9-dd94-4d43-b337-4f8e20a85e1f"/>
    <ds:schemaRef ds:uri="2f842eb7-fea5-4dbf-ac44-d586630bd9c7"/>
  </ds:schemaRefs>
</ds:datastoreItem>
</file>

<file path=customXml/itemProps4.xml><?xml version="1.0" encoding="utf-8"?>
<ds:datastoreItem xmlns:ds="http://schemas.openxmlformats.org/officeDocument/2006/customXml" ds:itemID="{0BB0C0C5-D0CA-4542-97C2-0752C740F842}">
  <ds:schemaRefs>
    <ds:schemaRef ds:uri="http://schemas.openxmlformats.org/officeDocument/2006/bibliography"/>
  </ds:schemaRefs>
</ds:datastoreItem>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265</TotalTime>
  <Pages>27</Pages>
  <Words>10284</Words>
  <Characters>58620</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Antony McCranor</dc:creator>
  <cp:lastModifiedBy>Maria Kayode</cp:lastModifiedBy>
  <cp:revision>122</cp:revision>
  <cp:lastPrinted>2017-12-01T15:11:00Z</cp:lastPrinted>
  <dcterms:created xsi:type="dcterms:W3CDTF">2025-09-04T13:03:00Z</dcterms:created>
  <dcterms:modified xsi:type="dcterms:W3CDTF">2025-09-22T10:22:00Z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MediaServiceImageTags">
    <vt:lpwstr/>
  </property>
</Properties>
</file>