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contextualSpacing/>
        <w:jc w:val="start"/>
        <w:rPr>
          <w:rFonts w:ascii="Arial" w:hAnsi="Arial"/>
          <w:b/>
          <w:bCs/>
          <w:i/>
          <w:sz w:val="22"/>
          <w:szCs w:val="22"/>
          <w:shd w:fill="EEEEEE" w:val="clear"/>
        </w:rPr>
      </w:pPr>
      <w:r>
        <w:rPr>
          <w:rFonts w:ascii="Arial" w:hAnsi="Arial"/>
          <w:b/>
          <w:bCs/>
          <w:i/>
          <w:sz w:val="22"/>
          <w:szCs w:val="22"/>
          <w:shd w:fill="EEEEEE" w:val="clear"/>
        </w:rPr>
        <w:t>Participant Information Letter</w:t>
      </w:r>
    </w:p>
    <w:p>
      <w:pPr>
        <w:pStyle w:val="BodyText"/>
        <w:bidi w:val="0"/>
        <w:spacing w:lineRule="auto" w:line="240" w:before="0" w:after="0"/>
        <w:contextualSpacing/>
        <w:jc w:val="start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Thank you for your interest in </w:t>
      </w:r>
      <w:r>
        <w:rPr>
          <w:rFonts w:ascii="Arial" w:hAnsi="Arial"/>
          <w:sz w:val="22"/>
          <w:szCs w:val="22"/>
        </w:rPr>
        <w:t xml:space="preserve">being a participant in </w:t>
      </w:r>
      <w:r>
        <w:rPr>
          <w:rFonts w:ascii="Arial" w:hAnsi="Arial"/>
          <w:sz w:val="22"/>
          <w:szCs w:val="22"/>
        </w:rPr>
        <w:t xml:space="preserve">the following research project. </w:t>
      </w:r>
    </w:p>
    <w:p>
      <w:pPr>
        <w:pStyle w:val="BodyText"/>
        <w:bidi w:val="0"/>
        <w:jc w:val="start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t xml:space="preserve">Title of Research Project: </w:t>
      </w:r>
      <w:r>
        <w:rPr>
          <w:rFonts w:ascii="Arial" w:hAnsi="Arial"/>
          <w:b/>
          <w:bCs/>
          <w:i w:val="false"/>
          <w:iCs w:val="false"/>
          <w:sz w:val="22"/>
          <w:szCs w:val="22"/>
          <w:shd w:fill="auto" w:val="clear"/>
        </w:rPr>
        <w:t>Exploring the experience of the hard of hearing therapist.</w:t>
      </w:r>
    </w:p>
    <w:p>
      <w:pPr>
        <w:pStyle w:val="BodyText"/>
        <w:bidi w:val="0"/>
        <w:jc w:val="start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Aim(s) of the Researc</w:t>
      </w:r>
      <w:r>
        <w:rPr>
          <w:rFonts w:ascii="Arial" w:hAnsi="Arial"/>
          <w:i/>
          <w:sz w:val="22"/>
          <w:szCs w:val="22"/>
        </w:rPr>
        <w:t xml:space="preserve">h: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The aim of th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is project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 is to explore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the therapist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experience of being hard of hearing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.</w:t>
      </w:r>
    </w:p>
    <w:p>
      <w:pPr>
        <w:pStyle w:val="BodyText"/>
        <w:bidi w:val="0"/>
        <w:spacing w:lineRule="auto" w:line="240" w:before="0" w:after="0"/>
        <w:contextualSpacing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Subsidiary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aims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:</w:t>
      </w:r>
    </w:p>
    <w:p>
      <w:pPr>
        <w:pStyle w:val="BodyText"/>
        <w:numPr>
          <w:ilvl w:val="0"/>
          <w:numId w:val="1"/>
        </w:numPr>
        <w:bidi w:val="0"/>
        <w:spacing w:lineRule="auto" w:line="240" w:before="0" w:after="0"/>
        <w:contextualSpacing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To explore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the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 h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earing-loss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experience in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psychotherapy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training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and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client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work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.</w:t>
      </w:r>
    </w:p>
    <w:p>
      <w:pPr>
        <w:pStyle w:val="BodyText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To consider individual meaning-making of these experiences. </w:t>
      </w:r>
    </w:p>
    <w:p>
      <w:pPr>
        <w:pStyle w:val="BodyText"/>
        <w:bidi w:val="0"/>
        <w:jc w:val="start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</w:r>
    </w:p>
    <w:p>
      <w:pPr>
        <w:pStyle w:val="BodyText"/>
        <w:bidi w:val="0"/>
        <w:jc w:val="start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Name of Researcher and Contact Detai</w:t>
      </w:r>
      <w:r>
        <w:rPr>
          <w:rFonts w:ascii="Arial" w:hAnsi="Arial"/>
          <w:i/>
          <w:sz w:val="22"/>
          <w:szCs w:val="22"/>
        </w:rPr>
        <w:t xml:space="preserve">ls: </w:t>
      </w:r>
      <w:r>
        <w:rPr>
          <w:rFonts w:ascii="Arial" w:hAnsi="Arial"/>
          <w:i w:val="false"/>
          <w:iCs w:val="false"/>
          <w:sz w:val="22"/>
          <w:szCs w:val="22"/>
        </w:rPr>
        <w:t xml:space="preserve">Alison Mann – </w:t>
      </w:r>
      <w:r>
        <w:rPr>
          <w:rFonts w:ascii="Arial" w:hAnsi="Arial"/>
          <w:i w:val="false"/>
          <w:iCs w:val="false"/>
          <w:sz w:val="22"/>
          <w:szCs w:val="22"/>
        </w:rPr>
        <w:t>07541 780560, alisonmann@alimango.com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Name of Research Supervisor: </w:t>
      </w:r>
      <w:r>
        <w:rPr>
          <w:rFonts w:ascii="Arial" w:hAnsi="Arial"/>
          <w:i w:val="false"/>
          <w:iCs w:val="false"/>
          <w:sz w:val="22"/>
          <w:szCs w:val="22"/>
        </w:rPr>
        <w:t>Andrew Seed</w:t>
      </w:r>
      <w:r>
        <w:rPr>
          <w:rFonts w:ascii="Arial" w:hAnsi="Arial"/>
          <w:i w:val="false"/>
          <w:iCs w:val="false"/>
          <w:sz w:val="22"/>
          <w:szCs w:val="22"/>
        </w:rPr>
        <w:t xml:space="preserve"> -</w:t>
      </w:r>
      <w:r>
        <w:rPr>
          <w:rFonts w:ascii="Arial" w:hAnsi="Arial"/>
          <w:i w:val="false"/>
          <w:iCs w:val="false"/>
          <w:sz w:val="22"/>
          <w:szCs w:val="22"/>
        </w:rPr>
        <w:t xml:space="preserve"> </w:t>
      </w:r>
      <w:r>
        <w:rPr>
          <w:rFonts w:ascii="Arial" w:hAnsi="Arial"/>
          <w:i w:val="false"/>
          <w:iCs w:val="false"/>
          <w:sz w:val="22"/>
          <w:szCs w:val="22"/>
        </w:rPr>
        <w:t>andrew.seed@minster-centre.ac.uk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research is being conducted as part of a Master’s </w:t>
      </w:r>
      <w:r>
        <w:rPr>
          <w:rFonts w:ascii="Arial" w:hAnsi="Arial"/>
          <w:sz w:val="22"/>
          <w:szCs w:val="22"/>
        </w:rPr>
        <w:t xml:space="preserve">degree </w:t>
      </w:r>
      <w:r>
        <w:rPr>
          <w:rFonts w:ascii="Arial" w:hAnsi="Arial"/>
          <w:sz w:val="22"/>
          <w:szCs w:val="22"/>
        </w:rPr>
        <w:t xml:space="preserve">in Integrative Psychotherapy and Counselling, being undertaken at </w:t>
      </w:r>
      <w:r>
        <w:rPr>
          <w:rFonts w:ascii="Arial" w:hAnsi="Arial"/>
          <w:sz w:val="22"/>
          <w:szCs w:val="22"/>
        </w:rPr>
        <w:t>The Minster Centre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training institution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 </w:t>
      </w:r>
      <w:r>
        <w:rPr>
          <w:rFonts w:ascii="Arial" w:hAnsi="Arial"/>
          <w:sz w:val="22"/>
          <w:szCs w:val="22"/>
        </w:rPr>
        <w:t xml:space="preserve">have </w:t>
      </w:r>
      <w:r>
        <w:rPr>
          <w:rFonts w:ascii="Arial" w:hAnsi="Arial"/>
          <w:sz w:val="22"/>
          <w:szCs w:val="22"/>
        </w:rPr>
        <w:t>been</w:t>
      </w:r>
      <w:r>
        <w:rPr>
          <w:rFonts w:ascii="Arial" w:hAnsi="Arial"/>
          <w:sz w:val="22"/>
          <w:szCs w:val="22"/>
        </w:rPr>
        <w:t xml:space="preserve"> asked to be a research participant because you have lived experience of the topic </w:t>
      </w:r>
      <w:r>
        <w:rPr>
          <w:rFonts w:ascii="Arial" w:hAnsi="Arial"/>
          <w:sz w:val="22"/>
          <w:szCs w:val="22"/>
        </w:rPr>
        <w:t>being</w:t>
      </w:r>
      <w:r>
        <w:rPr>
          <w:rFonts w:ascii="Arial" w:hAnsi="Arial"/>
          <w:sz w:val="22"/>
          <w:szCs w:val="22"/>
        </w:rPr>
        <w:t xml:space="preserve"> research</w:t>
      </w:r>
      <w:r>
        <w:rPr>
          <w:rFonts w:ascii="Arial" w:hAnsi="Arial"/>
          <w:sz w:val="22"/>
          <w:szCs w:val="22"/>
        </w:rPr>
        <w:t>ed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You </w:t>
      </w:r>
      <w:r>
        <w:rPr>
          <w:rFonts w:ascii="Arial" w:hAnsi="Arial"/>
          <w:sz w:val="22"/>
          <w:szCs w:val="22"/>
        </w:rPr>
        <w:t xml:space="preserve">meet </w:t>
      </w:r>
      <w:r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criteria for participants </w:t>
      </w:r>
      <w:r>
        <w:rPr>
          <w:rFonts w:ascii="Arial" w:hAnsi="Arial"/>
          <w:sz w:val="22"/>
          <w:szCs w:val="22"/>
        </w:rPr>
        <w:t xml:space="preserve">as a </w:t>
      </w:r>
      <w:r>
        <w:rPr>
          <w:rFonts w:ascii="Arial" w:hAnsi="Arial"/>
          <w:sz w:val="22"/>
          <w:szCs w:val="22"/>
        </w:rPr>
        <w:t xml:space="preserve">qualified </w:t>
      </w:r>
      <w:r>
        <w:rPr>
          <w:rFonts w:ascii="Arial" w:hAnsi="Arial"/>
          <w:sz w:val="22"/>
          <w:szCs w:val="22"/>
        </w:rPr>
        <w:t>therapist who is hard of hearing/D/deaf.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This will involve being</w:t>
      </w:r>
      <w:r>
        <w:rPr>
          <w:rFonts w:ascii="Arial" w:hAnsi="Arial"/>
          <w:sz w:val="22"/>
          <w:szCs w:val="22"/>
        </w:rPr>
        <w:t xml:space="preserve"> interviewed</w:t>
      </w:r>
      <w:r>
        <w:rPr>
          <w:rFonts w:ascii="Arial" w:hAnsi="Arial"/>
          <w:sz w:val="22"/>
          <w:szCs w:val="22"/>
        </w:rPr>
        <w:t xml:space="preserve"> for </w:t>
      </w:r>
      <w:r>
        <w:rPr>
          <w:rFonts w:ascii="Arial" w:hAnsi="Arial"/>
          <w:sz w:val="22"/>
          <w:szCs w:val="22"/>
        </w:rPr>
        <w:t xml:space="preserve">approximately </w:t>
      </w:r>
      <w:r>
        <w:rPr>
          <w:rFonts w:ascii="Arial" w:hAnsi="Arial"/>
          <w:sz w:val="22"/>
          <w:szCs w:val="22"/>
        </w:rPr>
        <w:t xml:space="preserve">60 minutes </w:t>
      </w:r>
      <w:r>
        <w:rPr>
          <w:rFonts w:ascii="Arial" w:hAnsi="Arial"/>
          <w:sz w:val="22"/>
          <w:szCs w:val="22"/>
        </w:rPr>
        <w:t xml:space="preserve">face-to-face or online, </w:t>
      </w:r>
      <w:r>
        <w:rPr>
          <w:rFonts w:ascii="Arial" w:hAnsi="Arial"/>
          <w:sz w:val="22"/>
          <w:szCs w:val="22"/>
        </w:rPr>
        <w:t>focuss</w:t>
      </w:r>
      <w:r>
        <w:rPr>
          <w:rFonts w:ascii="Arial" w:hAnsi="Arial"/>
          <w:sz w:val="22"/>
          <w:szCs w:val="22"/>
        </w:rPr>
        <w:t>ing</w:t>
      </w:r>
      <w:r>
        <w:rPr>
          <w:rFonts w:ascii="Arial" w:hAnsi="Arial"/>
          <w:sz w:val="22"/>
          <w:szCs w:val="22"/>
        </w:rPr>
        <w:t xml:space="preserve"> on a number of open questions about your experience.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t will be</w:t>
      </w:r>
      <w:r>
        <w:rPr>
          <w:rFonts w:ascii="Arial" w:hAnsi="Arial"/>
          <w:sz w:val="22"/>
          <w:szCs w:val="22"/>
        </w:rPr>
        <w:t xml:space="preserve"> recorded </w:t>
      </w:r>
      <w:r>
        <w:rPr>
          <w:rFonts w:ascii="Arial" w:hAnsi="Arial"/>
          <w:sz w:val="22"/>
          <w:szCs w:val="22"/>
        </w:rPr>
        <w:t xml:space="preserve">on a portable recording device </w:t>
      </w:r>
      <w:r>
        <w:rPr>
          <w:rFonts w:ascii="Arial" w:hAnsi="Arial"/>
          <w:sz w:val="22"/>
          <w:szCs w:val="22"/>
        </w:rPr>
        <w:t xml:space="preserve">that </w:t>
      </w:r>
      <w:r>
        <w:rPr>
          <w:rFonts w:ascii="Arial" w:hAnsi="Arial"/>
          <w:sz w:val="22"/>
          <w:szCs w:val="22"/>
        </w:rPr>
        <w:t xml:space="preserve">you will be shown, and which </w:t>
      </w:r>
      <w:r>
        <w:rPr>
          <w:rFonts w:ascii="Arial" w:hAnsi="Arial"/>
          <w:sz w:val="22"/>
          <w:szCs w:val="22"/>
        </w:rPr>
        <w:t xml:space="preserve">will be </w:t>
      </w:r>
      <w:r>
        <w:rPr>
          <w:rFonts w:ascii="Arial" w:hAnsi="Arial"/>
          <w:sz w:val="22"/>
          <w:szCs w:val="22"/>
        </w:rPr>
        <w:t xml:space="preserve">clearly visible to </w:t>
      </w:r>
      <w:r>
        <w:rPr>
          <w:rFonts w:ascii="Arial" w:hAnsi="Arial"/>
          <w:sz w:val="22"/>
          <w:szCs w:val="22"/>
        </w:rPr>
        <w:t xml:space="preserve">you </w:t>
      </w:r>
      <w:r>
        <w:rPr>
          <w:rFonts w:ascii="Arial" w:hAnsi="Arial"/>
          <w:sz w:val="22"/>
          <w:szCs w:val="22"/>
        </w:rPr>
        <w:t>throughout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 will be anonymised in the research. </w:t>
      </w:r>
      <w:r>
        <w:rPr>
          <w:rFonts w:ascii="Arial" w:hAnsi="Arial"/>
          <w:sz w:val="22"/>
          <w:szCs w:val="22"/>
        </w:rPr>
        <w:t>The researcher</w:t>
      </w:r>
      <w:r>
        <w:rPr>
          <w:rFonts w:ascii="Arial" w:hAnsi="Arial"/>
          <w:sz w:val="22"/>
          <w:szCs w:val="22"/>
        </w:rPr>
        <w:t xml:space="preserve"> will discuss with you how you want your </w:t>
      </w:r>
      <w:r>
        <w:rPr>
          <w:rFonts w:ascii="Arial" w:hAnsi="Arial"/>
          <w:sz w:val="22"/>
          <w:szCs w:val="22"/>
        </w:rPr>
        <w:t xml:space="preserve">identity </w:t>
      </w:r>
      <w:r>
        <w:rPr>
          <w:rFonts w:ascii="Arial" w:hAnsi="Arial"/>
          <w:sz w:val="22"/>
          <w:szCs w:val="22"/>
        </w:rPr>
        <w:t xml:space="preserve">to be described in </w:t>
      </w:r>
      <w:r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research in order that it is protected</w:t>
      </w:r>
      <w:r>
        <w:rPr>
          <w:rFonts w:ascii="Arial" w:hAnsi="Arial"/>
          <w:sz w:val="22"/>
          <w:szCs w:val="22"/>
        </w:rPr>
        <w:t xml:space="preserve">. You </w:t>
      </w:r>
      <w:r>
        <w:rPr>
          <w:rFonts w:ascii="Arial" w:hAnsi="Arial"/>
          <w:sz w:val="22"/>
          <w:szCs w:val="22"/>
        </w:rPr>
        <w:t xml:space="preserve">will be given the choice of personal details to be included and excluded, and the choice of pseudonym to be used. </w:t>
      </w:r>
      <w:r>
        <w:rPr>
          <w:rFonts w:ascii="Arial" w:hAnsi="Arial"/>
          <w:sz w:val="22"/>
          <w:szCs w:val="22"/>
        </w:rPr>
        <w:t xml:space="preserve">Any identifying information will be removed. 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Your </w:t>
      </w:r>
      <w:r>
        <w:rPr>
          <w:rFonts w:ascii="Arial" w:hAnsi="Arial"/>
          <w:sz w:val="22"/>
          <w:szCs w:val="22"/>
        </w:rPr>
        <w:t xml:space="preserve">identity </w:t>
      </w:r>
      <w:r>
        <w:rPr>
          <w:rFonts w:ascii="Arial" w:hAnsi="Arial"/>
          <w:sz w:val="22"/>
          <w:szCs w:val="22"/>
        </w:rPr>
        <w:t xml:space="preserve">will </w:t>
      </w:r>
      <w:r>
        <w:rPr>
          <w:rFonts w:ascii="Arial" w:hAnsi="Arial"/>
          <w:sz w:val="22"/>
          <w:szCs w:val="22"/>
        </w:rPr>
        <w:t xml:space="preserve">be known </w:t>
      </w:r>
      <w:r>
        <w:rPr>
          <w:rFonts w:ascii="Arial" w:hAnsi="Arial"/>
          <w:sz w:val="22"/>
          <w:szCs w:val="22"/>
        </w:rPr>
        <w:t xml:space="preserve">only </w:t>
      </w:r>
      <w:r>
        <w:rPr>
          <w:rFonts w:ascii="Arial" w:hAnsi="Arial"/>
          <w:sz w:val="22"/>
          <w:szCs w:val="22"/>
        </w:rPr>
        <w:t>to the researcher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T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he researcher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will be responsible for the transportation of th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e recording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device to and from the interview. The sound file will be transferred immediately after making the recording (and before travelling) to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the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researcher’s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personal encrypted laptop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where it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will be saved locally (not to the cloud) as an encrypted,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password-protected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file, accessible only by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the researcher.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T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he original audio file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will be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deleted from the recording device. If you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r interview takes place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remotely using an online platform, such as Zoom,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it will still be recorded using a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digital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portable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recording device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and subject to the same procedures outlined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here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.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esearch data will be stored in a secure place on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an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encrypted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laptop protected by a password, accessible only by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the researcher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,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and/or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stored securely in a lockable cabinet.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All materials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relating to you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will be saved using a code or pseudonym rather than your name. The recordings of your interview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will be destroyed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upon the successful completion of the research.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In addition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to being laid out in this letter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, the 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esearcher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will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talk through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this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with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you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at the start of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your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research interview.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Your participation is voluntary and you </w:t>
      </w:r>
      <w:r>
        <w:rPr>
          <w:rFonts w:ascii="Arial" w:hAnsi="Arial"/>
          <w:sz w:val="22"/>
          <w:szCs w:val="22"/>
        </w:rPr>
        <w:t xml:space="preserve">may withdraw at any stage during the research process, by informing </w:t>
      </w:r>
      <w:r>
        <w:rPr>
          <w:rFonts w:ascii="Arial" w:hAnsi="Arial"/>
          <w:sz w:val="22"/>
          <w:szCs w:val="22"/>
        </w:rPr>
        <w:t>the researcher</w:t>
      </w:r>
      <w:r>
        <w:rPr>
          <w:rFonts w:ascii="Arial" w:hAnsi="Arial"/>
          <w:sz w:val="22"/>
          <w:szCs w:val="22"/>
        </w:rPr>
        <w:t xml:space="preserve"> that </w:t>
      </w:r>
      <w:r>
        <w:rPr>
          <w:rFonts w:ascii="Arial" w:hAnsi="Arial"/>
          <w:sz w:val="22"/>
          <w:szCs w:val="22"/>
        </w:rPr>
        <w:t>you</w:t>
      </w:r>
      <w:r>
        <w:rPr>
          <w:rFonts w:ascii="Arial" w:hAnsi="Arial"/>
          <w:sz w:val="22"/>
          <w:szCs w:val="22"/>
        </w:rPr>
        <w:t xml:space="preserve"> wish to do so.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will be given the op</w:t>
      </w:r>
      <w:r>
        <w:rPr>
          <w:rFonts w:ascii="Arial" w:hAnsi="Arial"/>
          <w:sz w:val="22"/>
          <w:szCs w:val="22"/>
        </w:rPr>
        <w:t>portunity</w:t>
      </w:r>
      <w:r>
        <w:rPr>
          <w:rFonts w:ascii="Arial" w:hAnsi="Arial"/>
          <w:sz w:val="22"/>
          <w:szCs w:val="22"/>
        </w:rPr>
        <w:t xml:space="preserve"> to review, comment on </w:t>
      </w:r>
      <w:r>
        <w:rPr>
          <w:rFonts w:ascii="Arial" w:hAnsi="Arial"/>
          <w:sz w:val="22"/>
          <w:szCs w:val="22"/>
        </w:rPr>
        <w:t>and edit</w:t>
      </w:r>
      <w:r>
        <w:rPr>
          <w:rFonts w:ascii="Arial" w:hAnsi="Arial"/>
          <w:sz w:val="22"/>
          <w:szCs w:val="22"/>
        </w:rPr>
        <w:t xml:space="preserve"> the </w:t>
      </w:r>
      <w:r>
        <w:rPr>
          <w:rFonts w:ascii="Arial" w:hAnsi="Arial"/>
          <w:sz w:val="22"/>
          <w:szCs w:val="22"/>
        </w:rPr>
        <w:t xml:space="preserve">transcript </w:t>
      </w:r>
      <w:r>
        <w:rPr>
          <w:rFonts w:ascii="Arial" w:hAnsi="Arial"/>
          <w:sz w:val="22"/>
          <w:szCs w:val="22"/>
        </w:rPr>
        <w:t xml:space="preserve">of your interview.  </w:t>
      </w:r>
      <w:r>
        <w:rPr>
          <w:rFonts w:ascii="Arial" w:hAnsi="Arial"/>
          <w:sz w:val="22"/>
          <w:szCs w:val="22"/>
        </w:rPr>
        <w:t>You will be given the opportunity to read</w:t>
      </w:r>
      <w:r>
        <w:rPr>
          <w:rFonts w:ascii="Arial" w:hAnsi="Arial"/>
          <w:sz w:val="22"/>
          <w:szCs w:val="22"/>
        </w:rPr>
        <w:t xml:space="preserve"> the full draft dissertation. </w:t>
      </w:r>
      <w:r>
        <w:rPr>
          <w:rFonts w:ascii="Arial" w:hAnsi="Arial"/>
          <w:sz w:val="22"/>
          <w:szCs w:val="22"/>
        </w:rPr>
        <w:t>The researcher will send these to you by password-protected email, requesting that you return it by a specific date.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Taking part in research about lived experience may cause both positive and negative responses in a participant. </w:t>
      </w:r>
      <w:r>
        <w:rPr>
          <w:rFonts w:ascii="Arial" w:hAnsi="Arial"/>
          <w:sz w:val="22"/>
          <w:szCs w:val="22"/>
        </w:rPr>
        <w:t xml:space="preserve">Please </w:t>
      </w:r>
      <w:r>
        <w:rPr>
          <w:rFonts w:ascii="Arial" w:hAnsi="Arial"/>
          <w:sz w:val="22"/>
          <w:szCs w:val="22"/>
        </w:rPr>
        <w:t xml:space="preserve">bear in mind that </w:t>
      </w:r>
      <w:r>
        <w:rPr>
          <w:rFonts w:ascii="Arial" w:hAnsi="Arial"/>
          <w:sz w:val="22"/>
          <w:szCs w:val="22"/>
        </w:rPr>
        <w:t>taking part may</w:t>
      </w:r>
      <w:r>
        <w:rPr>
          <w:rFonts w:ascii="Arial" w:hAnsi="Arial"/>
          <w:sz w:val="22"/>
          <w:szCs w:val="22"/>
        </w:rPr>
        <w:t xml:space="preserve"> may trigger past trauma, cause </w:t>
      </w:r>
      <w:r>
        <w:rPr>
          <w:rFonts w:ascii="Arial" w:hAnsi="Arial"/>
          <w:sz w:val="22"/>
          <w:szCs w:val="22"/>
        </w:rPr>
        <w:t>you</w:t>
      </w:r>
      <w:r>
        <w:rPr>
          <w:rFonts w:ascii="Arial" w:hAnsi="Arial"/>
          <w:sz w:val="22"/>
          <w:szCs w:val="22"/>
        </w:rPr>
        <w:t xml:space="preserve"> to view events or relationships differently, </w:t>
      </w:r>
      <w:r>
        <w:rPr>
          <w:rFonts w:ascii="Arial" w:hAnsi="Arial"/>
          <w:sz w:val="22"/>
          <w:szCs w:val="22"/>
        </w:rPr>
        <w:t>and may</w:t>
      </w:r>
      <w:r>
        <w:rPr>
          <w:rFonts w:ascii="Arial" w:hAnsi="Arial"/>
          <w:sz w:val="22"/>
          <w:szCs w:val="22"/>
        </w:rPr>
        <w:t xml:space="preserve"> bring up strong feelings. 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>
          <w:rFonts w:ascii="Arial" w:hAnsi="Arial"/>
          <w:sz w:val="22"/>
          <w:szCs w:val="22"/>
        </w:rPr>
        <w:t>If you have any further questions or concerns, y</w:t>
      </w:r>
      <w:r>
        <w:rPr>
          <w:rFonts w:ascii="Arial" w:hAnsi="Arial"/>
          <w:sz w:val="22"/>
          <w:szCs w:val="22"/>
        </w:rPr>
        <w:t xml:space="preserve">ou are invited and encouraged to </w:t>
      </w:r>
      <w:r>
        <w:rPr>
          <w:rFonts w:ascii="Arial" w:hAnsi="Arial"/>
          <w:sz w:val="22"/>
          <w:szCs w:val="22"/>
        </w:rPr>
        <w:t xml:space="preserve">contact the researcher </w:t>
      </w:r>
      <w:r>
        <w:rPr>
          <w:rFonts w:ascii="Arial" w:hAnsi="Arial"/>
          <w:sz w:val="22"/>
          <w:szCs w:val="22"/>
        </w:rPr>
        <w:t xml:space="preserve">at </w:t>
      </w:r>
      <w:r>
        <w:rPr>
          <w:rFonts w:ascii="Arial" w:hAnsi="Arial"/>
          <w:sz w:val="22"/>
          <w:szCs w:val="22"/>
        </w:rPr>
        <w:t>(</w:t>
      </w:r>
      <w:hyperlink r:id="rId2">
        <w:r>
          <w:rPr>
            <w:rStyle w:val="Hyperlink"/>
            <w:rFonts w:ascii="Arial" w:hAnsi="Arial"/>
            <w:sz w:val="22"/>
            <w:szCs w:val="22"/>
          </w:rPr>
          <w:t>alisonmann@alimango.com</w:t>
        </w:r>
      </w:hyperlink>
      <w:r>
        <w:rPr>
          <w:rFonts w:ascii="Arial" w:hAnsi="Arial"/>
          <w:sz w:val="22"/>
          <w:szCs w:val="22"/>
        </w:rPr>
        <w:t xml:space="preserve">, 07541 780560) </w:t>
      </w:r>
      <w:r>
        <w:rPr>
          <w:rFonts w:ascii="Arial" w:hAnsi="Arial"/>
          <w:sz w:val="22"/>
          <w:szCs w:val="22"/>
          <w:shd w:fill="auto" w:val="clear"/>
        </w:rPr>
        <w:t xml:space="preserve">or </w:t>
      </w:r>
      <w:r>
        <w:rPr>
          <w:rFonts w:ascii="Arial" w:hAnsi="Arial"/>
          <w:sz w:val="22"/>
          <w:szCs w:val="22"/>
          <w:shd w:fill="auto" w:val="clear"/>
        </w:rPr>
        <w:t>their</w:t>
      </w:r>
      <w:r>
        <w:rPr>
          <w:rFonts w:ascii="Arial" w:hAnsi="Arial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 xml:space="preserve">Research Supervisor </w:t>
      </w:r>
      <w:r>
        <w:rPr>
          <w:rFonts w:ascii="Arial" w:hAnsi="Arial"/>
          <w:sz w:val="22"/>
          <w:szCs w:val="22"/>
          <w:shd w:fill="auto" w:val="clear"/>
        </w:rPr>
        <w:t>Andrew Seed</w:t>
      </w:r>
      <w:r>
        <w:rPr>
          <w:rFonts w:ascii="Arial" w:hAnsi="Arial"/>
          <w:sz w:val="22"/>
          <w:szCs w:val="22"/>
          <w:shd w:fill="auto" w:val="clear"/>
        </w:rPr>
        <w:t xml:space="preserve"> at </w:t>
      </w:r>
      <w:r>
        <w:rPr>
          <w:rFonts w:ascii="Arial" w:hAnsi="Arial"/>
          <w:sz w:val="22"/>
          <w:szCs w:val="22"/>
          <w:shd w:fill="auto" w:val="clear"/>
        </w:rPr>
        <w:t>(</w:t>
      </w:r>
      <w:r>
        <w:rPr>
          <w:rFonts w:ascii="Arial" w:hAnsi="Arial"/>
          <w:sz w:val="22"/>
          <w:szCs w:val="22"/>
          <w:shd w:fill="auto" w:val="clear"/>
        </w:rPr>
        <w:t>andrew.seed@minster-centre.ac.uk</w:t>
      </w:r>
      <w:r>
        <w:rPr>
          <w:rFonts w:ascii="Arial" w:hAnsi="Arial"/>
          <w:sz w:val="22"/>
          <w:szCs w:val="22"/>
          <w:shd w:fill="auto" w:val="clear"/>
        </w:rPr>
        <w:t xml:space="preserve">). </w:t>
      </w:r>
      <w:r>
        <w:rPr>
          <w:rFonts w:ascii="Arial" w:hAnsi="Arial"/>
          <w:sz w:val="22"/>
          <w:szCs w:val="22"/>
          <w:shd w:fill="auto" w:val="clear"/>
        </w:rPr>
        <w:t xml:space="preserve">The researcher will follow the BACP and UKCP’s ethical frameworks (found at </w:t>
      </w:r>
      <w:hyperlink r:id="rId3">
        <w:r>
          <w:rPr>
            <w:rStyle w:val="Hyperlink"/>
            <w:rFonts w:ascii="Arial" w:hAnsi="Arial"/>
            <w:sz w:val="22"/>
            <w:szCs w:val="22"/>
            <w:shd w:fill="auto" w:val="clear"/>
          </w:rPr>
          <w:t>https://www.bacp.co.uk/events-and-resources/research/publications/ethical-guidelines-for-research-in-the-counselling-professions/</w:t>
        </w:r>
      </w:hyperlink>
      <w:r>
        <w:rPr>
          <w:rFonts w:ascii="Arial" w:hAnsi="Arial"/>
          <w:sz w:val="22"/>
          <w:szCs w:val="22"/>
          <w:shd w:fill="auto" w:val="clear"/>
        </w:rPr>
        <w:t xml:space="preserve"> and </w:t>
      </w:r>
      <w:hyperlink r:id="rId4">
        <w:r>
          <w:rPr>
            <w:rStyle w:val="Hyperlink"/>
            <w:rFonts w:ascii="Arial" w:hAnsi="Arial"/>
            <w:sz w:val="22"/>
            <w:szCs w:val="22"/>
            <w:shd w:fill="auto" w:val="clear"/>
          </w:rPr>
          <w:t>https://www.psychotherapy.org.uk/about-ukcp/how-we-are-structured/ukcp-committees/ethics-committee/code-of-ethics/</w:t>
        </w:r>
      </w:hyperlink>
      <w:r>
        <w:rPr>
          <w:rFonts w:ascii="Arial" w:hAnsi="Arial"/>
          <w:sz w:val="22"/>
          <w:szCs w:val="22"/>
          <w:shd w:fill="auto" w:val="clear"/>
        </w:rPr>
        <w:t>).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shd w:fill="auto" w:val="clear"/>
        </w:rPr>
        <w:t>Y</w:t>
      </w:r>
      <w:r>
        <w:rPr>
          <w:rFonts w:ascii="Arial" w:hAnsi="Arial"/>
          <w:sz w:val="22"/>
          <w:szCs w:val="22"/>
          <w:shd w:fill="auto" w:val="clear"/>
        </w:rPr>
        <w:t>ou will have</w:t>
      </w:r>
      <w:r>
        <w:rPr>
          <w:rFonts w:ascii="Arial" w:hAnsi="Arial"/>
          <w:sz w:val="22"/>
          <w:szCs w:val="22"/>
        </w:rPr>
        <w:t xml:space="preserve"> the opportunity to debr</w:t>
      </w:r>
      <w:r>
        <w:rPr>
          <w:rFonts w:ascii="Arial" w:hAnsi="Arial"/>
          <w:sz w:val="22"/>
          <w:szCs w:val="22"/>
        </w:rPr>
        <w:t xml:space="preserve">ief with the researcher, who </w:t>
      </w:r>
      <w:r>
        <w:rPr>
          <w:rFonts w:ascii="Arial" w:hAnsi="Arial"/>
          <w:sz w:val="22"/>
          <w:szCs w:val="22"/>
        </w:rPr>
        <w:t xml:space="preserve">will contact </w:t>
      </w:r>
      <w:r>
        <w:rPr>
          <w:rFonts w:ascii="Arial" w:hAnsi="Arial"/>
          <w:sz w:val="22"/>
          <w:szCs w:val="22"/>
        </w:rPr>
        <w:t>you</w:t>
      </w:r>
      <w:r>
        <w:rPr>
          <w:rFonts w:ascii="Arial" w:hAnsi="Arial"/>
          <w:sz w:val="22"/>
          <w:szCs w:val="22"/>
        </w:rPr>
        <w:t xml:space="preserve"> shortly after the interview </w:t>
      </w:r>
      <w:r>
        <w:rPr>
          <w:rFonts w:ascii="Arial" w:hAnsi="Arial"/>
          <w:sz w:val="22"/>
          <w:szCs w:val="22"/>
        </w:rPr>
        <w:t>at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n </w:t>
      </w:r>
      <w:r>
        <w:rPr>
          <w:rFonts w:ascii="Arial" w:hAnsi="Arial"/>
          <w:sz w:val="22"/>
          <w:szCs w:val="22"/>
        </w:rPr>
        <w:t xml:space="preserve">agreed </w:t>
      </w:r>
      <w:r>
        <w:rPr>
          <w:rFonts w:ascii="Arial" w:hAnsi="Arial"/>
          <w:sz w:val="22"/>
          <w:szCs w:val="22"/>
        </w:rPr>
        <w:t>time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(no later than two days afterwards), </w:t>
      </w:r>
      <w:r>
        <w:rPr>
          <w:rFonts w:ascii="Arial" w:hAnsi="Arial"/>
          <w:sz w:val="22"/>
          <w:szCs w:val="22"/>
        </w:rPr>
        <w:t xml:space="preserve">by a method of your choosing (email, phone call or text) </w:t>
      </w:r>
      <w:r>
        <w:rPr>
          <w:rFonts w:ascii="Arial" w:hAnsi="Arial"/>
          <w:sz w:val="22"/>
          <w:szCs w:val="22"/>
        </w:rPr>
        <w:t xml:space="preserve">to check how </w:t>
      </w:r>
      <w:r>
        <w:rPr>
          <w:rFonts w:ascii="Arial" w:hAnsi="Arial"/>
          <w:sz w:val="22"/>
          <w:szCs w:val="22"/>
        </w:rPr>
        <w:t>you</w:t>
      </w:r>
      <w:r>
        <w:rPr>
          <w:rFonts w:ascii="Arial" w:hAnsi="Arial"/>
          <w:sz w:val="22"/>
          <w:szCs w:val="22"/>
        </w:rPr>
        <w:t xml:space="preserve"> are feeling. </w:t>
      </w:r>
      <w:r>
        <w:rPr>
          <w:rFonts w:ascii="Arial" w:hAnsi="Arial"/>
          <w:sz w:val="22"/>
          <w:szCs w:val="22"/>
        </w:rPr>
        <w:t xml:space="preserve">See debriefing letter below. 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</w:t>
      </w:r>
      <w:r>
        <w:rPr>
          <w:rFonts w:ascii="Arial" w:hAnsi="Arial"/>
          <w:sz w:val="22"/>
          <w:szCs w:val="22"/>
        </w:rPr>
        <w:t>have been</w:t>
      </w:r>
      <w:r>
        <w:rPr>
          <w:rFonts w:ascii="Arial" w:hAnsi="Arial"/>
          <w:sz w:val="22"/>
          <w:szCs w:val="22"/>
        </w:rPr>
        <w:t xml:space="preserve"> recruit</w:t>
      </w:r>
      <w:r>
        <w:rPr>
          <w:rFonts w:ascii="Arial" w:hAnsi="Arial"/>
          <w:sz w:val="22"/>
          <w:szCs w:val="22"/>
        </w:rPr>
        <w:t>ed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via</w:t>
      </w:r>
      <w:r>
        <w:rPr>
          <w:rFonts w:ascii="Arial" w:hAnsi="Arial"/>
          <w:sz w:val="22"/>
          <w:szCs w:val="22"/>
        </w:rPr>
        <w:t xml:space="preserve"> a clinic or other agency, </w:t>
      </w:r>
      <w:r>
        <w:rPr>
          <w:rFonts w:ascii="Arial" w:hAnsi="Arial"/>
          <w:sz w:val="22"/>
          <w:szCs w:val="22"/>
        </w:rPr>
        <w:t xml:space="preserve">please be assured that </w:t>
      </w:r>
      <w:r>
        <w:rPr>
          <w:rFonts w:ascii="Arial" w:hAnsi="Arial"/>
          <w:sz w:val="22"/>
          <w:szCs w:val="22"/>
        </w:rPr>
        <w:t xml:space="preserve">the agency has given permission for the research AND there will be no prejudice or implications if </w:t>
      </w:r>
      <w:r>
        <w:rPr>
          <w:rFonts w:ascii="Arial" w:hAnsi="Arial"/>
          <w:sz w:val="22"/>
          <w:szCs w:val="22"/>
        </w:rPr>
        <w:t>you</w:t>
      </w:r>
      <w:r>
        <w:rPr>
          <w:rFonts w:ascii="Arial" w:hAnsi="Arial"/>
          <w:sz w:val="22"/>
          <w:szCs w:val="22"/>
        </w:rPr>
        <w:t xml:space="preserve"> choose not to participate.</w:t>
      </w:r>
    </w:p>
    <w:p>
      <w:pPr>
        <w:pStyle w:val="BodyText"/>
        <w:numPr>
          <w:ilvl w:val="0"/>
          <w:numId w:val="2"/>
        </w:numPr>
        <w:bidi w:val="0"/>
        <w:spacing w:before="0" w:after="14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respecting </w:t>
      </w:r>
      <w:r>
        <w:rPr>
          <w:rFonts w:ascii="Arial" w:hAnsi="Arial"/>
          <w:sz w:val="22"/>
          <w:szCs w:val="22"/>
        </w:rPr>
        <w:t xml:space="preserve">the requirements for </w:t>
      </w:r>
      <w:r>
        <w:rPr>
          <w:rFonts w:ascii="Arial" w:hAnsi="Arial"/>
          <w:sz w:val="22"/>
          <w:szCs w:val="22"/>
        </w:rPr>
        <w:t xml:space="preserve">process consent, I will </w:t>
      </w:r>
      <w:r>
        <w:rPr>
          <w:rFonts w:ascii="Arial" w:hAnsi="Arial"/>
          <w:sz w:val="22"/>
          <w:szCs w:val="22"/>
        </w:rPr>
        <w:t xml:space="preserve">contact </w:t>
      </w:r>
      <w:r>
        <w:rPr>
          <w:rFonts w:ascii="Arial" w:hAnsi="Arial"/>
          <w:sz w:val="22"/>
          <w:szCs w:val="22"/>
        </w:rPr>
        <w:t>you</w:t>
      </w:r>
      <w:r>
        <w:rPr>
          <w:rFonts w:ascii="Arial" w:hAnsi="Arial"/>
          <w:sz w:val="22"/>
          <w:szCs w:val="22"/>
        </w:rPr>
        <w:t xml:space="preserve"> for </w:t>
      </w:r>
      <w:r>
        <w:rPr>
          <w:rFonts w:ascii="Arial" w:hAnsi="Arial"/>
          <w:sz w:val="22"/>
          <w:szCs w:val="22"/>
        </w:rPr>
        <w:t>your</w:t>
      </w:r>
      <w:r>
        <w:rPr>
          <w:rFonts w:ascii="Arial" w:hAnsi="Arial"/>
          <w:sz w:val="22"/>
          <w:szCs w:val="22"/>
        </w:rPr>
        <w:t xml:space="preserve"> consent, giving details of what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 want to include in any publication, if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 intend at a later date to publish </w:t>
      </w:r>
      <w:r>
        <w:rPr>
          <w:rFonts w:ascii="Arial" w:hAnsi="Arial"/>
          <w:sz w:val="22"/>
          <w:szCs w:val="22"/>
        </w:rPr>
        <w:t xml:space="preserve">my </w:t>
      </w:r>
      <w:r>
        <w:rPr>
          <w:rFonts w:ascii="Arial" w:hAnsi="Arial"/>
          <w:sz w:val="22"/>
          <w:szCs w:val="22"/>
        </w:rPr>
        <w:t>research.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isonmann@alimango.com" TargetMode="External"/><Relationship Id="rId3" Type="http://schemas.openxmlformats.org/officeDocument/2006/relationships/hyperlink" Target="https://www.bacp.co.uk/events-and-resources/research/publications/ethical-guidelines-for-research-in-the-counselling-professions/" TargetMode="External"/><Relationship Id="rId4" Type="http://schemas.openxmlformats.org/officeDocument/2006/relationships/hyperlink" Target="https://www.psychotherapy.org.uk/about-ukcp/how-we-are-structured/ukcp-committees/ethics-committee/code-of-ethics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LibreOffice/25.8.3.2$MacOSX_X86_64 LibreOffice_project/8ca8d55c161d602844f5428fa4b58097424e324e</Application>
  <AppVersion>15.0000</AppVersion>
  <Pages>2</Pages>
  <Words>741</Words>
  <Characters>4082</Characters>
  <CharactersWithSpaces>4796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2026-03-02T13:29:28Z</dcterms:created>
  <dc:creator/>
  <dc:description/>
  <dc:language>en-GB</dc:language>
  <cp:lastModifiedBy/>
  <dcterms:modified xsi:type="dcterms:W3CDTF">2026-03-02T14:10:18Z</dcterms:modified>
  <cp:revision>5</cp:revision>
  <dc:subject/>
  <dc:title/>
</cp:coreProperties>
</file>