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2066925" cy="695325"/>
            <wp:effectExtent l="0" t="0" r="0" b="0"/>
            <wp:docPr id="1073741825" name="officeArt object" descr="A picture containing text, clipart&#10;&#10;Description automatically generated&#10;&#10;drawing"/>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drawing" descr="A picture containing text, clipartDescription automatically generateddrawing"/>
                    <pic:cNvPicPr>
                      <a:picLocks noChangeAspect="1"/>
                    </pic:cNvPicPr>
                  </pic:nvPicPr>
                  <pic:blipFill>
                    <a:blip r:embed="rId4">
                      <a:extLst/>
                    </a:blip>
                    <a:stretch>
                      <a:fillRect/>
                    </a:stretch>
                  </pic:blipFill>
                  <pic:spPr>
                    <a:xfrm>
                      <a:off x="0" y="0"/>
                      <a:ext cx="2066925" cy="695325"/>
                    </a:xfrm>
                    <a:prstGeom prst="rect">
                      <a:avLst/>
                    </a:prstGeom>
                    <a:ln w="12700" cap="flat">
                      <a:noFill/>
                      <a:miter lim="400000"/>
                    </a:ln>
                    <a:effectLst/>
                  </pic:spPr>
                </pic:pic>
              </a:graphicData>
            </a:graphic>
          </wp:inline>
        </w:drawing>
      </w:r>
      <w:r>
        <w:rPr>
          <w:caps w:val="0"/>
          <w:smallCaps w:val="0"/>
          <w:strike w:val="0"/>
          <w:dstrike w:val="0"/>
          <w:outline w:val="0"/>
          <w:color w:val="000000"/>
          <w:u w:val="none" w:color="000000"/>
          <w:rtl w:val="0"/>
          <w:lang w:val="en-US"/>
          <w14:textFill>
            <w14:solidFill>
              <w14:srgbClr w14:val="000000"/>
            </w14:solidFill>
          </w14:textFill>
        </w:rPr>
        <w:t xml:space="preserve">   </w:t>
      </w:r>
    </w:p>
    <w:p>
      <w:pPr>
        <w:pStyle w:val="Body"/>
        <w:spacing w:after="0"/>
        <w:jc w:val="center"/>
      </w:pPr>
      <w:r>
        <w:rPr>
          <w:b w:val="1"/>
          <w:bCs w:val="1"/>
          <w:outline w:val="0"/>
          <w:color w:val="000000"/>
          <w:sz w:val="18"/>
          <w:szCs w:val="18"/>
          <w:u w:color="000000"/>
          <w:rtl w:val="0"/>
          <w:lang w:val="en-US"/>
          <w14:textFill>
            <w14:solidFill>
              <w14:srgbClr w14:val="000000"/>
            </w14:solidFill>
          </w14:textFill>
        </w:rPr>
        <w:t>Participant Information Sheet</w:t>
      </w:r>
    </w:p>
    <w:p>
      <w:pPr>
        <w:pStyle w:val="Body"/>
        <w:spacing w:after="0"/>
        <w:jc w:val="both"/>
      </w:pPr>
    </w:p>
    <w:p>
      <w:pPr>
        <w:pStyle w:val="Body"/>
        <w:spacing w:after="0"/>
        <w:jc w:val="both"/>
      </w:pPr>
      <w:r>
        <w:rPr>
          <w:b w:val="1"/>
          <w:bCs w:val="1"/>
          <w:outline w:val="0"/>
          <w:color w:val="000000"/>
          <w:sz w:val="18"/>
          <w:szCs w:val="18"/>
          <w:u w:color="000000"/>
          <w:rtl w:val="0"/>
          <w:lang w:val="en-US"/>
          <w14:textFill>
            <w14:solidFill>
              <w14:srgbClr w14:val="000000"/>
            </w14:solidFill>
          </w14:textFill>
        </w:rPr>
        <w:t xml:space="preserve">Participant Information </w:t>
      </w:r>
    </w:p>
    <w:p>
      <w:pPr>
        <w:pStyle w:val="Body"/>
        <w:spacing w:after="0"/>
        <w:jc w:val="both"/>
      </w:pPr>
    </w:p>
    <w:p>
      <w:pPr>
        <w:pStyle w:val="Body"/>
        <w:spacing w:after="0"/>
        <w:jc w:val="both"/>
      </w:pPr>
      <w:r>
        <w:rPr>
          <w:outline w:val="0"/>
          <w:color w:val="000000"/>
          <w:sz w:val="18"/>
          <w:szCs w:val="18"/>
          <w:u w:color="000000"/>
          <w:rtl w:val="0"/>
          <w:lang w:val="en-US"/>
          <w14:textFill>
            <w14:solidFill>
              <w14:srgbClr w14:val="000000"/>
            </w14:solidFill>
          </w14:textFill>
        </w:rPr>
        <w:t>I would like to invite you to take part in a research study. Before you decide to take part, you need to understand why the study is being done and what it would involve for you. Please take time to read the following information carefully. Ask questions if anything you read is not clear or you would like more information about. Take time to decide whether or not to take part. Your contribution is valued though participation is entirely voluntary. Your data will be kept securely and any data you give will be presented anonymously.</w:t>
      </w:r>
    </w:p>
    <w:p>
      <w:pPr>
        <w:pStyle w:val="Body"/>
        <w:spacing w:after="0"/>
        <w:jc w:val="both"/>
      </w:pPr>
    </w:p>
    <w:p>
      <w:pPr>
        <w:pStyle w:val="Body"/>
        <w:spacing w:after="0"/>
        <w:jc w:val="both"/>
      </w:pPr>
    </w:p>
    <w:tbl>
      <w:tblPr>
        <w:tblW w:w="88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8865"/>
      </w:tblGrid>
      <w:tr>
        <w:tblPrEx>
          <w:shd w:val="clear" w:color="auto" w:fill="cad1d7"/>
        </w:tblPrEx>
        <w:trPr>
          <w:trHeight w:val="1407" w:hRule="atLeast"/>
        </w:trPr>
        <w:tc>
          <w:tcPr>
            <w:tcW w:type="dxa" w:w="886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rPr>
                <w:shd w:val="nil" w:color="auto" w:fill="auto"/>
              </w:rPr>
            </w:pPr>
            <w:r>
              <w:rPr>
                <w:b w:val="1"/>
                <w:bCs w:val="1"/>
                <w:sz w:val="18"/>
                <w:szCs w:val="18"/>
                <w:shd w:val="nil" w:color="auto" w:fill="auto"/>
                <w:rtl w:val="0"/>
                <w:lang w:val="en-US"/>
              </w:rPr>
              <w:t xml:space="preserve">What is the Study About? </w:t>
            </w:r>
            <w:r>
              <w:rPr>
                <w:i w:val="1"/>
                <w:iCs w:val="1"/>
                <w:sz w:val="15"/>
                <w:szCs w:val="15"/>
                <w:shd w:val="nil" w:color="auto" w:fill="auto"/>
                <w:rtl w:val="0"/>
                <w:lang w:val="en-US"/>
              </w:rPr>
              <w:t>(What are you researching?)</w:t>
            </w:r>
          </w:p>
          <w:p>
            <w:pPr>
              <w:pStyle w:val="Body"/>
              <w:bidi w:val="0"/>
              <w:spacing w:after="120"/>
              <w:ind w:left="0" w:right="0" w:firstLine="0"/>
              <w:jc w:val="left"/>
              <w:rPr>
                <w:rtl w:val="0"/>
              </w:rPr>
            </w:pPr>
            <w:r>
              <w:rPr>
                <w:shd w:val="nil" w:color="auto" w:fill="auto"/>
                <w:rtl w:val="0"/>
                <w:lang w:val="en-US"/>
              </w:rPr>
              <w:t>My research project aims to explore how counsellors understand and respond to women</w:t>
            </w:r>
            <w:r>
              <w:rPr>
                <w:shd w:val="nil" w:color="auto" w:fill="auto"/>
                <w:rtl w:val="0"/>
                <w:lang w:val="en-US"/>
              </w:rPr>
              <w:t>’</w:t>
            </w:r>
            <w:r>
              <w:rPr>
                <w:shd w:val="nil" w:color="auto" w:fill="auto"/>
                <w:rtl w:val="0"/>
                <w:lang w:val="en-US"/>
              </w:rPr>
              <w:t>s anger in counselling practice.</w:t>
            </w:r>
            <w:r>
              <w:rPr>
                <w:shd w:val="nil" w:color="auto" w:fill="auto"/>
              </w:rPr>
            </w:r>
          </w:p>
        </w:tc>
      </w:tr>
    </w:tbl>
    <w:p>
      <w:pPr>
        <w:pStyle w:val="Body"/>
        <w:widowControl w:val="0"/>
        <w:spacing w:after="0" w:line="240" w:lineRule="auto"/>
        <w:jc w:val="both"/>
      </w:pPr>
    </w:p>
    <w:p>
      <w:pPr>
        <w:pStyle w:val="Body"/>
        <w:spacing w:after="0"/>
        <w:jc w:val="both"/>
      </w:pPr>
    </w:p>
    <w:p>
      <w:pPr>
        <w:pStyle w:val="Body"/>
        <w:spacing w:after="120"/>
      </w:pPr>
    </w:p>
    <w:tbl>
      <w:tblPr>
        <w:tblW w:w="89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8910"/>
      </w:tblGrid>
      <w:tr>
        <w:tblPrEx>
          <w:shd w:val="clear" w:color="auto" w:fill="cad1d7"/>
        </w:tblPrEx>
        <w:trPr>
          <w:trHeight w:val="5009" w:hRule="atLeast"/>
        </w:trPr>
        <w:tc>
          <w:tcPr>
            <w:tcW w:type="dxa" w:w="89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rPr>
                <w:shd w:val="nil" w:color="auto" w:fill="auto"/>
              </w:rPr>
            </w:pPr>
            <w:r>
              <w:rPr>
                <w:b w:val="1"/>
                <w:bCs w:val="1"/>
                <w:sz w:val="18"/>
                <w:szCs w:val="18"/>
                <w:shd w:val="nil" w:color="auto" w:fill="auto"/>
                <w:rtl w:val="0"/>
                <w:lang w:val="en-US"/>
              </w:rPr>
              <w:t xml:space="preserve">Why is the study being carried out? </w:t>
            </w:r>
            <w:r>
              <w:rPr>
                <w:i w:val="1"/>
                <w:iCs w:val="1"/>
                <w:sz w:val="15"/>
                <w:szCs w:val="15"/>
                <w:shd w:val="nil" w:color="auto" w:fill="auto"/>
                <w:rtl w:val="0"/>
                <w:lang w:val="en-US"/>
              </w:rPr>
              <w:t>(Explain why you are doing this study)</w:t>
            </w:r>
          </w:p>
          <w:p>
            <w:pPr>
              <w:pStyle w:val="Body"/>
              <w:bidi w:val="0"/>
              <w:spacing w:after="120"/>
              <w:ind w:left="0" w:right="0" w:firstLine="0"/>
              <w:jc w:val="left"/>
              <w:rPr>
                <w:shd w:val="nil" w:color="auto" w:fill="auto"/>
                <w:rtl w:val="0"/>
              </w:rPr>
            </w:pPr>
            <w:r>
              <w:rPr>
                <w:shd w:val="nil" w:color="auto" w:fill="auto"/>
                <w:rtl w:val="0"/>
                <w:lang w:val="en-US"/>
              </w:rPr>
              <w:t>I am carrying out this study to understand counsellors</w:t>
            </w:r>
            <w:r>
              <w:rPr>
                <w:shd w:val="nil" w:color="auto" w:fill="auto"/>
                <w:rtl w:val="0"/>
                <w:lang w:val="en-US"/>
              </w:rPr>
              <w:t xml:space="preserve">’ </w:t>
            </w:r>
            <w:r>
              <w:rPr>
                <w:shd w:val="nil" w:color="auto" w:fill="auto"/>
                <w:rtl w:val="0"/>
                <w:lang w:val="en-US"/>
              </w:rPr>
              <w:t>concepts and understanding of women's anger. I aim to explore how counsellors respond and work with women's anger, alongside the potential impact on the therapeutic relationship.</w:t>
            </w:r>
          </w:p>
          <w:p>
            <w:pPr>
              <w:pStyle w:val="Body"/>
              <w:bidi w:val="0"/>
              <w:spacing w:after="120"/>
              <w:ind w:left="0" w:right="0" w:firstLine="0"/>
              <w:jc w:val="left"/>
              <w:rPr>
                <w:shd w:val="nil" w:color="auto" w:fill="auto"/>
                <w:rtl w:val="0"/>
              </w:rPr>
            </w:pPr>
            <w:r>
              <w:rPr>
                <w:shd w:val="nil" w:color="auto" w:fill="auto"/>
                <w:rtl w:val="0"/>
                <w:lang w:val="en-US"/>
              </w:rPr>
              <w:t>I believe that there is a gap in research that focuses on women's anger in counselling practice. I aim to gain insight into how women</w:t>
            </w:r>
            <w:r>
              <w:rPr>
                <w:shd w:val="nil" w:color="auto" w:fill="auto"/>
                <w:rtl w:val="0"/>
                <w:lang w:val="en-US"/>
              </w:rPr>
              <w:t>’</w:t>
            </w:r>
            <w:r>
              <w:rPr>
                <w:shd w:val="nil" w:color="auto" w:fill="auto"/>
                <w:rtl w:val="0"/>
                <w:lang w:val="en-US"/>
              </w:rPr>
              <w:t>s anger may present and whether any interventions are used.</w:t>
            </w:r>
          </w:p>
          <w:p>
            <w:pPr>
              <w:pStyle w:val="Body"/>
              <w:bidi w:val="0"/>
              <w:spacing w:after="120"/>
              <w:ind w:left="0" w:right="0" w:firstLine="0"/>
              <w:jc w:val="left"/>
              <w:rPr>
                <w:shd w:val="nil" w:color="auto" w:fill="auto"/>
                <w:rtl w:val="0"/>
              </w:rPr>
            </w:pPr>
            <w:r>
              <w:rPr>
                <w:shd w:val="nil" w:color="auto" w:fill="auto"/>
                <w:rtl w:val="0"/>
                <w:lang w:val="en-US"/>
              </w:rPr>
              <w:t>I am hoping that this research highlights the need for further research into the importance of how women understand and explore their anger, from a counsellors</w:t>
            </w:r>
            <w:r>
              <w:rPr>
                <w:shd w:val="nil" w:color="auto" w:fill="auto"/>
                <w:rtl w:val="0"/>
                <w:lang w:val="en-US"/>
              </w:rPr>
              <w:t xml:space="preserve">’ </w:t>
            </w:r>
            <w:r>
              <w:rPr>
                <w:shd w:val="nil" w:color="auto" w:fill="auto"/>
                <w:rtl w:val="0"/>
                <w:lang w:val="en-US"/>
              </w:rPr>
              <w:t>perspective. Furthermore, I hope this research project highlights a need for further research and training on women</w:t>
            </w:r>
            <w:r>
              <w:rPr>
                <w:shd w:val="nil" w:color="auto" w:fill="auto"/>
                <w:rtl w:val="0"/>
                <w:lang w:val="en-US"/>
              </w:rPr>
              <w:t>’</w:t>
            </w:r>
            <w:r>
              <w:rPr>
                <w:shd w:val="nil" w:color="auto" w:fill="auto"/>
                <w:rtl w:val="0"/>
                <w:lang w:val="en-US"/>
              </w:rPr>
              <w:t xml:space="preserve">s anger in counselling training. </w:t>
            </w:r>
          </w:p>
          <w:p>
            <w:pPr>
              <w:pStyle w:val="Body"/>
              <w:spacing w:after="120"/>
            </w:pPr>
            <w:r>
              <w:rPr>
                <w:shd w:val="nil" w:color="auto" w:fill="auto"/>
                <w:lang w:val="en-US"/>
              </w:rPr>
            </w:r>
          </w:p>
        </w:tc>
      </w:tr>
    </w:tbl>
    <w:p>
      <w:pPr>
        <w:pStyle w:val="Body"/>
        <w:widowControl w:val="0"/>
        <w:spacing w:after="120" w:line="240" w:lineRule="auto"/>
      </w:pPr>
    </w:p>
    <w:p>
      <w:pPr>
        <w:pStyle w:val="Body"/>
        <w:spacing w:after="120"/>
      </w:pPr>
    </w:p>
    <w:p>
      <w:pPr>
        <w:pStyle w:val="Body"/>
        <w:spacing w:after="120"/>
      </w:pPr>
    </w:p>
    <w:tbl>
      <w:tblPr>
        <w:tblW w:w="90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9090"/>
      </w:tblGrid>
      <w:tr>
        <w:tblPrEx>
          <w:shd w:val="clear" w:color="auto" w:fill="cad1d7"/>
        </w:tblPrEx>
        <w:trPr>
          <w:trHeight w:val="7283" w:hRule="atLeast"/>
        </w:trPr>
        <w:tc>
          <w:tcPr>
            <w:tcW w:type="dxa" w:w="90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rPr>
                <w:shd w:val="nil" w:color="auto" w:fill="auto"/>
              </w:rPr>
            </w:pPr>
            <w:r>
              <w:rPr>
                <w:b w:val="1"/>
                <w:bCs w:val="1"/>
                <w:sz w:val="18"/>
                <w:szCs w:val="18"/>
                <w:shd w:val="nil" w:color="auto" w:fill="auto"/>
                <w:rtl w:val="0"/>
                <w:lang w:val="en-US"/>
              </w:rPr>
              <w:t xml:space="preserve">What you would do if you agree to participate in the study? </w:t>
            </w:r>
            <w:r>
              <w:rPr>
                <w:i w:val="1"/>
                <w:iCs w:val="1"/>
                <w:sz w:val="15"/>
                <w:szCs w:val="15"/>
                <w:shd w:val="nil" w:color="auto" w:fill="auto"/>
                <w:rtl w:val="0"/>
                <w:lang w:val="en-US"/>
              </w:rPr>
              <w:t>(Would the participant be interviewed, observed or complete a questionnaire?)</w:t>
            </w:r>
          </w:p>
          <w:p>
            <w:pPr>
              <w:pStyle w:val="Body"/>
              <w:bidi w:val="0"/>
              <w:spacing w:after="120"/>
              <w:ind w:left="0" w:right="0" w:firstLine="0"/>
              <w:jc w:val="left"/>
              <w:rPr>
                <w:shd w:val="nil" w:color="auto" w:fill="auto"/>
                <w:rtl w:val="0"/>
              </w:rPr>
            </w:pPr>
            <w:r>
              <w:rPr>
                <w:shd w:val="nil" w:color="auto" w:fill="auto"/>
                <w:rtl w:val="0"/>
                <w:lang w:val="en-US"/>
              </w:rPr>
              <w:t>Participants will collaborate with the researcher for a semi-structured interview. The interview will take place on Microsoft Teams and will last up to one hour. Participants will be notified that they can keep their camera on or off however, I will keep my camera on.</w:t>
            </w:r>
          </w:p>
          <w:p>
            <w:pPr>
              <w:pStyle w:val="Body"/>
              <w:bidi w:val="0"/>
              <w:spacing w:after="120"/>
              <w:ind w:left="0" w:right="0" w:firstLine="0"/>
              <w:jc w:val="left"/>
              <w:rPr>
                <w:shd w:val="nil" w:color="auto" w:fill="auto"/>
                <w:rtl w:val="0"/>
              </w:rPr>
            </w:pPr>
            <w:r>
              <w:rPr>
                <w:shd w:val="nil" w:color="auto" w:fill="auto"/>
                <w:rtl w:val="0"/>
                <w:lang w:val="en-US"/>
              </w:rPr>
              <w:t>Participants will be asked 10 questions relating to women</w:t>
            </w:r>
            <w:r>
              <w:rPr>
                <w:shd w:val="nil" w:color="auto" w:fill="auto"/>
                <w:rtl w:val="0"/>
                <w:lang w:val="en-US"/>
              </w:rPr>
              <w:t>’</w:t>
            </w:r>
            <w:r>
              <w:rPr>
                <w:shd w:val="nil" w:color="auto" w:fill="auto"/>
                <w:rtl w:val="0"/>
                <w:lang w:val="en-US"/>
              </w:rPr>
              <w:t xml:space="preserve">s anger in counselling practice. Two weeks before the interview, participants will receive an email with the ten questions. </w:t>
            </w:r>
          </w:p>
          <w:p>
            <w:pPr>
              <w:pStyle w:val="Body"/>
              <w:bidi w:val="0"/>
              <w:spacing w:after="120"/>
              <w:ind w:left="0" w:right="0" w:firstLine="0"/>
              <w:jc w:val="left"/>
              <w:rPr>
                <w:shd w:val="nil" w:color="auto" w:fill="auto"/>
                <w:rtl w:val="0"/>
              </w:rPr>
            </w:pPr>
            <w:r>
              <w:rPr>
                <w:shd w:val="nil" w:color="auto" w:fill="auto"/>
                <w:rtl w:val="0"/>
                <w:lang w:val="en-US"/>
              </w:rPr>
              <w:t>If more than four participants express interest in being part of the research project, I will use Google</w:t>
            </w:r>
            <w:r>
              <w:rPr>
                <w:shd w:val="nil" w:color="auto" w:fill="auto"/>
                <w:rtl w:val="0"/>
                <w:lang w:val="en-US"/>
              </w:rPr>
              <w:t>’</w:t>
            </w:r>
            <w:r>
              <w:rPr>
                <w:shd w:val="nil" w:color="auto" w:fill="auto"/>
                <w:rtl w:val="0"/>
                <w:lang w:val="en-US"/>
              </w:rPr>
              <w:t xml:space="preserve">s random select generator to ensure a non-discriminatory and non-biased practice. </w:t>
            </w:r>
          </w:p>
          <w:p>
            <w:pPr>
              <w:pStyle w:val="Body"/>
              <w:bidi w:val="0"/>
              <w:spacing w:after="120"/>
              <w:ind w:left="0" w:right="0" w:firstLine="0"/>
              <w:jc w:val="left"/>
              <w:rPr>
                <w:shd w:val="nil" w:color="auto" w:fill="auto"/>
                <w:rtl w:val="0"/>
              </w:rPr>
            </w:pPr>
            <w:r>
              <w:rPr>
                <w:shd w:val="nil" w:color="auto" w:fill="auto"/>
                <w:rtl w:val="0"/>
                <w:lang w:val="en-US"/>
              </w:rPr>
              <w:t xml:space="preserve">Selected participants will receive an email containing a consent form, alongside contact details for additional support. Once the consent form has been received, the participant will be contacted through my student email account to arrange a convenient time and date to conduct the interview. </w:t>
            </w:r>
          </w:p>
          <w:p>
            <w:pPr>
              <w:pStyle w:val="Body"/>
              <w:bidi w:val="0"/>
              <w:spacing w:after="120"/>
              <w:ind w:left="0" w:right="0" w:firstLine="0"/>
              <w:jc w:val="left"/>
              <w:rPr>
                <w:rtl w:val="0"/>
              </w:rPr>
            </w:pPr>
            <w:r>
              <w:rPr>
                <w:shd w:val="nil" w:color="auto" w:fill="auto"/>
                <w:rtl w:val="0"/>
                <w:lang w:val="en-US"/>
              </w:rPr>
              <w:t xml:space="preserve">Participants must be United Kingdom (UK) based practicing counsellors who are registered British Association for Counselling and Psychotherapy (BACP) members. Microsoft Teams interviews will enable interviews to take place despite the participants geographical location.  </w:t>
            </w:r>
            <w:r>
              <w:rPr>
                <w:shd w:val="nil" w:color="auto" w:fill="auto"/>
              </w:rPr>
            </w:r>
          </w:p>
        </w:tc>
      </w:tr>
    </w:tbl>
    <w:p>
      <w:pPr>
        <w:pStyle w:val="Body"/>
        <w:widowControl w:val="0"/>
        <w:spacing w:after="120" w:line="240" w:lineRule="auto"/>
      </w:pPr>
    </w:p>
    <w:p>
      <w:pPr>
        <w:pStyle w:val="Body"/>
        <w:spacing w:after="120"/>
      </w:pPr>
    </w:p>
    <w:p>
      <w:pPr>
        <w:pStyle w:val="Body"/>
        <w:spacing w:after="120"/>
      </w:pPr>
    </w:p>
    <w:p>
      <w:pPr>
        <w:pStyle w:val="Body"/>
        <w:spacing w:after="0"/>
        <w:jc w:val="both"/>
      </w:pPr>
      <w:r>
        <w:rPr>
          <w:b w:val="1"/>
          <w:bCs w:val="1"/>
          <w:outline w:val="0"/>
          <w:color w:val="000000"/>
          <w:sz w:val="18"/>
          <w:szCs w:val="18"/>
          <w:u w:color="000000"/>
          <w:rtl w:val="0"/>
          <w:lang w:val="en-US"/>
          <w14:textFill>
            <w14:solidFill>
              <w14:srgbClr w14:val="000000"/>
            </w14:solidFill>
          </w14:textFill>
        </w:rPr>
        <w:t>Do you have to take part?</w:t>
      </w:r>
    </w:p>
    <w:p>
      <w:pPr>
        <w:pStyle w:val="Body"/>
        <w:spacing w:after="0"/>
        <w:jc w:val="both"/>
      </w:pPr>
    </w:p>
    <w:p>
      <w:pPr>
        <w:pStyle w:val="Body"/>
        <w:spacing w:after="0"/>
        <w:jc w:val="both"/>
      </w:pPr>
      <w:r>
        <w:rPr>
          <w:outline w:val="0"/>
          <w:color w:val="000000"/>
          <w:sz w:val="18"/>
          <w:szCs w:val="18"/>
          <w:u w:color="000000"/>
          <w:rtl w:val="0"/>
          <w:lang w:val="en-US"/>
          <w14:textFill>
            <w14:solidFill>
              <w14:srgbClr w14:val="000000"/>
            </w14:solidFill>
          </w14:textFill>
        </w:rPr>
        <w:t xml:space="preserve">No participation is entirely voluntary.  If you do decide to take part, you will be asked to sign a consent form to show you agreed to do so. You are free to withdraw at any time, but no later than 4 weeks before the project/dissertation hand in date, which is </w:t>
      </w:r>
      <w:r>
        <w:rPr>
          <w:b w:val="1"/>
          <w:bCs w:val="1"/>
          <w:outline w:val="0"/>
          <w:color w:val="000000"/>
          <w:sz w:val="18"/>
          <w:szCs w:val="18"/>
          <w:u w:color="000000"/>
          <w:rtl w:val="0"/>
          <w:lang w:val="en-US"/>
          <w14:textFill>
            <w14:solidFill>
              <w14:srgbClr w14:val="000000"/>
            </w14:solidFill>
          </w14:textFill>
        </w:rPr>
        <w:t>23/05/2027</w:t>
      </w:r>
      <w:r>
        <w:rPr>
          <w:i w:val="1"/>
          <w:iCs w:val="1"/>
          <w:outline w:val="0"/>
          <w:color w:val="000000"/>
          <w:sz w:val="18"/>
          <w:szCs w:val="18"/>
          <w:u w:color="000000"/>
          <w:rtl w:val="0"/>
          <w:lang w:val="en-US"/>
          <w14:textFill>
            <w14:solidFill>
              <w14:srgbClr w14:val="000000"/>
            </w14:solidFill>
          </w14:textFill>
        </w:rPr>
        <w:t xml:space="preserve"> </w:t>
      </w:r>
      <w:r>
        <w:rPr>
          <w:outline w:val="0"/>
          <w:color w:val="000000"/>
          <w:sz w:val="18"/>
          <w:szCs w:val="18"/>
          <w:u w:color="000000"/>
          <w:rtl w:val="0"/>
          <w:lang w:val="en-US"/>
          <w14:textFill>
            <w14:solidFill>
              <w14:srgbClr w14:val="000000"/>
            </w14:solidFill>
          </w14:textFill>
        </w:rPr>
        <w:t>without giving a reason and without fear or favour. If you withdraw, then any evidence/data collected form you will not be used and will be destroyed.</w:t>
      </w:r>
    </w:p>
    <w:p>
      <w:pPr>
        <w:pStyle w:val="Body"/>
        <w:spacing w:after="0"/>
        <w:jc w:val="both"/>
      </w:pPr>
    </w:p>
    <w:tbl>
      <w:tblPr>
        <w:tblW w:w="69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6930"/>
      </w:tblGrid>
      <w:tr>
        <w:tblPrEx>
          <w:shd w:val="clear" w:color="auto" w:fill="cad1d7"/>
        </w:tblPrEx>
        <w:trPr>
          <w:trHeight w:val="905" w:hRule="atLeast"/>
        </w:trPr>
        <w:tc>
          <w:tcPr>
            <w:tcW w:type="dxa" w:w="69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120"/>
              <w:jc w:val="both"/>
              <w:rPr>
                <w:shd w:val="nil" w:color="auto" w:fill="auto"/>
              </w:rPr>
            </w:pPr>
            <w:r>
              <w:rPr>
                <w:b w:val="1"/>
                <w:bCs w:val="1"/>
                <w:sz w:val="18"/>
                <w:szCs w:val="18"/>
                <w:shd w:val="nil" w:color="auto" w:fill="auto"/>
                <w:rtl w:val="0"/>
                <w:lang w:val="en-US"/>
              </w:rPr>
              <w:t>Researcher Contact details: Tyla Kelly</w:t>
            </w:r>
          </w:p>
          <w:p>
            <w:pPr>
              <w:pStyle w:val="Body"/>
              <w:spacing w:after="0"/>
              <w:jc w:val="both"/>
              <w:rPr>
                <w:shd w:val="nil" w:color="auto" w:fill="auto"/>
                <w:lang w:val="en-US"/>
              </w:rPr>
            </w:pPr>
          </w:p>
          <w:p>
            <w:pPr>
              <w:pStyle w:val="Body"/>
              <w:bidi w:val="0"/>
              <w:spacing w:after="0"/>
              <w:ind w:left="0" w:right="0" w:firstLine="0"/>
              <w:jc w:val="both"/>
              <w:rPr>
                <w:rtl w:val="0"/>
              </w:rPr>
            </w:pPr>
            <w:r>
              <w:rPr>
                <w:sz w:val="15"/>
                <w:szCs w:val="15"/>
                <w:shd w:val="nil" w:color="auto" w:fill="auto"/>
                <w:rtl w:val="0"/>
                <w:lang w:val="en-US"/>
              </w:rPr>
              <w:t>Researcher Email address:  19232403@students.ncclondon.ac.uk</w:t>
            </w:r>
          </w:p>
        </w:tc>
      </w:tr>
    </w:tbl>
    <w:p>
      <w:pPr>
        <w:pStyle w:val="Body"/>
        <w:widowControl w:val="0"/>
        <w:spacing w:after="0" w:line="240" w:lineRule="auto"/>
        <w:jc w:val="both"/>
      </w:pPr>
    </w:p>
    <w:p>
      <w:pPr>
        <w:pStyle w:val="Body"/>
        <w:spacing w:after="0"/>
        <w:jc w:val="both"/>
      </w:pPr>
    </w:p>
    <w:p>
      <w:pPr>
        <w:pStyle w:val="Body"/>
        <w:spacing w:after="0"/>
        <w:jc w:val="both"/>
      </w:pPr>
    </w:p>
    <w:p>
      <w:pPr>
        <w:pStyle w:val="Body"/>
        <w:spacing w:after="0"/>
      </w:pPr>
      <w:r>
        <w:rPr>
          <w:outline w:val="0"/>
          <w:color w:val="000000"/>
          <w:sz w:val="18"/>
          <w:szCs w:val="18"/>
          <w:u w:color="000000"/>
          <w:rtl w:val="0"/>
          <w:lang w:val="en-US"/>
          <w14:textFill>
            <w14:solidFill>
              <w14:srgbClr w14:val="000000"/>
            </w14:solidFill>
          </w14:textFill>
        </w:rPr>
        <w:t>Thank you for taking the time to read this information sheet.</w:t>
      </w:r>
      <w:r/>
    </w:p>
    <w:sectPr>
      <w:headerReference w:type="default" r:id="rId5"/>
      <w:footerReference w:type="default" r:id="rId6"/>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9"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