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378C" w14:textId="77777777" w:rsidR="00A410EE" w:rsidRDefault="00000000">
      <w:pPr>
        <w:jc w:val="right"/>
      </w:pPr>
      <w:r>
        <w:rPr>
          <w:rFonts w:ascii="Arial" w:eastAsia="Arial" w:hAnsi="Arial" w:cs="Arial"/>
          <w:b/>
          <w:bCs/>
        </w:rPr>
        <w:t>School of Medicine</w:t>
      </w:r>
    </w:p>
    <w:p w14:paraId="26CEADD5" w14:textId="77777777" w:rsidR="00A410EE" w:rsidRDefault="00000000">
      <w:pPr>
        <w:jc w:val="right"/>
      </w:pPr>
      <w:r>
        <w:rPr>
          <w:rFonts w:ascii="Arial" w:eastAsia="Arial" w:hAnsi="Arial" w:cs="Arial"/>
          <w:sz w:val="18"/>
          <w:szCs w:val="18"/>
        </w:rPr>
        <w:t>University of Nottingham, Medical School, Nottingham, NG7 2UH</w:t>
      </w:r>
    </w:p>
    <w:p w14:paraId="61EF9227" w14:textId="77777777" w:rsidR="00A410EE" w:rsidRDefault="00A410EE"/>
    <w:p w14:paraId="3EC6D0D6" w14:textId="77777777" w:rsidR="00A410EE" w:rsidRDefault="00000000">
      <w:pPr>
        <w:jc w:val="center"/>
      </w:pPr>
      <w:r>
        <w:rPr>
          <w:rFonts w:ascii="Arial" w:eastAsia="Arial" w:hAnsi="Arial" w:cs="Arial"/>
          <w:b/>
          <w:bCs/>
          <w:sz w:val="36"/>
          <w:szCs w:val="36"/>
        </w:rPr>
        <w:t>PARTICIPANT INFORMATION</w:t>
      </w:r>
    </w:p>
    <w:p w14:paraId="68A0A20C" w14:textId="374F3108" w:rsidR="00A410EE" w:rsidRPr="00627BE8" w:rsidRDefault="00F84CE8" w:rsidP="00F84CE8">
      <w:pPr>
        <w:jc w:val="center"/>
        <w:rPr>
          <w:rFonts w:ascii="Arial" w:hAnsi="Arial" w:cs="Arial"/>
        </w:rPr>
      </w:pPr>
      <w:r w:rsidRPr="00F84CE8">
        <w:rPr>
          <w:rFonts w:ascii="Arial" w:hAnsi="Arial" w:cs="Arial"/>
        </w:rPr>
        <w:t>MSc Occupational Psychology</w:t>
      </w:r>
    </w:p>
    <w:p w14:paraId="75759015" w14:textId="77777777" w:rsidR="00A410EE" w:rsidRDefault="00A410EE"/>
    <w:tbl>
      <w:tblPr>
        <w:tblW w:w="9026" w:type="dxa"/>
        <w:tblCellMar>
          <w:left w:w="10" w:type="dxa"/>
          <w:right w:w="10" w:type="dxa"/>
        </w:tblCellMar>
        <w:tblLook w:val="0000" w:firstRow="0" w:lastRow="0" w:firstColumn="0" w:lastColumn="0" w:noHBand="0" w:noVBand="0"/>
      </w:tblPr>
      <w:tblGrid>
        <w:gridCol w:w="2000"/>
        <w:gridCol w:w="7026"/>
      </w:tblGrid>
      <w:tr w:rsidR="00A410EE" w14:paraId="763B20CA" w14:textId="77777777" w:rsidTr="003B3C7B">
        <w:tc>
          <w:tcPr>
            <w:tcW w:w="2000" w:type="dxa"/>
            <w:tcMar>
              <w:top w:w="40" w:type="dxa"/>
              <w:left w:w="0" w:type="dxa"/>
              <w:bottom w:w="40" w:type="dxa"/>
              <w:right w:w="80" w:type="dxa"/>
            </w:tcMar>
          </w:tcPr>
          <w:p w14:paraId="36E1BF53" w14:textId="77777777" w:rsidR="00A410EE" w:rsidRDefault="00000000">
            <w:r>
              <w:rPr>
                <w:rFonts w:ascii="Arial" w:eastAsia="Arial" w:hAnsi="Arial" w:cs="Arial"/>
                <w:b/>
                <w:bCs/>
              </w:rPr>
              <w:t>Project Title:</w:t>
            </w:r>
          </w:p>
        </w:tc>
        <w:tc>
          <w:tcPr>
            <w:tcW w:w="7026" w:type="dxa"/>
            <w:tcMar>
              <w:top w:w="40" w:type="dxa"/>
              <w:left w:w="80" w:type="dxa"/>
              <w:bottom w:w="40" w:type="dxa"/>
              <w:right w:w="0" w:type="dxa"/>
            </w:tcMar>
          </w:tcPr>
          <w:p w14:paraId="0D75AB59" w14:textId="77777777" w:rsidR="00A410EE" w:rsidRDefault="00000000">
            <w:r>
              <w:rPr>
                <w:rFonts w:ascii="Arial" w:eastAsia="Arial" w:hAnsi="Arial" w:cs="Arial"/>
              </w:rPr>
              <w:t>Exploring the Challenges Faced by Counsellors Working Under Employee Assistance Programs in Organisations</w:t>
            </w:r>
          </w:p>
        </w:tc>
      </w:tr>
      <w:tr w:rsidR="00A410EE" w14:paraId="52F119D1" w14:textId="77777777" w:rsidTr="003B3C7B">
        <w:tc>
          <w:tcPr>
            <w:tcW w:w="2000" w:type="dxa"/>
            <w:tcMar>
              <w:top w:w="40" w:type="dxa"/>
              <w:left w:w="0" w:type="dxa"/>
              <w:bottom w:w="40" w:type="dxa"/>
              <w:right w:w="80" w:type="dxa"/>
            </w:tcMar>
          </w:tcPr>
          <w:p w14:paraId="5565CCB5" w14:textId="77777777" w:rsidR="00A410EE" w:rsidRDefault="00000000">
            <w:r>
              <w:rPr>
                <w:rFonts w:ascii="Arial" w:eastAsia="Arial" w:hAnsi="Arial" w:cs="Arial"/>
                <w:b/>
                <w:bCs/>
              </w:rPr>
              <w:t>Student:</w:t>
            </w:r>
          </w:p>
        </w:tc>
        <w:tc>
          <w:tcPr>
            <w:tcW w:w="7026" w:type="dxa"/>
            <w:tcMar>
              <w:top w:w="40" w:type="dxa"/>
              <w:left w:w="80" w:type="dxa"/>
              <w:bottom w:w="40" w:type="dxa"/>
              <w:right w:w="0" w:type="dxa"/>
            </w:tcMar>
          </w:tcPr>
          <w:p w14:paraId="3D6B282D" w14:textId="177FCA26" w:rsidR="00A410EE" w:rsidRDefault="00000000">
            <w:r>
              <w:rPr>
                <w:rFonts w:ascii="Arial" w:eastAsia="Arial" w:hAnsi="Arial" w:cs="Arial"/>
              </w:rPr>
              <w:t xml:space="preserve">Sambhavi Shailendra Jaiswal </w:t>
            </w:r>
            <w:hyperlink r:id="rId7" w:history="1">
              <w:r w:rsidR="003B3C7B" w:rsidRPr="00E4797F">
                <w:rPr>
                  <w:rStyle w:val="Hyperlink"/>
                  <w:rFonts w:ascii="Arial" w:eastAsia="Arial" w:hAnsi="Arial" w:cs="Arial"/>
                </w:rPr>
                <w:t>mzxsj8@nottingham.ac.uk</w:t>
              </w:r>
            </w:hyperlink>
            <w:r w:rsidR="003B3C7B">
              <w:rPr>
                <w:rFonts w:ascii="Arial" w:eastAsia="Arial" w:hAnsi="Arial" w:cs="Arial"/>
              </w:rPr>
              <w:t xml:space="preserve"> </w:t>
            </w:r>
          </w:p>
        </w:tc>
      </w:tr>
      <w:tr w:rsidR="00A410EE" w14:paraId="0541BB4E" w14:textId="77777777" w:rsidTr="003B3C7B">
        <w:tc>
          <w:tcPr>
            <w:tcW w:w="2000" w:type="dxa"/>
            <w:tcMar>
              <w:top w:w="40" w:type="dxa"/>
              <w:left w:w="0" w:type="dxa"/>
              <w:bottom w:w="40" w:type="dxa"/>
              <w:right w:w="80" w:type="dxa"/>
            </w:tcMar>
          </w:tcPr>
          <w:p w14:paraId="06784E1B" w14:textId="77777777" w:rsidR="00A410EE" w:rsidRDefault="00000000">
            <w:r>
              <w:rPr>
                <w:rFonts w:ascii="Arial" w:eastAsia="Arial" w:hAnsi="Arial" w:cs="Arial"/>
                <w:b/>
                <w:bCs/>
              </w:rPr>
              <w:t>Supervisor:</w:t>
            </w:r>
          </w:p>
        </w:tc>
        <w:tc>
          <w:tcPr>
            <w:tcW w:w="7026" w:type="dxa"/>
            <w:tcMar>
              <w:top w:w="40" w:type="dxa"/>
              <w:left w:w="80" w:type="dxa"/>
              <w:bottom w:w="40" w:type="dxa"/>
              <w:right w:w="0" w:type="dxa"/>
            </w:tcMar>
          </w:tcPr>
          <w:p w14:paraId="505919DB" w14:textId="09C12371" w:rsidR="00A410EE" w:rsidRPr="003B3C7B" w:rsidRDefault="003B3C7B">
            <w:pPr>
              <w:rPr>
                <w:rFonts w:ascii="Arial" w:hAnsi="Arial" w:cs="Arial"/>
              </w:rPr>
            </w:pPr>
            <w:r w:rsidRPr="003B3C7B">
              <w:rPr>
                <w:rFonts w:ascii="Arial" w:hAnsi="Arial" w:cs="Arial"/>
              </w:rPr>
              <w:t>Jade Kett</w:t>
            </w:r>
            <w:r w:rsidR="00DB3560">
              <w:rPr>
                <w:rFonts w:ascii="Arial" w:hAnsi="Arial" w:cs="Arial"/>
              </w:rPr>
              <w:t>le</w:t>
            </w:r>
            <w:r w:rsidRPr="003B3C7B">
              <w:rPr>
                <w:rFonts w:ascii="Arial" w:hAnsi="Arial" w:cs="Arial"/>
              </w:rPr>
              <w:t xml:space="preserve">well </w:t>
            </w:r>
            <w:hyperlink r:id="rId8" w:history="1">
              <w:r w:rsidRPr="00E4797F">
                <w:rPr>
                  <w:rStyle w:val="Hyperlink"/>
                  <w:rFonts w:ascii="Arial" w:hAnsi="Arial" w:cs="Arial"/>
                </w:rPr>
                <w:t>Jade.Kettlewell@nottingham.ac.uk</w:t>
              </w:r>
            </w:hyperlink>
            <w:r>
              <w:rPr>
                <w:rFonts w:ascii="Arial" w:hAnsi="Arial" w:cs="Arial"/>
              </w:rPr>
              <w:t xml:space="preserve"> </w:t>
            </w:r>
          </w:p>
        </w:tc>
      </w:tr>
      <w:tr w:rsidR="00A410EE" w14:paraId="4A925FCE" w14:textId="77777777" w:rsidTr="003B3C7B">
        <w:tc>
          <w:tcPr>
            <w:tcW w:w="2000" w:type="dxa"/>
            <w:tcMar>
              <w:top w:w="40" w:type="dxa"/>
              <w:left w:w="0" w:type="dxa"/>
              <w:bottom w:w="40" w:type="dxa"/>
              <w:right w:w="80" w:type="dxa"/>
            </w:tcMar>
          </w:tcPr>
          <w:p w14:paraId="45BB6385" w14:textId="77777777" w:rsidR="00A410EE" w:rsidRDefault="00000000">
            <w:r>
              <w:rPr>
                <w:rFonts w:ascii="Arial" w:eastAsia="Arial" w:hAnsi="Arial" w:cs="Arial"/>
                <w:b/>
                <w:bCs/>
              </w:rPr>
              <w:t>Ethics Ref:</w:t>
            </w:r>
          </w:p>
        </w:tc>
        <w:tc>
          <w:tcPr>
            <w:tcW w:w="7026" w:type="dxa"/>
            <w:tcMar>
              <w:top w:w="40" w:type="dxa"/>
              <w:left w:w="80" w:type="dxa"/>
              <w:bottom w:w="40" w:type="dxa"/>
              <w:right w:w="0" w:type="dxa"/>
            </w:tcMar>
          </w:tcPr>
          <w:p w14:paraId="40E5CA65" w14:textId="7247F0E7" w:rsidR="00A410EE" w:rsidRDefault="00FC16D7">
            <w:r>
              <w:rPr>
                <w:rFonts w:ascii="Arial" w:eastAsia="Arial" w:hAnsi="Arial" w:cs="Arial"/>
              </w:rPr>
              <w:t>MHCN - 2026 - 3512 - 3</w:t>
            </w:r>
          </w:p>
        </w:tc>
      </w:tr>
    </w:tbl>
    <w:p w14:paraId="270CA7DB" w14:textId="2EA5AC1C" w:rsidR="00A410EE" w:rsidRDefault="00000000" w:rsidP="00FC16D7">
      <w:pPr>
        <w:spacing w:before="240" w:after="120"/>
      </w:pPr>
      <w:r>
        <w:rPr>
          <w:rFonts w:ascii="Arial" w:eastAsia="Arial" w:hAnsi="Arial" w:cs="Arial"/>
          <w:sz w:val="22"/>
          <w:szCs w:val="22"/>
        </w:rPr>
        <w:t>Thank you for your interest in taking part in this research study. My name is Sambhavi Shailendra Jaiswal and I am a postgraduate student at the University of Nottingham, completing a Master's degree in Workplace Health and Wellbeing. I would like to invite you to take part in my research project. Before you decide, I would like you to understand what the study involves and what taking part would mean for you. Please take time to read the following information and feel free to ask me any questions.</w:t>
      </w:r>
    </w:p>
    <w:p w14:paraId="2B9040D2" w14:textId="77777777" w:rsidR="00A410EE" w:rsidRDefault="00000000">
      <w:pPr>
        <w:pBdr>
          <w:bottom w:val="single" w:sz="4" w:space="2" w:color="CCCCCC"/>
        </w:pBdr>
        <w:spacing w:before="240" w:after="100"/>
      </w:pPr>
      <w:r>
        <w:rPr>
          <w:rFonts w:ascii="Arial" w:eastAsia="Arial" w:hAnsi="Arial" w:cs="Arial"/>
          <w:b/>
          <w:bCs/>
          <w:color w:val="1F3864"/>
          <w:sz w:val="24"/>
          <w:szCs w:val="24"/>
        </w:rPr>
        <w:t>What is the purpose of this study?</w:t>
      </w:r>
    </w:p>
    <w:p w14:paraId="58137DF9" w14:textId="5085B54C" w:rsidR="00A410EE" w:rsidRDefault="00000000">
      <w:pPr>
        <w:spacing w:after="120"/>
      </w:pPr>
      <w:r>
        <w:rPr>
          <w:rFonts w:ascii="Arial" w:eastAsia="Arial" w:hAnsi="Arial" w:cs="Arial"/>
          <w:sz w:val="22"/>
          <w:szCs w:val="22"/>
        </w:rPr>
        <w:t>This study looks at the experiences of counsellors who work within Employee Assistance Programs (EAPs)</w:t>
      </w:r>
      <w:r w:rsidR="003B3C7B">
        <w:rPr>
          <w:rFonts w:ascii="Arial" w:eastAsia="Arial" w:hAnsi="Arial" w:cs="Arial"/>
          <w:sz w:val="22"/>
          <w:szCs w:val="22"/>
        </w:rPr>
        <w:t xml:space="preserve">, </w:t>
      </w:r>
      <w:r>
        <w:rPr>
          <w:rFonts w:ascii="Arial" w:eastAsia="Arial" w:hAnsi="Arial" w:cs="Arial"/>
          <w:sz w:val="22"/>
          <w:szCs w:val="22"/>
        </w:rPr>
        <w:t>confidential services that organisations offer to help employees manage personal or work-related problems. While there is a lot of research on how employees use these services, very little has been written about the counsellors who actually provide them.</w:t>
      </w:r>
    </w:p>
    <w:p w14:paraId="7ED49072" w14:textId="77777777" w:rsidR="00A410EE" w:rsidRDefault="00000000">
      <w:pPr>
        <w:spacing w:after="120"/>
      </w:pPr>
      <w:r>
        <w:rPr>
          <w:rFonts w:ascii="Arial" w:eastAsia="Arial" w:hAnsi="Arial" w:cs="Arial"/>
          <w:sz w:val="22"/>
          <w:szCs w:val="22"/>
        </w:rPr>
        <w:t>This study aims to explore the professional challenges EAP counsellors face in their day-to-day work. In particular, it will look at how counsellors manage the sometimes-difficult balance between supporting a client and working within the rules set by the organisation that employs them. It will also explore whether these pressures contribute to feelings of burnout or reduced job satisfaction.</w:t>
      </w:r>
    </w:p>
    <w:p w14:paraId="5EBB97B3" w14:textId="1290C9D8" w:rsidR="00A410EE" w:rsidRDefault="00000000" w:rsidP="003B3C7B">
      <w:pPr>
        <w:spacing w:after="120"/>
      </w:pPr>
      <w:r>
        <w:rPr>
          <w:rFonts w:ascii="Arial" w:eastAsia="Arial" w:hAnsi="Arial" w:cs="Arial"/>
          <w:sz w:val="22"/>
          <w:szCs w:val="22"/>
        </w:rPr>
        <w:t>This study is being carried out primarily for educational purposes as part of the researcher's Master's degree in Workplace Health and Wellbeing, and the findings will be written up as a dissertation. The findings may also be shared through academic publications.</w:t>
      </w:r>
    </w:p>
    <w:p w14:paraId="5DB79461" w14:textId="77777777" w:rsidR="00A410EE" w:rsidRDefault="00000000">
      <w:pPr>
        <w:pBdr>
          <w:bottom w:val="single" w:sz="4" w:space="2" w:color="CCCCCC"/>
        </w:pBdr>
        <w:spacing w:before="240" w:after="100"/>
      </w:pPr>
      <w:r>
        <w:rPr>
          <w:rFonts w:ascii="Arial" w:eastAsia="Arial" w:hAnsi="Arial" w:cs="Arial"/>
          <w:b/>
          <w:bCs/>
          <w:color w:val="1F3864"/>
          <w:sz w:val="24"/>
          <w:szCs w:val="24"/>
        </w:rPr>
        <w:t>Why have I been invited?</w:t>
      </w:r>
    </w:p>
    <w:p w14:paraId="66C42BB9" w14:textId="77777777" w:rsidR="00A410EE" w:rsidRDefault="00000000">
      <w:pPr>
        <w:spacing w:after="120"/>
      </w:pPr>
      <w:r>
        <w:rPr>
          <w:rFonts w:ascii="Arial" w:eastAsia="Arial" w:hAnsi="Arial" w:cs="Arial"/>
          <w:sz w:val="22"/>
          <w:szCs w:val="22"/>
        </w:rPr>
        <w:t>You have been invited because you are a professional counsellor who is currently employed by or affiliated with an Employee Assistance Program (EAP) provider in the United Kingdom</w:t>
      </w:r>
      <w:r w:rsidRPr="00DB3560">
        <w:rPr>
          <w:rFonts w:ascii="Arial" w:eastAsia="Arial" w:hAnsi="Arial" w:cs="Arial"/>
          <w:sz w:val="22"/>
          <w:szCs w:val="22"/>
        </w:rPr>
        <w:t>. You may have been contacted through the University of Nottingham's EAP network, through a professional contact, or through an invitation shared on LinkedIn or via email.</w:t>
      </w:r>
    </w:p>
    <w:p w14:paraId="17AAA4CD" w14:textId="579C2DB9" w:rsidR="00A410EE" w:rsidRDefault="00000000" w:rsidP="003B3C7B">
      <w:pPr>
        <w:spacing w:after="120"/>
      </w:pPr>
      <w:r>
        <w:rPr>
          <w:rFonts w:ascii="Arial" w:eastAsia="Arial" w:hAnsi="Arial" w:cs="Arial"/>
          <w:sz w:val="22"/>
          <w:szCs w:val="22"/>
        </w:rPr>
        <w:t>We are hoping to speak with between 6 and 12 counsellors for this study.</w:t>
      </w:r>
    </w:p>
    <w:p w14:paraId="08810B91" w14:textId="77777777" w:rsidR="00A410EE" w:rsidRDefault="00000000">
      <w:pPr>
        <w:pBdr>
          <w:bottom w:val="single" w:sz="4" w:space="2" w:color="CCCCCC"/>
        </w:pBdr>
        <w:spacing w:before="240" w:after="100"/>
      </w:pPr>
      <w:r>
        <w:rPr>
          <w:rFonts w:ascii="Arial" w:eastAsia="Arial" w:hAnsi="Arial" w:cs="Arial"/>
          <w:b/>
          <w:bCs/>
          <w:color w:val="1F3864"/>
          <w:sz w:val="24"/>
          <w:szCs w:val="24"/>
        </w:rPr>
        <w:t>Do I have to take part?</w:t>
      </w:r>
    </w:p>
    <w:p w14:paraId="59A56AE7" w14:textId="2A3BFBF8" w:rsidR="00A410EE" w:rsidRDefault="00000000">
      <w:pPr>
        <w:spacing w:after="120"/>
      </w:pPr>
      <w:r>
        <w:rPr>
          <w:rFonts w:ascii="Arial" w:eastAsia="Arial" w:hAnsi="Arial" w:cs="Arial"/>
          <w:sz w:val="22"/>
          <w:szCs w:val="22"/>
        </w:rPr>
        <w:t>No</w:t>
      </w:r>
      <w:r w:rsidR="003B3C7B">
        <w:rPr>
          <w:rFonts w:ascii="Arial" w:eastAsia="Arial" w:hAnsi="Arial" w:cs="Arial"/>
          <w:sz w:val="22"/>
          <w:szCs w:val="22"/>
        </w:rPr>
        <w:t>,</w:t>
      </w:r>
      <w:r>
        <w:rPr>
          <w:rFonts w:ascii="Arial" w:eastAsia="Arial" w:hAnsi="Arial" w:cs="Arial"/>
          <w:sz w:val="22"/>
          <w:szCs w:val="22"/>
        </w:rPr>
        <w:t xml:space="preserve"> it is entirely up to you. Taking part is completely voluntary, and you are under no obligation to participate. If you do decide to take part, you will be asked to sign a consent form before the interview begins. You may change your mind at any point or choose not to answer a particular question, without giving a reason.</w:t>
      </w:r>
    </w:p>
    <w:p w14:paraId="3A0306B8" w14:textId="77777777" w:rsidR="00A410EE" w:rsidRDefault="00000000">
      <w:pPr>
        <w:spacing w:after="120"/>
      </w:pPr>
      <w:r>
        <w:rPr>
          <w:rFonts w:ascii="Arial" w:eastAsia="Arial" w:hAnsi="Arial" w:cs="Arial"/>
          <w:sz w:val="22"/>
          <w:szCs w:val="22"/>
        </w:rPr>
        <w:t>You are free to withdraw from the study at any time before or during your interview. If you would like to withdraw your data after the interview, you may do so within 2 weeks of taking part. After this point, your data may have been anonymised and included in analysis, and it will no longer be technically possible to remove it. Your anonymity will be protected throughout. No one in your organisation or network will be informed of whether you participated or not.</w:t>
      </w:r>
    </w:p>
    <w:p w14:paraId="4F06F73E" w14:textId="5947F1DE" w:rsidR="00A410EE" w:rsidRDefault="005D7AEF">
      <w:r>
        <w:br w:type="page"/>
      </w:r>
    </w:p>
    <w:p w14:paraId="3BE26F48" w14:textId="77777777" w:rsidR="00A410EE" w:rsidRDefault="00000000">
      <w:pPr>
        <w:pBdr>
          <w:bottom w:val="single" w:sz="4" w:space="2" w:color="CCCCCC"/>
        </w:pBdr>
        <w:spacing w:before="240" w:after="100"/>
      </w:pPr>
      <w:r>
        <w:rPr>
          <w:rFonts w:ascii="Arial" w:eastAsia="Arial" w:hAnsi="Arial" w:cs="Arial"/>
          <w:b/>
          <w:bCs/>
          <w:color w:val="1F3864"/>
          <w:sz w:val="24"/>
          <w:szCs w:val="24"/>
        </w:rPr>
        <w:lastRenderedPageBreak/>
        <w:t>What will I be asked to do?</w:t>
      </w:r>
    </w:p>
    <w:p w14:paraId="78D3DF77" w14:textId="3EC6919A" w:rsidR="00A410EE" w:rsidRDefault="00000000">
      <w:pPr>
        <w:spacing w:after="120"/>
      </w:pPr>
      <w:r>
        <w:rPr>
          <w:rFonts w:ascii="Arial" w:eastAsia="Arial" w:hAnsi="Arial" w:cs="Arial"/>
          <w:sz w:val="22"/>
          <w:szCs w:val="22"/>
        </w:rPr>
        <w:t>If you decide to take part, you will be invited to a one-to-one interview lasting approximately 45 to 60 minutes. The interview can take place in person or online via Microsoft Teams</w:t>
      </w:r>
      <w:r w:rsidR="003B3C7B">
        <w:rPr>
          <w:rFonts w:ascii="Arial" w:eastAsia="Arial" w:hAnsi="Arial" w:cs="Arial"/>
          <w:sz w:val="22"/>
          <w:szCs w:val="22"/>
        </w:rPr>
        <w:t>,</w:t>
      </w:r>
      <w:r>
        <w:rPr>
          <w:rFonts w:ascii="Arial" w:eastAsia="Arial" w:hAnsi="Arial" w:cs="Arial"/>
          <w:sz w:val="22"/>
          <w:szCs w:val="22"/>
        </w:rPr>
        <w:t xml:space="preserve"> whichever is more convenient for you.</w:t>
      </w:r>
    </w:p>
    <w:p w14:paraId="7330CEEA" w14:textId="77777777" w:rsidR="00A410EE" w:rsidRDefault="00000000">
      <w:pPr>
        <w:spacing w:after="120"/>
      </w:pPr>
      <w:r>
        <w:rPr>
          <w:rFonts w:ascii="Arial" w:eastAsia="Arial" w:hAnsi="Arial" w:cs="Arial"/>
          <w:sz w:val="22"/>
          <w:szCs w:val="22"/>
        </w:rPr>
        <w:t>Before the interview starts, you will be asked to complete a short anonymous form about your background, such as your years of experience and your current role. You will not be named on this form and will instead be assigned a participant number.</w:t>
      </w:r>
    </w:p>
    <w:p w14:paraId="47DAE6FD" w14:textId="1E940DBF" w:rsidR="00A410EE" w:rsidRDefault="00000000" w:rsidP="003B3C7B">
      <w:pPr>
        <w:spacing w:after="120"/>
        <w:rPr>
          <w:rFonts w:ascii="Arial" w:eastAsia="Arial" w:hAnsi="Arial" w:cs="Arial"/>
          <w:sz w:val="22"/>
          <w:szCs w:val="22"/>
        </w:rPr>
      </w:pPr>
      <w:r>
        <w:rPr>
          <w:rFonts w:ascii="Arial" w:eastAsia="Arial" w:hAnsi="Arial" w:cs="Arial"/>
          <w:sz w:val="22"/>
          <w:szCs w:val="22"/>
        </w:rPr>
        <w:t>The interview itself will consist of a series of open-ended questions about your professional experiences working within an EAP. You are welcome to share as much or as little as you feel comfortable with. The interview will be audio recorded</w:t>
      </w:r>
      <w:r w:rsidR="003B3C7B">
        <w:rPr>
          <w:rFonts w:ascii="Arial" w:eastAsia="Arial" w:hAnsi="Arial" w:cs="Arial"/>
          <w:sz w:val="22"/>
          <w:szCs w:val="22"/>
        </w:rPr>
        <w:t xml:space="preserve">, </w:t>
      </w:r>
      <w:r>
        <w:rPr>
          <w:rFonts w:ascii="Arial" w:eastAsia="Arial" w:hAnsi="Arial" w:cs="Arial"/>
          <w:sz w:val="22"/>
          <w:szCs w:val="22"/>
        </w:rPr>
        <w:t>or audio and video recorded, depending on your preference</w:t>
      </w:r>
      <w:r w:rsidR="003B3C7B">
        <w:rPr>
          <w:rFonts w:ascii="Arial" w:eastAsia="Arial" w:hAnsi="Arial" w:cs="Arial"/>
          <w:sz w:val="22"/>
          <w:szCs w:val="22"/>
        </w:rPr>
        <w:t>,</w:t>
      </w:r>
      <w:r>
        <w:rPr>
          <w:rFonts w:ascii="Arial" w:eastAsia="Arial" w:hAnsi="Arial" w:cs="Arial"/>
          <w:sz w:val="22"/>
          <w:szCs w:val="22"/>
        </w:rPr>
        <w:t xml:space="preserve"> to allow for accurate write</w:t>
      </w:r>
      <w:r w:rsidR="003B3C7B">
        <w:rPr>
          <w:rFonts w:ascii="Arial" w:eastAsia="Arial" w:hAnsi="Arial" w:cs="Arial"/>
          <w:sz w:val="22"/>
          <w:szCs w:val="22"/>
        </w:rPr>
        <w:t>-</w:t>
      </w:r>
      <w:r>
        <w:rPr>
          <w:rFonts w:ascii="Arial" w:eastAsia="Arial" w:hAnsi="Arial" w:cs="Arial"/>
          <w:sz w:val="22"/>
          <w:szCs w:val="22"/>
        </w:rPr>
        <w:t>up. You will have the opportunity to state your preference when you sign the consent form. Recordings will be deleted as soon as the interview has been written up and made anonymous.</w:t>
      </w:r>
    </w:p>
    <w:p w14:paraId="5C7DC0E3" w14:textId="29AC9110" w:rsidR="005D7AEF" w:rsidRPr="00FC16D7" w:rsidRDefault="005D7AEF" w:rsidP="003B3C7B">
      <w:pPr>
        <w:spacing w:after="120"/>
      </w:pPr>
      <w:r w:rsidRPr="00FC16D7">
        <w:rPr>
          <w:rFonts w:ascii="Arial" w:eastAsia="Arial" w:hAnsi="Arial" w:cs="Arial"/>
          <w:sz w:val="22"/>
          <w:szCs w:val="22"/>
        </w:rPr>
        <w:t>Please note that it is important that you do not share any information during the interview that could identify your clients of their employers. This study is interested in your general professional experiences and the broader challenges of working within an EAP, not the details of specific cases. You should ensure that your responses preserve the confidentiality of any individuals or organisations you refer to. This is particularly important for counsellors working within the University of Nottingham’s EAP, given the potential for individuals to be identifiable within a smaller professional community.</w:t>
      </w:r>
    </w:p>
    <w:p w14:paraId="33DC43E3" w14:textId="77777777" w:rsidR="00A410EE" w:rsidRPr="00FC16D7" w:rsidRDefault="00000000">
      <w:pPr>
        <w:pBdr>
          <w:bottom w:val="single" w:sz="4" w:space="2" w:color="CCCCCC"/>
        </w:pBdr>
        <w:spacing w:before="240" w:after="100"/>
      </w:pPr>
      <w:r w:rsidRPr="00FC16D7">
        <w:rPr>
          <w:rFonts w:ascii="Arial" w:eastAsia="Arial" w:hAnsi="Arial" w:cs="Arial"/>
          <w:b/>
          <w:bCs/>
          <w:color w:val="1F3864"/>
          <w:sz w:val="24"/>
          <w:szCs w:val="24"/>
        </w:rPr>
        <w:t>Will the research be of any personal benefit to me?</w:t>
      </w:r>
    </w:p>
    <w:p w14:paraId="4388F6DA" w14:textId="62CCA25A" w:rsidR="00A410EE" w:rsidRDefault="00000000" w:rsidP="003B3C7B">
      <w:pPr>
        <w:spacing w:after="120"/>
      </w:pPr>
      <w:r w:rsidRPr="00FC16D7">
        <w:rPr>
          <w:rFonts w:ascii="Arial" w:eastAsia="Arial" w:hAnsi="Arial" w:cs="Arial"/>
          <w:sz w:val="22"/>
          <w:szCs w:val="22"/>
        </w:rPr>
        <w:t>There is no direct benefit to you from taking part. However, the information gathered through this study may help improve understanding of the challenges faced by EAP counsellors, and may inform future recommendations about training, supervision and support for practitioners working in this field. If you would like to receive a summary of the findings once the study is complete, please let the researcher know and this will be shared with you.</w:t>
      </w:r>
    </w:p>
    <w:p w14:paraId="7872DED6" w14:textId="77777777" w:rsidR="00A410EE" w:rsidRDefault="00000000">
      <w:pPr>
        <w:pBdr>
          <w:bottom w:val="single" w:sz="4" w:space="2" w:color="CCCCCC"/>
        </w:pBdr>
        <w:spacing w:before="240" w:after="100"/>
      </w:pPr>
      <w:r>
        <w:rPr>
          <w:rFonts w:ascii="Arial" w:eastAsia="Arial" w:hAnsi="Arial" w:cs="Arial"/>
          <w:b/>
          <w:bCs/>
          <w:color w:val="1F3864"/>
          <w:sz w:val="24"/>
          <w:szCs w:val="24"/>
        </w:rPr>
        <w:t>Are there any possible disadvantages or risks in taking part?</w:t>
      </w:r>
    </w:p>
    <w:p w14:paraId="69DBA92E" w14:textId="77777777" w:rsidR="00A410EE" w:rsidRDefault="00000000">
      <w:pPr>
        <w:spacing w:after="120"/>
      </w:pPr>
      <w:r>
        <w:rPr>
          <w:rFonts w:ascii="Arial" w:eastAsia="Arial" w:hAnsi="Arial" w:cs="Arial"/>
          <w:sz w:val="22"/>
          <w:szCs w:val="22"/>
        </w:rPr>
        <w:t>We do not anticipate any significant risks from taking part. However, as the study touches on professional challenges, role pressures, and emotional demands of the work, some questions may prompt you to reflect on difficult experiences. You are under no obligation to discuss anything you find uncomfortable, and you may stop the interview at any time.</w:t>
      </w:r>
    </w:p>
    <w:p w14:paraId="2AF64A37" w14:textId="77777777" w:rsidR="00A410EE" w:rsidRDefault="00000000">
      <w:pPr>
        <w:spacing w:after="120"/>
      </w:pPr>
      <w:r>
        <w:rPr>
          <w:rFonts w:ascii="Arial" w:eastAsia="Arial" w:hAnsi="Arial" w:cs="Arial"/>
          <w:sz w:val="22"/>
          <w:szCs w:val="22"/>
        </w:rPr>
        <w:t>Should the study raise anything you would like to explore further with a professional, a list of support services is provided at the end of this document.</w:t>
      </w:r>
    </w:p>
    <w:p w14:paraId="5675FF29" w14:textId="5F7D35A1" w:rsidR="00A410EE" w:rsidRDefault="00000000" w:rsidP="003B3C7B">
      <w:pPr>
        <w:spacing w:after="120"/>
      </w:pPr>
      <w:r>
        <w:rPr>
          <w:rFonts w:ascii="Arial" w:eastAsia="Arial" w:hAnsi="Arial" w:cs="Arial"/>
          <w:sz w:val="22"/>
          <w:szCs w:val="22"/>
        </w:rPr>
        <w:t>For interviews conducted online via Microsoft Teams, as with any online platform, there is a small risk of a data breach. We will do everything possible to protect your information and ensure your responses remain anonymous.</w:t>
      </w:r>
    </w:p>
    <w:p w14:paraId="07CABDFC" w14:textId="77777777" w:rsidR="00A410EE" w:rsidRDefault="00000000">
      <w:pPr>
        <w:pBdr>
          <w:bottom w:val="single" w:sz="4" w:space="2" w:color="CCCCCC"/>
        </w:pBdr>
        <w:spacing w:before="240" w:after="100"/>
      </w:pPr>
      <w:r>
        <w:rPr>
          <w:rFonts w:ascii="Arial" w:eastAsia="Arial" w:hAnsi="Arial" w:cs="Arial"/>
          <w:b/>
          <w:bCs/>
          <w:color w:val="1F3864"/>
          <w:sz w:val="24"/>
          <w:szCs w:val="24"/>
        </w:rPr>
        <w:t>What will happen to the information I provide?</w:t>
      </w:r>
    </w:p>
    <w:p w14:paraId="07E72A37" w14:textId="77777777" w:rsidR="00A410EE" w:rsidRDefault="00000000">
      <w:pPr>
        <w:spacing w:after="120"/>
      </w:pPr>
      <w:r>
        <w:rPr>
          <w:rFonts w:ascii="Arial" w:eastAsia="Arial" w:hAnsi="Arial" w:cs="Arial"/>
          <w:sz w:val="22"/>
          <w:szCs w:val="22"/>
        </w:rPr>
        <w:t>To protect your confidentiality, only the researcher and their supervisor will have access to the recordings and interview notes. Your interview will be written up by the researcher and all names of people and places will be removed so that you cannot be identified. You will be referred to by a participant number only.</w:t>
      </w:r>
    </w:p>
    <w:p w14:paraId="4A4B4643" w14:textId="77777777" w:rsidR="00A410EE" w:rsidRDefault="00000000">
      <w:pPr>
        <w:spacing w:after="120"/>
      </w:pPr>
      <w:r>
        <w:rPr>
          <w:rFonts w:ascii="Arial" w:eastAsia="Arial" w:hAnsi="Arial" w:cs="Arial"/>
          <w:sz w:val="22"/>
          <w:szCs w:val="22"/>
        </w:rPr>
        <w:t>The written-up interviews will be stored in a password-protected database. Once they have been fully analysed, all recordings will be deleted. We would like to be able to use quotes from your interview in the dissertation and in any academic publications that follow. Your anonymity will be protected at all times. If you do not wish to be quoted, please let the researcher know.</w:t>
      </w:r>
    </w:p>
    <w:p w14:paraId="44D360B7" w14:textId="77777777" w:rsidR="00A410EE" w:rsidRDefault="00000000">
      <w:pPr>
        <w:spacing w:after="120"/>
      </w:pPr>
      <w:r>
        <w:rPr>
          <w:rFonts w:ascii="Arial" w:eastAsia="Arial" w:hAnsi="Arial" w:cs="Arial"/>
          <w:sz w:val="22"/>
          <w:szCs w:val="22"/>
        </w:rPr>
        <w:t>Anything you say during the interview will be kept confidential, unless you share something that suggests you or someone else may be at risk of serious harm. In that situation, the researcher may need to inform the appropriate person, in line with the University's safeguarding responsibilities.</w:t>
      </w:r>
    </w:p>
    <w:p w14:paraId="7C32274A" w14:textId="77777777" w:rsidR="00A410EE" w:rsidRDefault="00000000">
      <w:pPr>
        <w:spacing w:after="120"/>
      </w:pPr>
      <w:r>
        <w:rPr>
          <w:rFonts w:ascii="Arial" w:eastAsia="Arial" w:hAnsi="Arial" w:cs="Arial"/>
          <w:sz w:val="22"/>
          <w:szCs w:val="22"/>
        </w:rPr>
        <w:lastRenderedPageBreak/>
        <w:t>Your data will be used to write a dissertation for the MSc in Workplace Health and Wellbeing, and may also be used in academic papers published in peer-reviewed journals or presented at conferences. We would like your permission to use anonymised data in future research and to share it with other researchers, inside and outside the UK, for health and social care research purposes. Any information that could identify you will be removed before sharing.</w:t>
      </w:r>
    </w:p>
    <w:p w14:paraId="2B1A47C8" w14:textId="37618E57" w:rsidR="00A410EE" w:rsidRDefault="00000000">
      <w:pPr>
        <w:spacing w:after="120"/>
      </w:pPr>
      <w:r>
        <w:rPr>
          <w:rFonts w:ascii="Arial" w:eastAsia="Arial" w:hAnsi="Arial" w:cs="Arial"/>
          <w:sz w:val="22"/>
          <w:szCs w:val="22"/>
        </w:rPr>
        <w:t>We will follow all ethical and legal requirements for handling your data. Under UK Data Protection law, the University of Nottingham is the Data Controller (responsible for keeping your data secure), and the supervisor named above is the Data Custodian (manages access to the data). Your rights to access, change or move your information are limited, as data must be managed in specific ways for the research to be valid. We use the minimum identifiable information possible. You can read more about how the University uses your data at:</w:t>
      </w:r>
      <w:r w:rsidR="008C7E6A">
        <w:rPr>
          <w:rFonts w:ascii="Arial" w:eastAsia="Arial" w:hAnsi="Arial" w:cs="Arial"/>
          <w:sz w:val="22"/>
          <w:szCs w:val="22"/>
        </w:rPr>
        <w:t xml:space="preserve"> </w:t>
      </w:r>
      <w:hyperlink r:id="rId9" w:history="1">
        <w:r w:rsidR="008C7E6A" w:rsidRPr="00B06F85">
          <w:rPr>
            <w:rStyle w:val="Hyperlink"/>
            <w:rFonts w:ascii="Arial" w:eastAsia="Arial" w:hAnsi="Arial" w:cs="Arial"/>
            <w:sz w:val="22"/>
            <w:szCs w:val="22"/>
          </w:rPr>
          <w:t>https://www.nottingham.ac.uk/utilities/privacy.aspx</w:t>
        </w:r>
      </w:hyperlink>
      <w:r w:rsidR="003B3C7B">
        <w:rPr>
          <w:rFonts w:ascii="Arial" w:eastAsia="Arial" w:hAnsi="Arial" w:cs="Arial"/>
          <w:sz w:val="22"/>
          <w:szCs w:val="22"/>
        </w:rPr>
        <w:t xml:space="preserve"> </w:t>
      </w:r>
    </w:p>
    <w:p w14:paraId="0990FDB6" w14:textId="617F40A5" w:rsidR="00A410EE" w:rsidRDefault="00000000" w:rsidP="003B3C7B">
      <w:pPr>
        <w:spacing w:after="120"/>
      </w:pPr>
      <w:r>
        <w:rPr>
          <w:rFonts w:ascii="Arial" w:eastAsia="Arial" w:hAnsi="Arial" w:cs="Arial"/>
          <w:sz w:val="22"/>
          <w:szCs w:val="22"/>
        </w:rPr>
        <w:t>Your data will be looked at and stored by authorised persons at the University of Nottingham. It may also be seen by authorised people from regulatory organisations who check that the study is being carried out correctly. All will have a duty of confidentiality to you. At the end of the project, all raw data will be kept securely by the University in line with its data protection policy and then disposed of securely. The data will not be kept elsewhere.</w:t>
      </w:r>
    </w:p>
    <w:p w14:paraId="1A61EF55" w14:textId="77777777" w:rsidR="00A410EE" w:rsidRDefault="00000000">
      <w:pPr>
        <w:pBdr>
          <w:bottom w:val="single" w:sz="4" w:space="2" w:color="CCCCCC"/>
        </w:pBdr>
        <w:spacing w:before="240" w:after="100"/>
      </w:pPr>
      <w:r>
        <w:rPr>
          <w:rFonts w:ascii="Arial" w:eastAsia="Arial" w:hAnsi="Arial" w:cs="Arial"/>
          <w:b/>
          <w:bCs/>
          <w:color w:val="1F3864"/>
          <w:sz w:val="24"/>
          <w:szCs w:val="24"/>
        </w:rPr>
        <w:t>What if there is a problem?</w:t>
      </w:r>
    </w:p>
    <w:p w14:paraId="3A275CE8" w14:textId="77777777" w:rsidR="00A410EE" w:rsidRDefault="00000000">
      <w:pPr>
        <w:spacing w:after="120"/>
      </w:pPr>
      <w:r>
        <w:rPr>
          <w:rFonts w:ascii="Arial" w:eastAsia="Arial" w:hAnsi="Arial" w:cs="Arial"/>
          <w:sz w:val="22"/>
          <w:szCs w:val="22"/>
        </w:rPr>
        <w:t>If you have any questions or concerns at any point, please contact the researcher in the first instance using the contact details at the top of this sheet.</w:t>
      </w:r>
    </w:p>
    <w:p w14:paraId="1323FFA2" w14:textId="77777777" w:rsidR="00A410EE" w:rsidRDefault="00000000">
      <w:pPr>
        <w:spacing w:after="120"/>
      </w:pPr>
      <w:r>
        <w:rPr>
          <w:rFonts w:ascii="Arial" w:eastAsia="Arial" w:hAnsi="Arial" w:cs="Arial"/>
          <w:sz w:val="22"/>
          <w:szCs w:val="22"/>
        </w:rPr>
        <w:t>If your concern is not resolved to your satisfaction, please contact the Ethics Administrator for the Division of Mental Health and Clinical Neurosciences:</w:t>
      </w:r>
    </w:p>
    <w:p w14:paraId="6712AB0A" w14:textId="64D408E5" w:rsidR="00A410EE" w:rsidRDefault="00000000">
      <w:pPr>
        <w:spacing w:after="120"/>
      </w:pPr>
      <w:r>
        <w:rPr>
          <w:rFonts w:ascii="Arial" w:eastAsia="Arial" w:hAnsi="Arial" w:cs="Arial"/>
          <w:sz w:val="22"/>
          <w:szCs w:val="22"/>
        </w:rPr>
        <w:t xml:space="preserve">Email: </w:t>
      </w:r>
      <w:hyperlink r:id="rId10" w:history="1">
        <w:r w:rsidR="003B3C7B" w:rsidRPr="00E4797F">
          <w:rPr>
            <w:rStyle w:val="Hyperlink"/>
            <w:rFonts w:ascii="Arial" w:eastAsia="Arial" w:hAnsi="Arial" w:cs="Arial"/>
            <w:sz w:val="22"/>
            <w:szCs w:val="22"/>
          </w:rPr>
          <w:t>MS-MHCNS-Ethics@exmail.nottingham.ac.uk</w:t>
        </w:r>
      </w:hyperlink>
      <w:r w:rsidR="003B3C7B">
        <w:rPr>
          <w:rFonts w:ascii="Arial" w:eastAsia="Arial" w:hAnsi="Arial" w:cs="Arial"/>
          <w:sz w:val="22"/>
          <w:szCs w:val="22"/>
        </w:rPr>
        <w:t xml:space="preserve"> </w:t>
      </w:r>
    </w:p>
    <w:p w14:paraId="52387985" w14:textId="77777777" w:rsidR="00A410EE" w:rsidRDefault="00000000">
      <w:pPr>
        <w:spacing w:after="120"/>
      </w:pPr>
      <w:r>
        <w:rPr>
          <w:rFonts w:ascii="Arial" w:eastAsia="Arial" w:hAnsi="Arial" w:cs="Arial"/>
          <w:sz w:val="22"/>
          <w:szCs w:val="22"/>
        </w:rPr>
        <w:t>The Administrator will pass your query to the Chair of the Committee.</w:t>
      </w:r>
    </w:p>
    <w:p w14:paraId="5B9AC9D1" w14:textId="77777777" w:rsidR="00A410EE" w:rsidRDefault="00000000">
      <w:pPr>
        <w:spacing w:after="120"/>
      </w:pPr>
      <w:r>
        <w:rPr>
          <w:rFonts w:ascii="Arial" w:eastAsia="Arial" w:hAnsi="Arial" w:cs="Arial"/>
          <w:sz w:val="22"/>
          <w:szCs w:val="22"/>
        </w:rPr>
        <w:t>If you remain unhappy and wish to make a formal complaint, please contact:</w:t>
      </w:r>
    </w:p>
    <w:p w14:paraId="5C3D4358" w14:textId="77777777" w:rsidR="00A410EE" w:rsidRDefault="00000000">
      <w:pPr>
        <w:spacing w:after="120"/>
      </w:pPr>
      <w:r>
        <w:rPr>
          <w:rFonts w:ascii="Arial" w:eastAsia="Arial" w:hAnsi="Arial" w:cs="Arial"/>
          <w:sz w:val="22"/>
          <w:szCs w:val="22"/>
        </w:rPr>
        <w:t>Faculty of Medical and Health Sciences Ethics Committee Administrator Faculty Hub, Medicine and Health Sciences, E41, E Floor, Medical School Queen's Medical Centre Campus, Nottingham University Hospitals, Nottingham, NG7 2UH</w:t>
      </w:r>
    </w:p>
    <w:p w14:paraId="79531FA5" w14:textId="341B5E40" w:rsidR="00A410EE" w:rsidRDefault="00000000" w:rsidP="003B3C7B">
      <w:pPr>
        <w:spacing w:after="120"/>
      </w:pPr>
      <w:r>
        <w:rPr>
          <w:rFonts w:ascii="Arial" w:eastAsia="Arial" w:hAnsi="Arial" w:cs="Arial"/>
          <w:sz w:val="22"/>
          <w:szCs w:val="22"/>
        </w:rPr>
        <w:t xml:space="preserve">Email: </w:t>
      </w:r>
      <w:hyperlink r:id="rId11" w:history="1">
        <w:r w:rsidR="003B3C7B" w:rsidRPr="00E4797F">
          <w:rPr>
            <w:rStyle w:val="Hyperlink"/>
            <w:rFonts w:ascii="Arial" w:eastAsia="Arial" w:hAnsi="Arial" w:cs="Arial"/>
            <w:sz w:val="22"/>
            <w:szCs w:val="22"/>
          </w:rPr>
          <w:t>FMHS-ResearchEthics@nottingham.ac.uk</w:t>
        </w:r>
      </w:hyperlink>
      <w:r w:rsidR="003B3C7B">
        <w:rPr>
          <w:rFonts w:ascii="Arial" w:eastAsia="Arial" w:hAnsi="Arial" w:cs="Arial"/>
          <w:sz w:val="22"/>
          <w:szCs w:val="22"/>
        </w:rPr>
        <w:t xml:space="preserve"> </w:t>
      </w:r>
    </w:p>
    <w:p w14:paraId="04F201B8" w14:textId="77777777" w:rsidR="00A410EE" w:rsidRDefault="00000000">
      <w:pPr>
        <w:pBdr>
          <w:bottom w:val="single" w:sz="4" w:space="2" w:color="CCCCCC"/>
        </w:pBdr>
        <w:spacing w:before="240" w:after="100"/>
      </w:pPr>
      <w:r>
        <w:rPr>
          <w:rFonts w:ascii="Arial" w:eastAsia="Arial" w:hAnsi="Arial" w:cs="Arial"/>
          <w:b/>
          <w:bCs/>
          <w:color w:val="1F3864"/>
          <w:sz w:val="24"/>
          <w:szCs w:val="24"/>
        </w:rPr>
        <w:t>Sources of support</w:t>
      </w:r>
    </w:p>
    <w:p w14:paraId="53389E39" w14:textId="77777777" w:rsidR="00A410EE" w:rsidRDefault="00000000">
      <w:pPr>
        <w:spacing w:after="120"/>
      </w:pPr>
      <w:r>
        <w:rPr>
          <w:rFonts w:ascii="Arial" w:eastAsia="Arial" w:hAnsi="Arial" w:cs="Arial"/>
          <w:sz w:val="22"/>
          <w:szCs w:val="22"/>
        </w:rPr>
        <w:t>If taking part in this study raises anything you would like to talk through with someone, the following organisations may be helpful:</w:t>
      </w:r>
    </w:p>
    <w:p w14:paraId="3E1ADB41" w14:textId="77777777" w:rsidR="00A410EE" w:rsidRDefault="00A410EE"/>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3"/>
        <w:gridCol w:w="6226"/>
      </w:tblGrid>
      <w:tr w:rsidR="00A410EE" w14:paraId="194D9A49" w14:textId="77777777" w:rsidTr="008C7E6A">
        <w:trPr>
          <w:jc w:val="center"/>
        </w:trPr>
        <w:tc>
          <w:tcPr>
            <w:tcW w:w="3803" w:type="dxa"/>
            <w:tcBorders>
              <w:top w:val="single" w:sz="4" w:space="0" w:color="CCCCCC"/>
              <w:left w:val="single" w:sz="4" w:space="0" w:color="CCCCCC"/>
              <w:bottom w:val="single" w:sz="4" w:space="0" w:color="CCCCCC"/>
              <w:right w:val="single" w:sz="4" w:space="0" w:color="CCCCCC"/>
            </w:tcBorders>
            <w:shd w:val="clear" w:color="auto" w:fill="F2F5FA"/>
            <w:tcMar>
              <w:top w:w="80" w:type="dxa"/>
              <w:left w:w="120" w:type="dxa"/>
              <w:bottom w:w="80" w:type="dxa"/>
              <w:right w:w="80" w:type="dxa"/>
            </w:tcMar>
          </w:tcPr>
          <w:p w14:paraId="4A312E6A" w14:textId="02EE39E7" w:rsidR="00A410EE" w:rsidRDefault="00000000">
            <w:r>
              <w:rPr>
                <w:rFonts w:ascii="Arial" w:eastAsia="Arial" w:hAnsi="Arial" w:cs="Arial"/>
                <w:b/>
                <w:bCs/>
              </w:rPr>
              <w:t xml:space="preserve">Mind </w:t>
            </w:r>
            <w:hyperlink r:id="rId12" w:history="1">
              <w:r w:rsidR="003B3C7B" w:rsidRPr="00E4797F">
                <w:rPr>
                  <w:rStyle w:val="Hyperlink"/>
                  <w:rFonts w:ascii="Arial" w:eastAsia="Arial" w:hAnsi="Arial" w:cs="Arial"/>
                  <w:b/>
                  <w:bCs/>
                </w:rPr>
                <w:t>www.mind.org.uk</w:t>
              </w:r>
            </w:hyperlink>
            <w:r w:rsidR="003B3C7B">
              <w:rPr>
                <w:rFonts w:ascii="Arial" w:eastAsia="Arial" w:hAnsi="Arial" w:cs="Arial"/>
                <w:b/>
                <w:bCs/>
              </w:rPr>
              <w:t xml:space="preserve"> </w:t>
            </w:r>
            <w:r>
              <w:rPr>
                <w:rFonts w:ascii="Arial" w:eastAsia="Arial" w:hAnsi="Arial" w:cs="Arial"/>
                <w:b/>
                <w:bCs/>
              </w:rPr>
              <w:t>Mind Infoline: 0300 123 3393 (Mon–Fri 9am–6pm)</w:t>
            </w:r>
          </w:p>
        </w:tc>
        <w:tc>
          <w:tcPr>
            <w:tcW w:w="6226" w:type="dxa"/>
            <w:tcBorders>
              <w:top w:val="single" w:sz="4" w:space="0" w:color="CCCCCC"/>
              <w:left w:val="single" w:sz="4" w:space="0" w:color="CCCCCC"/>
              <w:bottom w:val="single" w:sz="4" w:space="0" w:color="CCCCCC"/>
              <w:right w:val="single" w:sz="4" w:space="0" w:color="CCCCCC"/>
            </w:tcBorders>
            <w:shd w:val="clear" w:color="auto" w:fill="F2F5FA"/>
            <w:tcMar>
              <w:top w:w="80" w:type="dxa"/>
              <w:left w:w="120" w:type="dxa"/>
              <w:bottom w:w="80" w:type="dxa"/>
              <w:right w:w="80" w:type="dxa"/>
            </w:tcMar>
          </w:tcPr>
          <w:p w14:paraId="5BCE6D8D" w14:textId="77777777" w:rsidR="00A410EE" w:rsidRDefault="00000000">
            <w:r>
              <w:rPr>
                <w:rFonts w:ascii="Arial" w:eastAsia="Arial" w:hAnsi="Arial" w:cs="Arial"/>
              </w:rPr>
              <w:t>Mind is a leading mental health charity providing information and advice on a wide range of mental health topics, including workplace stress and burnout. They also run a legal advice line for workplace-related issues.</w:t>
            </w:r>
          </w:p>
        </w:tc>
      </w:tr>
      <w:tr w:rsidR="00A410EE" w14:paraId="2F627364" w14:textId="77777777" w:rsidTr="008C7E6A">
        <w:trPr>
          <w:jc w:val="center"/>
        </w:trPr>
        <w:tc>
          <w:tcPr>
            <w:tcW w:w="380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02D1F25E" w14:textId="67022F51" w:rsidR="00A410EE" w:rsidRDefault="00000000" w:rsidP="003B3C7B">
            <w:r>
              <w:rPr>
                <w:rFonts w:ascii="Arial" w:eastAsia="Arial" w:hAnsi="Arial" w:cs="Arial"/>
                <w:b/>
                <w:bCs/>
              </w:rPr>
              <w:t xml:space="preserve">Samaritans </w:t>
            </w:r>
            <w:hyperlink r:id="rId13" w:history="1">
              <w:r w:rsidR="003B3C7B" w:rsidRPr="00E4797F">
                <w:rPr>
                  <w:rStyle w:val="Hyperlink"/>
                  <w:rFonts w:ascii="Arial" w:eastAsia="Arial" w:hAnsi="Arial" w:cs="Arial"/>
                  <w:b/>
                  <w:bCs/>
                </w:rPr>
                <w:t>www.samaritans.org</w:t>
              </w:r>
            </w:hyperlink>
            <w:r w:rsidR="003B3C7B">
              <w:rPr>
                <w:rFonts w:ascii="Arial" w:eastAsia="Arial" w:hAnsi="Arial" w:cs="Arial"/>
                <w:b/>
                <w:bCs/>
              </w:rPr>
              <w:t xml:space="preserve"> </w:t>
            </w:r>
            <w:r>
              <w:rPr>
                <w:rFonts w:ascii="Arial" w:eastAsia="Arial" w:hAnsi="Arial" w:cs="Arial"/>
                <w:b/>
                <w:bCs/>
              </w:rPr>
              <w:t xml:space="preserve"> Helpline: 116 123 (free, 24/7)</w:t>
            </w:r>
          </w:p>
        </w:tc>
        <w:tc>
          <w:tcPr>
            <w:tcW w:w="62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4B4BA0BE" w14:textId="77777777" w:rsidR="00A410EE" w:rsidRDefault="00000000">
            <w:r>
              <w:rPr>
                <w:rFonts w:ascii="Arial" w:eastAsia="Arial" w:hAnsi="Arial" w:cs="Arial"/>
              </w:rPr>
              <w:t>Samaritans provide confidential emotional support 24 hours a day, 365 days a year, for anyone experiencing feelings of distress or overwhelm.</w:t>
            </w:r>
          </w:p>
        </w:tc>
      </w:tr>
      <w:tr w:rsidR="00A410EE" w14:paraId="10F7F1D4" w14:textId="77777777" w:rsidTr="008C7E6A">
        <w:trPr>
          <w:jc w:val="center"/>
        </w:trPr>
        <w:tc>
          <w:tcPr>
            <w:tcW w:w="3803" w:type="dxa"/>
            <w:tcBorders>
              <w:top w:val="single" w:sz="4" w:space="0" w:color="CCCCCC"/>
              <w:left w:val="single" w:sz="4" w:space="0" w:color="CCCCCC"/>
              <w:bottom w:val="single" w:sz="4" w:space="0" w:color="CCCCCC"/>
              <w:right w:val="single" w:sz="4" w:space="0" w:color="CCCCCC"/>
            </w:tcBorders>
            <w:shd w:val="clear" w:color="auto" w:fill="F2F5FA"/>
            <w:tcMar>
              <w:top w:w="80" w:type="dxa"/>
              <w:left w:w="120" w:type="dxa"/>
              <w:bottom w:w="80" w:type="dxa"/>
              <w:right w:w="80" w:type="dxa"/>
            </w:tcMar>
          </w:tcPr>
          <w:p w14:paraId="6EF1900D" w14:textId="280E5DB3" w:rsidR="00A410EE" w:rsidRDefault="00000000">
            <w:r>
              <w:rPr>
                <w:rFonts w:ascii="Arial" w:eastAsia="Arial" w:hAnsi="Arial" w:cs="Arial"/>
                <w:b/>
                <w:bCs/>
              </w:rPr>
              <w:t xml:space="preserve">BACP </w:t>
            </w:r>
            <w:hyperlink r:id="rId14" w:history="1">
              <w:r w:rsidR="003B3C7B" w:rsidRPr="00E4797F">
                <w:rPr>
                  <w:rStyle w:val="Hyperlink"/>
                  <w:rFonts w:ascii="Arial" w:eastAsia="Arial" w:hAnsi="Arial" w:cs="Arial"/>
                  <w:b/>
                  <w:bCs/>
                </w:rPr>
                <w:t>www.bacp.co.uk</w:t>
              </w:r>
            </w:hyperlink>
            <w:r w:rsidR="003B3C7B">
              <w:rPr>
                <w:rFonts w:ascii="Arial" w:eastAsia="Arial" w:hAnsi="Arial" w:cs="Arial"/>
                <w:b/>
                <w:bCs/>
              </w:rPr>
              <w:t xml:space="preserve"> </w:t>
            </w:r>
            <w:r>
              <w:rPr>
                <w:rFonts w:ascii="Arial" w:eastAsia="Arial" w:hAnsi="Arial" w:cs="Arial"/>
                <w:b/>
                <w:bCs/>
              </w:rPr>
              <w:t>0145 588 3300</w:t>
            </w:r>
          </w:p>
          <w:p w14:paraId="443042ED" w14:textId="77777777" w:rsidR="00A410EE" w:rsidRDefault="00A410EE"/>
        </w:tc>
        <w:tc>
          <w:tcPr>
            <w:tcW w:w="6226" w:type="dxa"/>
            <w:tcBorders>
              <w:top w:val="single" w:sz="4" w:space="0" w:color="CCCCCC"/>
              <w:left w:val="single" w:sz="4" w:space="0" w:color="CCCCCC"/>
              <w:bottom w:val="single" w:sz="4" w:space="0" w:color="CCCCCC"/>
              <w:right w:val="single" w:sz="4" w:space="0" w:color="CCCCCC"/>
            </w:tcBorders>
            <w:shd w:val="clear" w:color="auto" w:fill="F2F5FA"/>
            <w:tcMar>
              <w:top w:w="80" w:type="dxa"/>
              <w:left w:w="120" w:type="dxa"/>
              <w:bottom w:w="80" w:type="dxa"/>
              <w:right w:w="80" w:type="dxa"/>
            </w:tcMar>
          </w:tcPr>
          <w:p w14:paraId="0A844FD9" w14:textId="77777777" w:rsidR="00A410EE" w:rsidRDefault="00000000">
            <w:r>
              <w:rPr>
                <w:rFonts w:ascii="Arial" w:eastAsia="Arial" w:hAnsi="Arial" w:cs="Arial"/>
              </w:rPr>
              <w:t>The British Association for Counselling and Psychotherapy (BACP) provides information and guidance for counselling professionals, including support around ethical dilemmas, supervision, and professional wellbeing.</w:t>
            </w:r>
          </w:p>
        </w:tc>
      </w:tr>
      <w:tr w:rsidR="00A410EE" w14:paraId="7471644B" w14:textId="77777777" w:rsidTr="008C7E6A">
        <w:trPr>
          <w:jc w:val="center"/>
        </w:trPr>
        <w:tc>
          <w:tcPr>
            <w:tcW w:w="380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46149D64" w14:textId="77D01853" w:rsidR="00A410EE" w:rsidRDefault="00000000">
            <w:proofErr w:type="spellStart"/>
            <w:r>
              <w:rPr>
                <w:rFonts w:ascii="Arial" w:eastAsia="Arial" w:hAnsi="Arial" w:cs="Arial"/>
                <w:b/>
                <w:bCs/>
              </w:rPr>
              <w:t>Acas</w:t>
            </w:r>
            <w:proofErr w:type="spellEnd"/>
            <w:r>
              <w:rPr>
                <w:rFonts w:ascii="Arial" w:eastAsia="Arial" w:hAnsi="Arial" w:cs="Arial"/>
                <w:b/>
                <w:bCs/>
              </w:rPr>
              <w:t xml:space="preserve"> </w:t>
            </w:r>
            <w:hyperlink r:id="rId15" w:history="1">
              <w:r w:rsidR="003B3C7B" w:rsidRPr="00E4797F">
                <w:rPr>
                  <w:rStyle w:val="Hyperlink"/>
                  <w:rFonts w:ascii="Arial" w:eastAsia="Arial" w:hAnsi="Arial" w:cs="Arial"/>
                  <w:b/>
                  <w:bCs/>
                </w:rPr>
                <w:t>www.acas.org.uk</w:t>
              </w:r>
            </w:hyperlink>
            <w:r w:rsidR="003B3C7B">
              <w:rPr>
                <w:rFonts w:ascii="Arial" w:eastAsia="Arial" w:hAnsi="Arial" w:cs="Arial"/>
                <w:b/>
                <w:bCs/>
              </w:rPr>
              <w:t xml:space="preserve"> </w:t>
            </w:r>
            <w:r>
              <w:rPr>
                <w:rFonts w:ascii="Arial" w:eastAsia="Arial" w:hAnsi="Arial" w:cs="Arial"/>
                <w:b/>
                <w:bCs/>
              </w:rPr>
              <w:t>Helpline: 0300 123 1100 (Mon–Fri 8am–6pm)</w:t>
            </w:r>
          </w:p>
        </w:tc>
        <w:tc>
          <w:tcPr>
            <w:tcW w:w="62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80" w:type="dxa"/>
            </w:tcMar>
          </w:tcPr>
          <w:p w14:paraId="1FE6CDC9" w14:textId="77777777" w:rsidR="00A410EE" w:rsidRDefault="00000000">
            <w:proofErr w:type="spellStart"/>
            <w:r>
              <w:rPr>
                <w:rFonts w:ascii="Arial" w:eastAsia="Arial" w:hAnsi="Arial" w:cs="Arial"/>
              </w:rPr>
              <w:t>Acas</w:t>
            </w:r>
            <w:proofErr w:type="spellEnd"/>
            <w:r>
              <w:rPr>
                <w:rFonts w:ascii="Arial" w:eastAsia="Arial" w:hAnsi="Arial" w:cs="Arial"/>
              </w:rPr>
              <w:t xml:space="preserve"> provides free, impartial advice to employees and employers on workplace issues, employment rights, and workplace relations.</w:t>
            </w:r>
          </w:p>
        </w:tc>
      </w:tr>
      <w:tr w:rsidR="00A410EE" w14:paraId="5DCFEB68" w14:textId="77777777" w:rsidTr="008C7E6A">
        <w:trPr>
          <w:jc w:val="center"/>
        </w:trPr>
        <w:tc>
          <w:tcPr>
            <w:tcW w:w="3803" w:type="dxa"/>
            <w:tcBorders>
              <w:top w:val="single" w:sz="4" w:space="0" w:color="CCCCCC"/>
              <w:left w:val="single" w:sz="4" w:space="0" w:color="CCCCCC"/>
              <w:bottom w:val="single" w:sz="4" w:space="0" w:color="CCCCCC"/>
              <w:right w:val="single" w:sz="4" w:space="0" w:color="CCCCCC"/>
            </w:tcBorders>
            <w:shd w:val="clear" w:color="auto" w:fill="F2F5FA"/>
            <w:tcMar>
              <w:top w:w="80" w:type="dxa"/>
              <w:left w:w="120" w:type="dxa"/>
              <w:bottom w:w="80" w:type="dxa"/>
              <w:right w:w="80" w:type="dxa"/>
            </w:tcMar>
          </w:tcPr>
          <w:p w14:paraId="3D218E01" w14:textId="77777777" w:rsidR="00A410EE" w:rsidRDefault="00000000">
            <w:r>
              <w:rPr>
                <w:rFonts w:ascii="Arial" w:eastAsia="Arial" w:hAnsi="Arial" w:cs="Arial"/>
                <w:b/>
                <w:bCs/>
              </w:rPr>
              <w:lastRenderedPageBreak/>
              <w:t>Your GP</w:t>
            </w:r>
          </w:p>
          <w:p w14:paraId="4B518079" w14:textId="77777777" w:rsidR="00A410EE" w:rsidRDefault="00A410EE"/>
        </w:tc>
        <w:tc>
          <w:tcPr>
            <w:tcW w:w="6226" w:type="dxa"/>
            <w:tcBorders>
              <w:top w:val="single" w:sz="4" w:space="0" w:color="CCCCCC"/>
              <w:left w:val="single" w:sz="4" w:space="0" w:color="CCCCCC"/>
              <w:bottom w:val="single" w:sz="4" w:space="0" w:color="CCCCCC"/>
              <w:right w:val="single" w:sz="4" w:space="0" w:color="CCCCCC"/>
            </w:tcBorders>
            <w:shd w:val="clear" w:color="auto" w:fill="F2F5FA"/>
            <w:tcMar>
              <w:top w:w="80" w:type="dxa"/>
              <w:left w:w="120" w:type="dxa"/>
              <w:bottom w:w="80" w:type="dxa"/>
              <w:right w:w="80" w:type="dxa"/>
            </w:tcMar>
          </w:tcPr>
          <w:p w14:paraId="10BA8012" w14:textId="77777777" w:rsidR="00A410EE" w:rsidRDefault="00000000">
            <w:r>
              <w:rPr>
                <w:rFonts w:ascii="Arial" w:eastAsia="Arial" w:hAnsi="Arial" w:cs="Arial"/>
              </w:rPr>
              <w:t>If you feel that taking part in this study has affected your wellbeing, your GP is your first point of contact for health concerns. You can find your local GP surgery at www.nhs.uk.</w:t>
            </w:r>
          </w:p>
        </w:tc>
      </w:tr>
    </w:tbl>
    <w:p w14:paraId="0C86EFD1" w14:textId="77777777" w:rsidR="00A410EE" w:rsidRDefault="00A410EE"/>
    <w:p w14:paraId="2FAAE225" w14:textId="58BD78CC" w:rsidR="00A410EE" w:rsidRDefault="00A410EE">
      <w:pPr>
        <w:jc w:val="right"/>
      </w:pPr>
    </w:p>
    <w:sectPr w:rsidR="00A410EE">
      <w:footerReference w:type="default" r:id="rId16"/>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26572" w14:textId="77777777" w:rsidR="00CB218D" w:rsidRDefault="00CB218D" w:rsidP="00FD7150">
      <w:r>
        <w:separator/>
      </w:r>
    </w:p>
  </w:endnote>
  <w:endnote w:type="continuationSeparator" w:id="0">
    <w:p w14:paraId="606B042E" w14:textId="77777777" w:rsidR="00CB218D" w:rsidRDefault="00CB218D" w:rsidP="00FD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771560044"/>
      <w:docPartObj>
        <w:docPartGallery w:val="Page Numbers (Bottom of Page)"/>
        <w:docPartUnique/>
      </w:docPartObj>
    </w:sdtPr>
    <w:sdtEndPr>
      <w:rPr>
        <w:noProof/>
      </w:rPr>
    </w:sdtEndPr>
    <w:sdtContent>
      <w:p w14:paraId="5E7C91FA" w14:textId="33250B1C" w:rsidR="00FD7150" w:rsidRPr="008C7E6A" w:rsidRDefault="00FD7150">
        <w:pPr>
          <w:pStyle w:val="Footer"/>
          <w:jc w:val="right"/>
          <w:rPr>
            <w:rFonts w:ascii="Arial" w:hAnsi="Arial" w:cs="Arial"/>
          </w:rPr>
        </w:pPr>
        <w:r w:rsidRPr="008C7E6A">
          <w:rPr>
            <w:rFonts w:ascii="Arial" w:hAnsi="Arial" w:cs="Arial"/>
          </w:rPr>
          <w:fldChar w:fldCharType="begin"/>
        </w:r>
        <w:r w:rsidRPr="008C7E6A">
          <w:rPr>
            <w:rFonts w:ascii="Arial" w:hAnsi="Arial" w:cs="Arial"/>
          </w:rPr>
          <w:instrText xml:space="preserve"> PAGE   \* MERGEFORMAT </w:instrText>
        </w:r>
        <w:r w:rsidRPr="008C7E6A">
          <w:rPr>
            <w:rFonts w:ascii="Arial" w:hAnsi="Arial" w:cs="Arial"/>
          </w:rPr>
          <w:fldChar w:fldCharType="separate"/>
        </w:r>
        <w:r w:rsidRPr="008C7E6A">
          <w:rPr>
            <w:rFonts w:ascii="Arial" w:hAnsi="Arial" w:cs="Arial"/>
            <w:noProof/>
          </w:rPr>
          <w:t>2</w:t>
        </w:r>
        <w:r w:rsidRPr="008C7E6A">
          <w:rPr>
            <w:rFonts w:ascii="Arial" w:hAnsi="Arial" w:cs="Arial"/>
            <w:noProof/>
          </w:rPr>
          <w:fldChar w:fldCharType="end"/>
        </w:r>
      </w:p>
    </w:sdtContent>
  </w:sdt>
  <w:p w14:paraId="637D21F4" w14:textId="4CD73F40" w:rsidR="00FD7150" w:rsidRPr="008C7E6A" w:rsidRDefault="00FD7150">
    <w:pPr>
      <w:pStyle w:val="Footer"/>
      <w:rPr>
        <w:rFonts w:ascii="Arial" w:hAnsi="Arial" w:cs="Arial"/>
      </w:rPr>
    </w:pPr>
    <w:r w:rsidRPr="008C7E6A">
      <w:rPr>
        <w:rFonts w:ascii="Arial" w:hAnsi="Arial" w:cs="Arial"/>
      </w:rPr>
      <w:t>V2.0- 5.04.26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05609" w14:textId="77777777" w:rsidR="00CB218D" w:rsidRDefault="00CB218D" w:rsidP="00FD7150">
      <w:r>
        <w:separator/>
      </w:r>
    </w:p>
  </w:footnote>
  <w:footnote w:type="continuationSeparator" w:id="0">
    <w:p w14:paraId="707F99B1" w14:textId="77777777" w:rsidR="00CB218D" w:rsidRDefault="00CB218D" w:rsidP="00FD7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F77AE"/>
    <w:multiLevelType w:val="hybridMultilevel"/>
    <w:tmpl w:val="33E08F94"/>
    <w:lvl w:ilvl="0" w:tplc="994A13D2">
      <w:start w:val="1"/>
      <w:numFmt w:val="bullet"/>
      <w:lvlText w:val="●"/>
      <w:lvlJc w:val="left"/>
      <w:pPr>
        <w:ind w:left="720" w:hanging="360"/>
      </w:pPr>
    </w:lvl>
    <w:lvl w:ilvl="1" w:tplc="DE9CCA0C">
      <w:start w:val="1"/>
      <w:numFmt w:val="bullet"/>
      <w:lvlText w:val="○"/>
      <w:lvlJc w:val="left"/>
      <w:pPr>
        <w:ind w:left="1440" w:hanging="360"/>
      </w:pPr>
    </w:lvl>
    <w:lvl w:ilvl="2" w:tplc="B39ABD2C">
      <w:start w:val="1"/>
      <w:numFmt w:val="bullet"/>
      <w:lvlText w:val="■"/>
      <w:lvlJc w:val="left"/>
      <w:pPr>
        <w:ind w:left="2160" w:hanging="360"/>
      </w:pPr>
    </w:lvl>
    <w:lvl w:ilvl="3" w:tplc="CB5030EA">
      <w:start w:val="1"/>
      <w:numFmt w:val="bullet"/>
      <w:lvlText w:val="●"/>
      <w:lvlJc w:val="left"/>
      <w:pPr>
        <w:ind w:left="2880" w:hanging="360"/>
      </w:pPr>
    </w:lvl>
    <w:lvl w:ilvl="4" w:tplc="C9F447FC">
      <w:start w:val="1"/>
      <w:numFmt w:val="bullet"/>
      <w:lvlText w:val="○"/>
      <w:lvlJc w:val="left"/>
      <w:pPr>
        <w:ind w:left="3600" w:hanging="360"/>
      </w:pPr>
    </w:lvl>
    <w:lvl w:ilvl="5" w:tplc="E87C93E2">
      <w:start w:val="1"/>
      <w:numFmt w:val="bullet"/>
      <w:lvlText w:val="■"/>
      <w:lvlJc w:val="left"/>
      <w:pPr>
        <w:ind w:left="4320" w:hanging="360"/>
      </w:pPr>
    </w:lvl>
    <w:lvl w:ilvl="6" w:tplc="CDC6A262">
      <w:start w:val="1"/>
      <w:numFmt w:val="bullet"/>
      <w:lvlText w:val="●"/>
      <w:lvlJc w:val="left"/>
      <w:pPr>
        <w:ind w:left="5040" w:hanging="360"/>
      </w:pPr>
    </w:lvl>
    <w:lvl w:ilvl="7" w:tplc="099A93AA">
      <w:start w:val="1"/>
      <w:numFmt w:val="bullet"/>
      <w:lvlText w:val="●"/>
      <w:lvlJc w:val="left"/>
      <w:pPr>
        <w:ind w:left="5760" w:hanging="360"/>
      </w:pPr>
    </w:lvl>
    <w:lvl w:ilvl="8" w:tplc="68E22F02">
      <w:start w:val="1"/>
      <w:numFmt w:val="bullet"/>
      <w:lvlText w:val="●"/>
      <w:lvlJc w:val="left"/>
      <w:pPr>
        <w:ind w:left="6480" w:hanging="360"/>
      </w:pPr>
    </w:lvl>
  </w:abstractNum>
  <w:num w:numId="1" w16cid:durableId="18243955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EE"/>
    <w:rsid w:val="00027570"/>
    <w:rsid w:val="000762F6"/>
    <w:rsid w:val="001F2947"/>
    <w:rsid w:val="00340AE8"/>
    <w:rsid w:val="003B3C7B"/>
    <w:rsid w:val="004B4F05"/>
    <w:rsid w:val="005D7AEF"/>
    <w:rsid w:val="005F1509"/>
    <w:rsid w:val="00627BE8"/>
    <w:rsid w:val="00726986"/>
    <w:rsid w:val="00781F98"/>
    <w:rsid w:val="008C7E6A"/>
    <w:rsid w:val="00A410EE"/>
    <w:rsid w:val="00B36174"/>
    <w:rsid w:val="00BA2470"/>
    <w:rsid w:val="00CB218D"/>
    <w:rsid w:val="00DB3560"/>
    <w:rsid w:val="00F72B5B"/>
    <w:rsid w:val="00F84CE8"/>
    <w:rsid w:val="00FC16D7"/>
    <w:rsid w:val="00FD71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DC9C3"/>
  <w15:docId w15:val="{22B83D47-E19D-40CF-A8B6-ECFC5805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3B3C7B"/>
    <w:rPr>
      <w:color w:val="605E5C"/>
      <w:shd w:val="clear" w:color="auto" w:fill="E1DFDD"/>
    </w:rPr>
  </w:style>
  <w:style w:type="character" w:styleId="FollowedHyperlink">
    <w:name w:val="FollowedHyperlink"/>
    <w:basedOn w:val="DefaultParagraphFont"/>
    <w:uiPriority w:val="99"/>
    <w:semiHidden/>
    <w:unhideWhenUsed/>
    <w:rsid w:val="003B3C7B"/>
    <w:rPr>
      <w:color w:val="96607D" w:themeColor="followedHyperlink"/>
      <w:u w:val="single"/>
    </w:rPr>
  </w:style>
  <w:style w:type="paragraph" w:styleId="Header">
    <w:name w:val="header"/>
    <w:basedOn w:val="Normal"/>
    <w:link w:val="HeaderChar"/>
    <w:uiPriority w:val="99"/>
    <w:unhideWhenUsed/>
    <w:rsid w:val="00FD7150"/>
    <w:pPr>
      <w:tabs>
        <w:tab w:val="center" w:pos="4513"/>
        <w:tab w:val="right" w:pos="9026"/>
      </w:tabs>
    </w:pPr>
  </w:style>
  <w:style w:type="character" w:customStyle="1" w:styleId="HeaderChar">
    <w:name w:val="Header Char"/>
    <w:basedOn w:val="DefaultParagraphFont"/>
    <w:link w:val="Header"/>
    <w:uiPriority w:val="99"/>
    <w:rsid w:val="00FD7150"/>
  </w:style>
  <w:style w:type="paragraph" w:styleId="Footer">
    <w:name w:val="footer"/>
    <w:basedOn w:val="Normal"/>
    <w:link w:val="FooterChar"/>
    <w:uiPriority w:val="99"/>
    <w:unhideWhenUsed/>
    <w:rsid w:val="00FD7150"/>
    <w:pPr>
      <w:tabs>
        <w:tab w:val="center" w:pos="4513"/>
        <w:tab w:val="right" w:pos="9026"/>
      </w:tabs>
    </w:pPr>
  </w:style>
  <w:style w:type="character" w:customStyle="1" w:styleId="FooterChar">
    <w:name w:val="Footer Char"/>
    <w:basedOn w:val="DefaultParagraphFont"/>
    <w:link w:val="Footer"/>
    <w:uiPriority w:val="99"/>
    <w:rsid w:val="00FD7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ade.Kettlewell@nottingham.ac.uk" TargetMode="External"/><Relationship Id="rId13" Type="http://schemas.openxmlformats.org/officeDocument/2006/relationships/hyperlink" Target="http://www.samaritans.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zxsj8@nottingham.ac.uk" TargetMode="External"/><Relationship Id="rId12" Type="http://schemas.openxmlformats.org/officeDocument/2006/relationships/hyperlink" Target="http://www.mind.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MHS-ResearchEthics@nottingham.ac.uk" TargetMode="External"/><Relationship Id="rId5" Type="http://schemas.openxmlformats.org/officeDocument/2006/relationships/footnotes" Target="footnotes.xml"/><Relationship Id="rId15" Type="http://schemas.openxmlformats.org/officeDocument/2006/relationships/hyperlink" Target="http://www.acas.org.uk" TargetMode="External"/><Relationship Id="rId10" Type="http://schemas.openxmlformats.org/officeDocument/2006/relationships/hyperlink" Target="mailto:MS-MHCNS-Ethics@exmail.nottingham.ac.uk" TargetMode="External"/><Relationship Id="rId4" Type="http://schemas.openxmlformats.org/officeDocument/2006/relationships/webSettings" Target="webSettings.xml"/><Relationship Id="rId9" Type="http://schemas.openxmlformats.org/officeDocument/2006/relationships/hyperlink" Target="https://www.nottingham.ac.uk/utilities/privacy.aspx" TargetMode="External"/><Relationship Id="rId14" Type="http://schemas.openxmlformats.org/officeDocument/2006/relationships/hyperlink" Target="http://www.bac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Sambhavi Jaiswal</cp:lastModifiedBy>
  <cp:revision>13</cp:revision>
  <dcterms:created xsi:type="dcterms:W3CDTF">2026-03-13T22:07:00Z</dcterms:created>
  <dcterms:modified xsi:type="dcterms:W3CDTF">2026-06-17T14:54:00Z</dcterms:modified>
</cp:coreProperties>
</file>