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2016EE" w:rsidP="324F1B23" w:rsidRDefault="1A2016EE" w14:paraId="19174CE7" w14:textId="3D59AEE9">
      <w:pPr>
        <w:pStyle w:val="Heading1"/>
        <w:suppressLineNumbers w:val="0"/>
        <w:bidi w:val="0"/>
        <w:spacing w:before="0" w:beforeAutospacing="off" w:after="360" w:afterAutospacing="off" w:line="223" w:lineRule="auto"/>
        <w:ind w:left="0" w:right="0"/>
        <w:jc w:val="left"/>
      </w:pPr>
      <w:r w:rsidR="1A2016EE">
        <w:rPr/>
        <w:t>Keeping our</w:t>
      </w:r>
      <w:r w:rsidR="32F7462A">
        <w:rPr/>
        <w:t>selves, our colleagues and those we are working with safe</w:t>
      </w:r>
    </w:p>
    <w:p w:rsidRPr="00FE29C6" w:rsidR="00B9104C" w:rsidP="6C8919EE" w:rsidRDefault="003A4B0F" w14:paraId="0B01B6A6" w14:textId="719C7230">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w:t>
      </w:r>
      <w:r w:rsidR="1BE419FA">
        <w:rPr/>
        <w:t>1</w:t>
      </w:r>
      <w:r w:rsidR="003A4B0F">
        <w:rPr/>
        <w:t xml:space="preserve"> MINS</w:t>
      </w:r>
    </w:p>
    <w:p w:rsidRPr="003B007A" w:rsidR="003B007A" w:rsidP="6C8919EE" w:rsidRDefault="003B007A" w14:paraId="028F2E8F" w14:textId="58E9BC49">
      <w:pPr>
        <w:pStyle w:val="BodyText"/>
        <w:bidi w:val="0"/>
      </w:pPr>
    </w:p>
    <w:p w:rsidRPr="003B007A" w:rsidR="003B007A" w:rsidP="324F1B23" w:rsidRDefault="003B007A" w14:paraId="3A9E4CD4" w14:textId="476B6CD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Hello, I'm Andrew.</w:t>
      </w:r>
    </w:p>
    <w:p w:rsidRPr="003B007A" w:rsidR="003B007A" w:rsidP="324F1B23" w:rsidRDefault="003B007A" w14:paraId="7AEEDF64" w14:textId="7CE6FF3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79241F34" w14:textId="5514570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Hi there, my name's Patrick.</w:t>
      </w:r>
    </w:p>
    <w:p w:rsidRPr="003B007A" w:rsidR="003B007A" w:rsidP="324F1B23" w:rsidRDefault="003B007A" w14:paraId="53FD99A2" w14:textId="02B3CBA6">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486FF3BF" w14:textId="6BCD17C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Today we're here to talk about keeping our services safe for people we work with and for ourselves, which is a hugely important consideration and an important aspect of the Ethical Framework. I want to begin, Patrick, with a broader question, which is what does that look like? What does keeping services safe look like?</w:t>
      </w:r>
    </w:p>
    <w:p w:rsidRPr="003B007A" w:rsidR="003B007A" w:rsidP="324F1B23" w:rsidRDefault="003B007A" w14:paraId="21081B64" w14:textId="0E577DEB">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6182DDF0" w14:textId="6CDA526A">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 think within the counselling profession, that can come under many aspects, i.e. organisational safety, practitioners working in organisations. Also with practitioners working within their own private practice. It all starts from the very initial starting point of a client contacting either the organisation or private practitioner, and thereon in to how we contract, our environment that we work in, and spaces that help produce a trusting, relational, therapeutic process.</w:t>
      </w:r>
    </w:p>
    <w:p w:rsidRPr="003B007A" w:rsidR="003B007A" w:rsidP="324F1B23" w:rsidRDefault="003B007A" w14:paraId="4B549674" w14:textId="3284AEC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5771F850" w14:textId="33DAF78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There's something really important there about relationship and the Ethical Framework speaks to the ethics in relationships. Something about, you were saying that this is about securing a space, whether that be therapy or training or supervision, the steps that we can take to secure a space.</w:t>
      </w:r>
    </w:p>
    <w:p w:rsidRPr="003B007A" w:rsidR="003B007A" w:rsidP="324F1B23" w:rsidRDefault="003B007A" w14:paraId="39DEEEE7" w14:textId="7710F31A">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629AF089" w14:textId="79FB4B24">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Yes, I think all spaces in and around the profession, and I think it's a really good point that you're making, it's not just about our client work. It's about our training, our relationship with colleagues, and providing the trusting and transparent relationship that offers this across our profession. </w:t>
      </w:r>
    </w:p>
    <w:p w:rsidRPr="003B007A" w:rsidR="003B007A" w:rsidP="324F1B23" w:rsidRDefault="003B007A" w14:paraId="32D2B212" w14:textId="12E6A69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114533A3" w14:textId="1AB10D4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Transparency is really important here. We can think of these things for ourselves as practitioners, and again, one of the aspects of the Ethical Framework is around collaborative working. Something about the importance of really being able to communicate clearly to those that we're working with what it is we're offering. The competency. Our skillset. What we can't offer. How can we do that relationally? Any thoughts about how we do that relationally?</w:t>
      </w:r>
    </w:p>
    <w:p w:rsidRPr="003B007A" w:rsidR="003B007A" w:rsidP="324F1B23" w:rsidRDefault="003B007A" w14:paraId="1A7E9EEF" w14:textId="363E6C77">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2CAB6E1F" w14:textId="2FE6A0E7">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it's really important that we're open and transparent with what we can offer and how we offer that, that's really important, and what space can be provided. Also if we're thinking about the needs of clients or the needs of students, or whatever role we're working in, is that we understand our competency and our limits to that. That we understand that we can make referrals on when needed. We can talk to our peers or we can discuss these things in clinical supervision. So that we're actually making sure, across the profession, we are holding our students, clients, colleagues in mind. </w:t>
      </w:r>
    </w:p>
    <w:p w:rsidRPr="003B007A" w:rsidR="003B007A" w:rsidP="324F1B23" w:rsidRDefault="003B007A" w14:paraId="20D6192F" w14:textId="6ECB97C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0F4441E6" w14:textId="019C7FF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a phrase that's used a lot is something about informed consent, which is a very legalistic term. Relationally, that's about making sure that we, and those that we're working with, really understand and can appreciate what it is we're doing and what we're not doing. One of the big anxieties of practice, whether that be as a supervisor or as a trainer or as a therapist, is when things go wrong. We're all human, we can make mistakes. We can say things or do things that maybe have the potential to cause a rupture or a difficulty. What do we do, what does the Ethical Framework direct us to do in those sorts of situations?</w:t>
      </w:r>
    </w:p>
    <w:p w:rsidRPr="003B007A" w:rsidR="003B007A" w:rsidP="324F1B23" w:rsidRDefault="003B007A" w14:paraId="32AE286A" w14:textId="576C647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2CCC8A61" w14:textId="0637BFAE">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this is really an important area. It brings us back to the relational ethics and around how we relate to our clients or other professionals. I think it's really important that we recognise that there's been a rupture first and that we understand how that's come about. That we're open and transparent with our colleagues, clients, about what do we do about this? How do we bring this into the actual work relationally? How we work with that to bring about some reflection. Also to, hopefully, bring the practice back in line with what we were doing and going back to our core training and belief systems in how we practice. </w:t>
      </w:r>
    </w:p>
    <w:p w:rsidRPr="003B007A" w:rsidR="003B007A" w:rsidP="324F1B23" w:rsidRDefault="003B007A" w14:paraId="4C350298" w14:textId="50455E6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52567A64" w14:textId="283B6D6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so there's something really important, because I think when things go wrong, I speak from my own experience, when things go wrong there can be that sense of anxiety or panic. Sometimes that hope it will just go away. What you're talking about again is the relational aspect, is being able to sit with the other, whoever that is, or others, and acknowledge it in dialogue. Talk about ways in which that can be repaired or recovered from. Sometimes it might not be. If that happens, what can we do then when something is broken in the process?</w:t>
      </w:r>
    </w:p>
    <w:p w:rsidRPr="003B007A" w:rsidR="003B007A" w:rsidP="324F1B23" w:rsidRDefault="003B007A" w14:paraId="67AAE056" w14:textId="7C59E60D">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0CD83F8E" w14:textId="21D2191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this goes back to, again, the relationship, but also our core responsibilities in preventing harm or further harm. If a therapeutic relationship has broken down and there isn't a way forward, it's really important that that's discussed. That it's reflected upon in clinical supervision or with peers. That the next steps that we take are in the best interest of the client. That might mean that actually you're not the person to work with them anymore and that a referral is made onwards. I don't think it stops there. As a practitioner, I think then we have to really start reflecting on our practice and trying to work out what has gone wrong, why it's gone wrong, and actually how do we prevent that for future? That actually we're talking about these processes all the time. </w:t>
      </w:r>
    </w:p>
    <w:p w:rsidRPr="003B007A" w:rsidR="003B007A" w:rsidP="324F1B23" w:rsidRDefault="003B007A" w14:paraId="2E148B0C" w14:textId="179B2D1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527D41BB" w14:textId="1C4620B4">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 guess that's where the Ethical Framework talks about a rationale for decision-making and that structure that's there for the rational decision-making can also be really helpful in our own reflections or in supervision. What I'm reminded of as you talk is, as magnificent as what we do is and how much we love our job, it can take a toll. It can wear us down. I think I'm really good sometimes at deluding myself that everything's all right, when actually I'm carrying quite a lot of weight. What the Ethical Framework talks about, this has always been an important part of the ethical requirements of practice, but I think it's more foregrounded now in this framework, which is about looking after ourselves and self-care. Just say a few words about, what does that look like and why is that important?</w:t>
      </w:r>
    </w:p>
    <w:p w:rsidRPr="003B007A" w:rsidR="003B007A" w:rsidP="324F1B23" w:rsidRDefault="003B007A" w14:paraId="47A1124A" w14:textId="0B0D864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6955A19B" w14:textId="5F06A67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I think, firstly, it's incredibly important because if we're not looking after ourselves, then the question is are we looking after our clients and their needs? I think the importance of clinical supervision and reflective practice, even CPD, to help us understand that at times we may need to step back a bit and think about what's going on for us and look after our self-care. So yes, there are areas when we have to think about what do we need? Before we can give. What do we need to look after ourselves? That could mean therapy as well.</w:t>
      </w:r>
    </w:p>
    <w:p w:rsidRPr="003B007A" w:rsidR="003B007A" w:rsidP="324F1B23" w:rsidRDefault="003B007A" w14:paraId="4BB04D8B" w14:textId="67DF1BD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60C365D8" w14:textId="5DFC0D17">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For sure. Yes. There's a final thing I wanted to ask you about. Taking the things together so far, there's something about transparency, about the honesty, about the ethical commitment to relationships, about the working through when things go wrong, looking after ourselves. There are times because therapy or our work doesn't happen in a vacuum, there are times when we might need to take steps to look after the other. We call it safeguarding. That can cover a range of things. What do we do about safeguarding? What does safeguarding mean?</w:t>
      </w:r>
    </w:p>
    <w:p w:rsidRPr="003B007A" w:rsidR="003B007A" w:rsidP="324F1B23" w:rsidRDefault="003B007A" w14:paraId="7EDCED22" w14:textId="3B764E29">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2A996FE2" w14:textId="26A47F3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I think it's important to separate out what we mean by that. If you're working as a practitioner within an organisation, in general, you've got an umbrella above you which can help support any safeguarding concerns. Generally, hopefully, the practitioner is able to report them to a designated safeguarding lead, which then enables them to carry on with the client work and that relationship. However, when we think about private practice, without that structure, it's really important that private practitioners start to recognise a potential safeguarding issue coming into the space, then how they're going to respond to that. I think it's really important when it comes to safeguarding that, as practitioners, we're really open and transparent with our clients about what we mean by that, and there are limitations to confidentiality. Normally that would have been discussed at the contracting stage. So there shouldn't be any surprises for our clients when they disclose something where we recognise that to be a safeguarding concern, and the what we have to do with that concern. </w:t>
      </w:r>
    </w:p>
    <w:p w:rsidRPr="003B007A" w:rsidR="003B007A" w:rsidP="324F1B23" w:rsidRDefault="003B007A" w14:paraId="6E8C84AF" w14:textId="77FE0622">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48E3BF5E" w14:textId="3804C2EF">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 that's the important bit, no surprises. That's the informed consent bit. People often come, say for therapy, at a point of distress or difficulty, aren't necessarily in a place to remember all the contract. So we need to take those additional relational steps in helping people understand.</w:t>
      </w:r>
    </w:p>
    <w:p w:rsidRPr="003B007A" w:rsidR="003B007A" w:rsidP="324F1B23" w:rsidRDefault="003B007A" w14:paraId="6EBF8026" w14:textId="2399353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480BD231" w14:textId="1390EA34">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Absolutely. What we really need to be doing is going back to that stage with our clients, saying, 'When you first came, these are the things we discussed. We do have a potential safeguarding concern here. Let's talk about that together. Then let's try and agree a way forward.' So it's a relational process. However, there are times when, as a practitioner, maybe a more serious safeguarding concern comes up, where actually you can't do that process, but you have to act to safeguard somebody. That could be a vulnerable adult or a child. </w:t>
      </w:r>
    </w:p>
    <w:p w:rsidRPr="003B007A" w:rsidR="003B007A" w:rsidP="324F1B23" w:rsidRDefault="003B007A" w14:paraId="778A661A" w14:textId="0C913CC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3CF11CF6" w14:textId="18C1CF86">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Yes, and the framework acknowledges there are times when collaboration might not be possible for either our best intentions or because of circumstances. </w:t>
      </w:r>
    </w:p>
    <w:p w:rsidRPr="003B007A" w:rsidR="003B007A" w:rsidP="324F1B23" w:rsidRDefault="003B007A" w14:paraId="0FD71CF8" w14:textId="6EA4CD2C">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61BE9423" w14:textId="609B7888">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Yes.</w:t>
      </w:r>
    </w:p>
    <w:p w:rsidRPr="003B007A" w:rsidR="003B007A" w:rsidP="324F1B23" w:rsidRDefault="003B007A" w14:paraId="71244503" w14:textId="66C21043">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3BD24A5A" w14:textId="5AA56171">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 xml:space="preserve">Some really helpful stuff here, Patrick. This aspect of the core responsibilities about ensuring safe practice, I think you've given some really important touchpoints for us to think about in our work. Thank you. </w:t>
      </w:r>
    </w:p>
    <w:p w:rsidRPr="003B007A" w:rsidR="003B007A" w:rsidP="324F1B23" w:rsidRDefault="003B007A" w14:paraId="7418883B" w14:textId="218C4120">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p>
    <w:p w:rsidRPr="003B007A" w:rsidR="003B007A" w:rsidP="324F1B23" w:rsidRDefault="003B007A" w14:paraId="0A20120E" w14:textId="0B8FF772">
      <w:pPr>
        <w:spacing w:after="0" w:line="360" w:lineRule="auto"/>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pPr>
      <w:r w:rsidRPr="324F1B23" w:rsidR="36936EB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2"/>
          <w:szCs w:val="22"/>
          <w:lang w:val="en-GB"/>
        </w:rPr>
        <w:t>Thank you.</w:t>
      </w:r>
    </w:p>
    <w:p w:rsidRPr="003B007A" w:rsidR="003B007A" w:rsidP="6C8919EE" w:rsidRDefault="003B007A" w14:paraId="3DCFA06F" w14:textId="77B6B197">
      <w:pPr>
        <w:pStyle w:val="Normal"/>
        <w:rPr>
          <w:noProof/>
        </w:rPr>
      </w:pPr>
    </w:p>
    <w:p w:rsidRPr="00AD59A6" w:rsidR="00AD59A6" w:rsidP="00AD59A6" w:rsidRDefault="00AD59A6" w14:paraId="701E7FCC" w14:textId="67A85704"/>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126C0D68"/>
    <w:rsid w:val="127863A1"/>
    <w:rsid w:val="18A7654F"/>
    <w:rsid w:val="1A2016EE"/>
    <w:rsid w:val="1A8C3EAD"/>
    <w:rsid w:val="1BE419FA"/>
    <w:rsid w:val="1CD67985"/>
    <w:rsid w:val="1F75C542"/>
    <w:rsid w:val="2475F583"/>
    <w:rsid w:val="2C28DC41"/>
    <w:rsid w:val="324F1B23"/>
    <w:rsid w:val="32F7462A"/>
    <w:rsid w:val="36936EBD"/>
    <w:rsid w:val="3E32B18D"/>
    <w:rsid w:val="42677996"/>
    <w:rsid w:val="42DBCDC4"/>
    <w:rsid w:val="53315A6A"/>
    <w:rsid w:val="666674D9"/>
    <w:rsid w:val="6B6E06E2"/>
    <w:rsid w:val="6C8919EE"/>
    <w:rsid w:val="6D38C0B6"/>
    <w:rsid w:val="7782ED7A"/>
    <w:rsid w:val="77AA3E23"/>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0970D93A-CACF-45B2-AB1D-D9D60947F8A8}"/>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Sophie Ward</cp:lastModifiedBy>
  <cp:revision>8</cp:revision>
  <cp:lastPrinted>2017-12-01T15:11:00Z</cp:lastPrinted>
  <dcterms:created xsi:type="dcterms:W3CDTF">2026-04-02T09:42:00Z</dcterms:created>
  <dcterms:modified xsi:type="dcterms:W3CDTF">2026-05-22T16:05:57Z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