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2016EE" w:rsidP="324F1B23" w:rsidRDefault="1A2016EE" w14:paraId="19174CE7" w14:textId="3D59AEE9">
      <w:pPr>
        <w:pStyle w:val="Heading1"/>
        <w:suppressLineNumbers w:val="0"/>
        <w:bidi w:val="0"/>
        <w:spacing w:before="0" w:beforeAutospacing="off" w:after="360" w:afterAutospacing="off" w:line="223" w:lineRule="auto"/>
        <w:ind w:left="0" w:right="0"/>
        <w:jc w:val="left"/>
      </w:pPr>
      <w:r w:rsidR="1A2016EE">
        <w:rPr/>
        <w:t>Keeping our</w:t>
      </w:r>
      <w:r w:rsidR="32F7462A">
        <w:rPr/>
        <w:t>selves, our colleagues and those we are working with safe</w:t>
      </w:r>
    </w:p>
    <w:p w:rsidRPr="00FE29C6" w:rsidR="00B9104C" w:rsidP="6C8919EE" w:rsidRDefault="003A4B0F" w14:paraId="0B01B6A6" w14:textId="719C7230">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w:t>
      </w:r>
      <w:r w:rsidR="1BE419FA">
        <w:rPr/>
        <w:t>1</w:t>
      </w:r>
      <w:r w:rsidR="003A4B0F">
        <w:rPr/>
        <w:t xml:space="preserve"> MINS</w:t>
      </w:r>
    </w:p>
    <w:p w:rsidRPr="003B007A" w:rsidR="003B007A" w:rsidP="6C8919EE" w:rsidRDefault="003B007A" w14:paraId="028F2E8F" w14:textId="58E9BC49">
      <w:pPr>
        <w:pStyle w:val="BodyText"/>
        <w:bidi w:val="0"/>
      </w:pPr>
    </w:p>
    <w:p w:rsidRPr="003B007A" w:rsidR="003B007A" w:rsidP="0AF17D53" w:rsidRDefault="003B007A" w14:paraId="3A9E4CD4" w14:textId="35338DB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43C6B68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Hello, I'm Andrew.</w:t>
      </w:r>
    </w:p>
    <w:p w:rsidRPr="003B007A" w:rsidR="003B007A" w:rsidP="324F1B23" w:rsidRDefault="003B007A" w14:paraId="7AEEDF64" w14:textId="7CE6FF3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79241F34" w14:textId="6788342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1E3C3CF1">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Hi there, my name's Patrick.</w:t>
      </w:r>
    </w:p>
    <w:p w:rsidRPr="003B007A" w:rsidR="003B007A" w:rsidP="324F1B23" w:rsidRDefault="003B007A" w14:paraId="53FD99A2" w14:textId="02B3CBA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486FF3BF" w14:textId="2586169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30D627A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Today we're here to talk about keeping our services safe for people we work with and for ourselves, which is a hugely important consideration and an important aspect of the Ethical Framework. I want to begin, Patrick, with a broader question, which is what does that look like? What does keeping services safe look like?</w:t>
      </w:r>
    </w:p>
    <w:p w:rsidRPr="003B007A" w:rsidR="003B007A" w:rsidP="324F1B23" w:rsidRDefault="003B007A" w14:paraId="21081B64" w14:textId="0E577DE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6182DDF0" w14:textId="0DE5150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3467749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within the counselling profession, that can come under many aspects, i.e. organisational safety, practitioners working in organisations. Also with practitioners working within their own private practice. It all starts from the very initial starting point of a client contacting either the organisation or private practitioner, and thereon in to how we contract, our environment that we work in, and spaces that help produce a trusting, relational, therapeutic process.</w:t>
      </w:r>
    </w:p>
    <w:p w:rsidRPr="003B007A" w:rsidR="003B007A" w:rsidP="324F1B23" w:rsidRDefault="003B007A" w14:paraId="4B549674" w14:textId="3284AEC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5771F850" w14:textId="54E45F9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5DE9D727">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There's something really important there about relationship and the Ethical Framework speaks to the ethics in relationships. Something about, you were saying that this is about securing a space, whether that be therapy or training or supervision, the steps that we can take to secure a space.</w:t>
      </w:r>
    </w:p>
    <w:p w:rsidRPr="003B007A" w:rsidR="003B007A" w:rsidP="324F1B23" w:rsidRDefault="003B007A" w14:paraId="39DEEEE7" w14:textId="7710F31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629AF089" w14:textId="3314222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45D92A7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I think all spaces in and around the profession, and I think it's a really good point that you're making, it's not just about our client work. It's about our training, our relationship with colleagues, and providing the trusting and transparent relationship that offers this across our profession. </w:t>
      </w:r>
    </w:p>
    <w:p w:rsidRPr="003B007A" w:rsidR="003B007A" w:rsidP="324F1B23" w:rsidRDefault="003B007A" w14:paraId="32D2B212" w14:textId="12E6A69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114533A3" w14:textId="1766E65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29AE56E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Transparency is really important here. We can think of these things for ourselves as practitioners, and again, one of the aspects of the Ethical Framework is around collaborative working. Something about the importance of really being able to communicate clearly to those that we're working with what it is we're offering. The competency. Our skillset. What we can't offer. How can we do that relationally? Any thoughts about how we do that relationally?</w:t>
      </w:r>
    </w:p>
    <w:p w:rsidRPr="003B007A" w:rsidR="003B007A" w:rsidP="324F1B23" w:rsidRDefault="003B007A" w14:paraId="1A7E9EEF" w14:textId="363E6C7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2CAB6E1F" w14:textId="6C3DA68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47860174">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it's really important that we're open and transparent with what we can offer and how we offer that, that's really important, and what space can be provided. Also if we're thinking about the needs of clients or the needs of students, or whatever role we're working in, is that we understand our competency and our limits to that. That we understand that we can make referrals on when needed. We can talk to our peers or we can discuss these things in clinical supervision. So that we're actually making sure, across the profession, we are holding our students, clients, colleagues in mind. </w:t>
      </w:r>
    </w:p>
    <w:p w:rsidRPr="003B007A" w:rsidR="003B007A" w:rsidP="324F1B23" w:rsidRDefault="003B007A" w14:paraId="20D6192F" w14:textId="6ECB97C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0F4441E6" w14:textId="3E215E6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22977BE7">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a phrase that's used a lot is something about informed consent, which is a very legalistic term. Relationally, that's about making sure that we, and those that we're working with, really understand and can appreciate what it is we're doing and what we're not doing. One of the big anxieties of practice, whether that be as a supervisor or as a trainer or as a therapist, is when things go wrong. We're all human, we can make mistakes. We can say things or do things that maybe have the potential to cause a rupture or a difficulty. What do we do, what does the Ethical Framework direct us to do in those sorts of situations?</w:t>
      </w:r>
    </w:p>
    <w:p w:rsidRPr="003B007A" w:rsidR="003B007A" w:rsidP="324F1B23" w:rsidRDefault="003B007A" w14:paraId="32AE286A" w14:textId="576C647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2CCC8A61" w14:textId="1172DDA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6A3393C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is really an important area. It brings us back to the relational ethics and around how we relate to our clients or other professionals. I think it's really important that we recognise that there's been a rupture first and that we understand how that's come about. That we're open and transparent with our colleagues, clients, about what do we do about this? How do we bring this into the actual work relationally? How we work with that to bring about some reflection. Also to, hopefully, bring the practice back in line with what we were doing and going back to our core training and belief systems in how we practice. </w:t>
      </w:r>
    </w:p>
    <w:p w:rsidRPr="003B007A" w:rsidR="003B007A" w:rsidP="324F1B23" w:rsidRDefault="003B007A" w14:paraId="4C350298" w14:textId="50455E6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52567A64" w14:textId="518E75E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6ED4BFE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so there's something really important, because I think when things go wrong, I speak from my own experience, when things go wrong there can be that sense of anxiety or panic. Sometimes that hope it will just go away. What you're talking about again is the relational aspect, is being able to sit with the other, whoever that is, or others, and acknowledge it in dialogue. Talk about ways in which that can be repaired or recovered from. Sometimes it might not be. If that happens, what can we do then when something is broken in the process?</w:t>
      </w:r>
    </w:p>
    <w:p w:rsidRPr="003B007A" w:rsidR="003B007A" w:rsidP="324F1B23" w:rsidRDefault="003B007A" w14:paraId="67AAE056" w14:textId="7C59E60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0CD83F8E" w14:textId="3AF516A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4E01FA6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goes back to, again, the relationship, but also our core responsibilities in preventing harm or further harm. If a therapeutic relationship has broken down and there isn't a way forward, it's really important that that's discussed. That it's reflected upon in clinical supervision or with peers. That the next steps that we take are in the best interest of the client. That might mean that actually you're not the person to work with them anymore and that a referral is made onwards. I don't think it stops there. As a practitioner, I think then we have to really start reflecting on our practice and trying to work out what has gone wrong, why it's gone wrong, and actually how do we prevent that for future? That actually we're talking about these processes all the time. </w:t>
      </w:r>
    </w:p>
    <w:p w:rsidRPr="003B007A" w:rsidR="003B007A" w:rsidP="324F1B23" w:rsidRDefault="003B007A" w14:paraId="2E148B0C" w14:textId="179B2D1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527D41BB" w14:textId="5644E20B">
      <w:pPr>
        <w:pStyle w:val="Normal"/>
        <w:suppressLineNumbers w:val="0"/>
        <w:bidi w:val="0"/>
        <w:spacing w:before="0" w:beforeAutospacing="off" w:after="0" w:afterAutospacing="off" w:line="360" w:lineRule="auto"/>
        <w:ind w:left="0" w:right="0"/>
        <w:jc w:val="left"/>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3ABAA83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guess that's where the Ethical Framework talks about a rationale for decision-making and that structure that's there for the rational decision-making can also be really helpful in our own reflections or in supervision. What I'm reminded of as you talk is, as magnificent as what we do is and how much we love our job, it can take a toll. It can wear us down. I think I'm really good sometimes at deluding myself that everything's all right, when actually I'm carrying quite a lot of weight. What the Ethical Framework talks about, this has always been an important part of the ethical requirements of practice, but I think it's more foregrounded now in this framework, which is about looking after ourselves and self-care. Just say a few words about, what does that look like and why is that important?</w:t>
      </w:r>
    </w:p>
    <w:p w:rsidRPr="003B007A" w:rsidR="003B007A" w:rsidP="324F1B23" w:rsidRDefault="003B007A" w14:paraId="47A1124A" w14:textId="0B0D864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6955A19B" w14:textId="5B1F6EB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476AF02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firstly, it's incredibly important because if we're not looking after ourselves, then the question is are we looking after our clients and their needs? I think the importance of clinical supervision and reflective practice, even CPD, to help us understand that at times we may need to step back a bit and think about what's going on for us and look after our self-care. So yes, there are areas when we have to think about what do we need? Before we can give. What do we need to look after ourselves? That could mean therapy as well.</w:t>
      </w:r>
    </w:p>
    <w:p w:rsidRPr="003B007A" w:rsidR="003B007A" w:rsidP="324F1B23" w:rsidRDefault="003B007A" w14:paraId="4BB04D8B" w14:textId="67DF1BD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60C365D8" w14:textId="69B3A95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7490C47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For sure. Yes. There's a final thing I wanted to ask you about. Taking the things together so far, there's something about transparency, about the honesty, about the ethical commitment to relationships, about the working through when things go wrong, looking after ourselves. There are times because therapy or our work doesn't happen in a vacuum, there are times when we might need to take steps to look after the other. We call it safeguarding. That can cover a range of things. What do we do about safeguarding? What does safeguarding mean?</w:t>
      </w:r>
    </w:p>
    <w:p w:rsidRPr="003B007A" w:rsidR="003B007A" w:rsidP="324F1B23" w:rsidRDefault="003B007A" w14:paraId="7EDCED22" w14:textId="3B764E2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2A996FE2" w14:textId="043278E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71BD098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it's important to separate out what we mean by that. If you're working as a practitioner within an organisation, in general, you've got an umbrella above you which can help support any safeguarding concerns. Generally, hopefully, the practitioner is able to report them to a designated safeguarding lead, which then enables them to carry on with the client work and that relationship. However, when we think about private practice, without that structure, it's really important that private practitioners start to recognise a potential safeguarding issue coming into the space, then how they're going to respond to that. I think it's really important when it comes to safeguarding that, as practitioners, we're really open and transparent with our clients about what we mean by that, and there are limitations to confidentiality. Normally that would have been discussed at the contracting stage. So there shouldn't be any surprises for our clients when they disclose something where we recognise that to be a safeguarding concern, and the what we have to do with that concern. </w:t>
      </w:r>
    </w:p>
    <w:p w:rsidRPr="003B007A" w:rsidR="003B007A" w:rsidP="324F1B23" w:rsidRDefault="003B007A" w14:paraId="6E8C84AF" w14:textId="77FE062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48E3BF5E" w14:textId="690AA00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6302107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that's the important bit, no surprises. That's the informed consent bit. People often come, say for therapy, at a point of distress or difficulty, aren't necessarily in a place to remember all the contract. So we need to take those additional relational steps in helping people understand.</w:t>
      </w:r>
    </w:p>
    <w:p w:rsidRPr="003B007A" w:rsidR="003B007A" w:rsidP="324F1B23" w:rsidRDefault="003B007A" w14:paraId="6EBF8026" w14:textId="2399353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480BD231" w14:textId="78C7E93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20E357C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Absolutely. What we really need to be doing is going back to that stage with our clients, saying, 'When you first came, these are the things we discussed. We do have a potential safeguarding concern here. Let's talk about that together. Then let's try and agree a way forward.' So it's a relational process. However, there are times when, as a practitioner, maybe a more serious safeguarding concern comes up, where actually you can't do that process, but you have to act to safeguard somebody. That could be a vulnerable adult or a child. </w:t>
      </w:r>
    </w:p>
    <w:p w:rsidRPr="003B007A" w:rsidR="003B007A" w:rsidP="324F1B23" w:rsidRDefault="003B007A" w14:paraId="778A661A" w14:textId="0C913CC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3CF11CF6" w14:textId="1ECB352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52860FB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and the framework acknowledges there are times when collaboration might not be possible for either our best intentions or because of circumstances. </w:t>
      </w:r>
    </w:p>
    <w:p w:rsidRPr="003B007A" w:rsidR="003B007A" w:rsidP="324F1B23" w:rsidRDefault="003B007A" w14:paraId="0FD71CF8" w14:textId="6EA4CD2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61BE9423" w14:textId="57BFC41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3A5A1DD1">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w:t>
      </w:r>
    </w:p>
    <w:p w:rsidRPr="003B007A" w:rsidR="003B007A" w:rsidP="324F1B23" w:rsidRDefault="003B007A" w14:paraId="71244503" w14:textId="66C2104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3BD24A5A" w14:textId="786F4FE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2DABDFA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Some really helpful stuff here, Patrick. This aspect of the core responsibilities about ensuring safe practice, I think you've given some really important touchpoints for us to think about in our work. Thank you. </w:t>
      </w:r>
    </w:p>
    <w:p w:rsidRPr="003B007A" w:rsidR="003B007A" w:rsidP="324F1B23" w:rsidRDefault="003B007A" w14:paraId="7418883B" w14:textId="218C412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0AF17D53" w:rsidRDefault="003B007A" w14:paraId="0A20120E" w14:textId="5FE0636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0AF17D53" w:rsidR="148A905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0AF17D5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 you.</w:t>
      </w:r>
    </w:p>
    <w:p w:rsidRPr="003B007A" w:rsidR="003B007A" w:rsidP="6C8919EE" w:rsidRDefault="003B007A" w14:paraId="3DCFA06F" w14:textId="77B6B197">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B41A3"/>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AF17D53"/>
    <w:rsid w:val="126C0D68"/>
    <w:rsid w:val="127863A1"/>
    <w:rsid w:val="148A9050"/>
    <w:rsid w:val="18A7654F"/>
    <w:rsid w:val="1A2016EE"/>
    <w:rsid w:val="1A2764E7"/>
    <w:rsid w:val="1A8C3EAD"/>
    <w:rsid w:val="1BE419FA"/>
    <w:rsid w:val="1CD67985"/>
    <w:rsid w:val="1E3C3CF1"/>
    <w:rsid w:val="1F75C542"/>
    <w:rsid w:val="20E357C0"/>
    <w:rsid w:val="2244EF62"/>
    <w:rsid w:val="22977BE7"/>
    <w:rsid w:val="2475F583"/>
    <w:rsid w:val="29AE56EE"/>
    <w:rsid w:val="2C28DC41"/>
    <w:rsid w:val="2DABDFA5"/>
    <w:rsid w:val="30D627AF"/>
    <w:rsid w:val="324F1B23"/>
    <w:rsid w:val="32F7462A"/>
    <w:rsid w:val="3467749E"/>
    <w:rsid w:val="36936EBD"/>
    <w:rsid w:val="3A5A1DD1"/>
    <w:rsid w:val="3ABAA83E"/>
    <w:rsid w:val="3D47F78B"/>
    <w:rsid w:val="3E32B18D"/>
    <w:rsid w:val="42677996"/>
    <w:rsid w:val="42DBCDC4"/>
    <w:rsid w:val="43C6B682"/>
    <w:rsid w:val="452E41E2"/>
    <w:rsid w:val="45D92A7C"/>
    <w:rsid w:val="476AF022"/>
    <w:rsid w:val="47860174"/>
    <w:rsid w:val="4A0E82EB"/>
    <w:rsid w:val="4E01FA6D"/>
    <w:rsid w:val="52860FB0"/>
    <w:rsid w:val="53315A6A"/>
    <w:rsid w:val="54E1DBC4"/>
    <w:rsid w:val="5DE9D727"/>
    <w:rsid w:val="63021073"/>
    <w:rsid w:val="666674D9"/>
    <w:rsid w:val="6A3393C5"/>
    <w:rsid w:val="6B6E06E2"/>
    <w:rsid w:val="6C8919EE"/>
    <w:rsid w:val="6D38C0B6"/>
    <w:rsid w:val="6ED4BFEF"/>
    <w:rsid w:val="71BD0988"/>
    <w:rsid w:val="7490C473"/>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C4619E92-D1C8-48DB-A5A5-186F571221B2}"/>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9</cp:revision>
  <cp:lastPrinted>2017-12-01T15:11:00Z</cp:lastPrinted>
  <dcterms:created xsi:type="dcterms:W3CDTF">2026-04-02T09:42:00Z</dcterms:created>
  <dcterms:modified xsi:type="dcterms:W3CDTF">2026-08-04T10:55:59Z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