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A86F3E" w14:textId="77777777" w:rsidR="00ED1AB5" w:rsidRDefault="00ED1AB5" w:rsidP="00ED1AB5">
      <w:pPr>
        <w:pStyle w:val="isselectedend"/>
        <w:rPr>
          <w:color w:val="000000"/>
        </w:rPr>
      </w:pPr>
      <w:r>
        <w:rPr>
          <w:color w:val="000000"/>
        </w:rPr>
        <w:t>PARTICIPANT INFORMATION SHEET</w:t>
      </w:r>
    </w:p>
    <w:p w14:paraId="21C08587" w14:textId="77777777" w:rsidR="00ED1AB5" w:rsidRDefault="00ED1AB5" w:rsidP="00ED1AB5">
      <w:pPr>
        <w:pStyle w:val="isselectedend"/>
        <w:rPr>
          <w:color w:val="000000"/>
        </w:rPr>
      </w:pPr>
      <w:r>
        <w:rPr>
          <w:color w:val="000000"/>
        </w:rPr>
        <w:t>How do counsellors with over ten years of professional experience make sense of how formative relational experiences across the lifespan have shaped their therapeutic identity and practice?</w:t>
      </w:r>
    </w:p>
    <w:p w14:paraId="71CF4403" w14:textId="77777777" w:rsidR="00ED1AB5" w:rsidRDefault="00ED1AB5" w:rsidP="00ED1AB5">
      <w:pPr>
        <w:pStyle w:val="isselectedend"/>
        <w:rPr>
          <w:color w:val="000000"/>
        </w:rPr>
      </w:pPr>
      <w:r>
        <w:rPr>
          <w:color w:val="000000"/>
        </w:rPr>
        <w:t>Researcher: Susan Edwards</w:t>
      </w:r>
      <w:r>
        <w:rPr>
          <w:color w:val="000000"/>
        </w:rPr>
        <w:br/>
        <w:t>BA (Hons) Integrative Counselling</w:t>
      </w:r>
      <w:r>
        <w:rPr>
          <w:color w:val="000000"/>
        </w:rPr>
        <w:br/>
        <w:t>Bath Spa University</w:t>
      </w:r>
    </w:p>
    <w:p w14:paraId="37711B3B" w14:textId="77777777" w:rsidR="00ED1AB5" w:rsidRDefault="00ED1AB5" w:rsidP="00ED1AB5">
      <w:pPr>
        <w:pStyle w:val="isselectedend"/>
        <w:rPr>
          <w:color w:val="000000"/>
        </w:rPr>
      </w:pPr>
      <w:r>
        <w:rPr>
          <w:color w:val="000000"/>
        </w:rPr>
        <w:t>I would like to invite you to take part in a research study. Before you decide whether to participate, it is important that you understand why the study is being carried out and what your participation would involve. Please take time to read the following information carefully. If anything is unclear or you would like further information, please do not hesitate to ask.</w:t>
      </w:r>
    </w:p>
    <w:p w14:paraId="092E6EBE" w14:textId="77777777" w:rsidR="00ED1AB5" w:rsidRDefault="00ED1AB5" w:rsidP="00ED1AB5">
      <w:pPr>
        <w:pStyle w:val="isselectedend"/>
        <w:rPr>
          <w:color w:val="000000"/>
        </w:rPr>
      </w:pPr>
      <w:r>
        <w:rPr>
          <w:color w:val="000000"/>
        </w:rPr>
        <w:t>Participation is entirely voluntary, and all information you provide will be treated confidentially and presented anonymously.</w:t>
      </w:r>
    </w:p>
    <w:p w14:paraId="555B2D5D" w14:textId="77777777" w:rsidR="00ED1AB5" w:rsidRDefault="00ED1AB5" w:rsidP="00ED1AB5">
      <w:pPr>
        <w:pStyle w:val="isselectedend"/>
        <w:rPr>
          <w:color w:val="000000"/>
        </w:rPr>
      </w:pPr>
      <w:r>
        <w:rPr>
          <w:color w:val="000000"/>
        </w:rPr>
        <w:t>What is the study about?</w:t>
      </w:r>
    </w:p>
    <w:p w14:paraId="25E8276C" w14:textId="77777777" w:rsidR="00ED1AB5" w:rsidRDefault="00ED1AB5" w:rsidP="00ED1AB5">
      <w:pPr>
        <w:pStyle w:val="isselectedend"/>
        <w:rPr>
          <w:color w:val="000000"/>
        </w:rPr>
      </w:pPr>
      <w:r>
        <w:rPr>
          <w:color w:val="000000"/>
        </w:rPr>
        <w:t>My research project explores how counsellors with over ten years' professional experience make sense of how formative relational experiences across the lifespan have shaped their therapeutic identity and practice.</w:t>
      </w:r>
    </w:p>
    <w:p w14:paraId="563D1D85" w14:textId="77777777" w:rsidR="00ED1AB5" w:rsidRDefault="00ED1AB5" w:rsidP="00ED1AB5">
      <w:pPr>
        <w:pStyle w:val="isselectedend"/>
        <w:rPr>
          <w:color w:val="000000"/>
        </w:rPr>
      </w:pPr>
      <w:r>
        <w:rPr>
          <w:color w:val="000000"/>
        </w:rPr>
        <w:t>The study aims to explore experienced counsellors' reflections and understandings of how these experiences may have influenced their development as therapists and their work with clients.</w:t>
      </w:r>
    </w:p>
    <w:p w14:paraId="01A25581" w14:textId="77777777" w:rsidR="00ED1AB5" w:rsidRDefault="00ED1AB5" w:rsidP="00ED1AB5">
      <w:pPr>
        <w:pStyle w:val="isselectedend"/>
        <w:rPr>
          <w:color w:val="000000"/>
        </w:rPr>
      </w:pPr>
      <w:r>
        <w:rPr>
          <w:color w:val="000000"/>
        </w:rPr>
        <w:t>Why is the study being carried out?</w:t>
      </w:r>
    </w:p>
    <w:p w14:paraId="4BB6F5B4" w14:textId="77777777" w:rsidR="00ED1AB5" w:rsidRDefault="00ED1AB5" w:rsidP="00ED1AB5">
      <w:pPr>
        <w:pStyle w:val="isselectedend"/>
        <w:rPr>
          <w:color w:val="000000"/>
        </w:rPr>
      </w:pPr>
      <w:r>
        <w:rPr>
          <w:color w:val="000000"/>
        </w:rPr>
        <w:t>I am conducting this study as part of my BA (Hons) in Integrative Counselling at Bath Spa University. I hope this research will contribute to a greater understanding of the role that personal and relational experiences may play in the development of therapeutic identity and counselling practice.</w:t>
      </w:r>
    </w:p>
    <w:p w14:paraId="44FCCAF1" w14:textId="77777777" w:rsidR="00ED1AB5" w:rsidRDefault="00ED1AB5" w:rsidP="00ED1AB5">
      <w:pPr>
        <w:pStyle w:val="isselectedend"/>
        <w:rPr>
          <w:color w:val="000000"/>
        </w:rPr>
      </w:pPr>
      <w:r>
        <w:rPr>
          <w:color w:val="000000"/>
        </w:rPr>
        <w:t>What would participation involve?</w:t>
      </w:r>
    </w:p>
    <w:p w14:paraId="3102489B" w14:textId="77777777" w:rsidR="00ED1AB5" w:rsidRDefault="00ED1AB5" w:rsidP="00ED1AB5">
      <w:pPr>
        <w:pStyle w:val="isselectedend"/>
        <w:rPr>
          <w:color w:val="000000"/>
        </w:rPr>
      </w:pPr>
      <w:r>
        <w:rPr>
          <w:color w:val="000000"/>
        </w:rPr>
        <w:t>If you decide to take part, you will be invited to attend one confidential online semi-structured interview via Microsoft Teams.</w:t>
      </w:r>
    </w:p>
    <w:p w14:paraId="3FA83FF8" w14:textId="77777777" w:rsidR="00ED1AB5" w:rsidRDefault="00ED1AB5" w:rsidP="00ED1AB5">
      <w:pPr>
        <w:pStyle w:val="isselectedend"/>
        <w:rPr>
          <w:color w:val="000000"/>
        </w:rPr>
      </w:pPr>
      <w:r>
        <w:rPr>
          <w:color w:val="000000"/>
        </w:rPr>
        <w:t>The interview will last up to one hour and will consist of ten questions exploring your experiences as a counsellor, with a focus on how your relational experiences across the lifespan may have shaped your therapeutic identity and practice.</w:t>
      </w:r>
    </w:p>
    <w:p w14:paraId="34AAE8E2" w14:textId="77777777" w:rsidR="00ED1AB5" w:rsidRDefault="00ED1AB5" w:rsidP="00ED1AB5">
      <w:pPr>
        <w:pStyle w:val="isselectedend"/>
        <w:rPr>
          <w:color w:val="000000"/>
        </w:rPr>
      </w:pPr>
      <w:r>
        <w:rPr>
          <w:color w:val="000000"/>
        </w:rPr>
        <w:t>Following your expression of interest, you will be contacted by email and provided with a Participant Information Sheet and Consent Form. Once these have been completed and returned, a mutually convenient interview date and time will be arranged.</w:t>
      </w:r>
    </w:p>
    <w:p w14:paraId="1BB4ED23" w14:textId="77777777" w:rsidR="00ED1AB5" w:rsidRDefault="00ED1AB5" w:rsidP="00ED1AB5">
      <w:pPr>
        <w:pStyle w:val="isselectedend"/>
        <w:rPr>
          <w:color w:val="000000"/>
        </w:rPr>
      </w:pPr>
      <w:r>
        <w:rPr>
          <w:color w:val="000000"/>
        </w:rPr>
        <w:lastRenderedPageBreak/>
        <w:t>If more than four eligible participants express an interest, a random selection process will be used to ensure a fair and unbiased approach.</w:t>
      </w:r>
    </w:p>
    <w:p w14:paraId="06FA12B0" w14:textId="77777777" w:rsidR="00ED1AB5" w:rsidRDefault="00ED1AB5" w:rsidP="00ED1AB5">
      <w:pPr>
        <w:pStyle w:val="isselectedend"/>
        <w:rPr>
          <w:color w:val="000000"/>
        </w:rPr>
      </w:pPr>
      <w:r>
        <w:rPr>
          <w:color w:val="000000"/>
        </w:rPr>
        <w:t>The interview will be audio-recorded and transcribed for research purposes. All data will be anonymised, treated confidentially and stored securely in accordance with GDPR and the BACP Ethical Guidelines for Research.</w:t>
      </w:r>
    </w:p>
    <w:p w14:paraId="42AB9B8A" w14:textId="77777777" w:rsidR="00ED1AB5" w:rsidRDefault="00ED1AB5" w:rsidP="00ED1AB5">
      <w:pPr>
        <w:pStyle w:val="isselectedend"/>
        <w:rPr>
          <w:color w:val="000000"/>
        </w:rPr>
      </w:pPr>
      <w:r>
        <w:rPr>
          <w:color w:val="000000"/>
        </w:rPr>
        <w:t>Do I have to take part?</w:t>
      </w:r>
    </w:p>
    <w:p w14:paraId="4C7AE06A" w14:textId="77777777" w:rsidR="00ED1AB5" w:rsidRDefault="00ED1AB5" w:rsidP="00ED1AB5">
      <w:pPr>
        <w:pStyle w:val="isselectedend"/>
        <w:rPr>
          <w:color w:val="000000"/>
        </w:rPr>
      </w:pPr>
      <w:r>
        <w:rPr>
          <w:color w:val="000000"/>
        </w:rPr>
        <w:t>No. Participation is entirely voluntary. If you choose to participate, you will be asked to sign a consent form.</w:t>
      </w:r>
    </w:p>
    <w:p w14:paraId="21000FD6" w14:textId="77777777" w:rsidR="00ED1AB5" w:rsidRDefault="00ED1AB5" w:rsidP="00ED1AB5">
      <w:pPr>
        <w:pStyle w:val="isselectedend"/>
        <w:rPr>
          <w:color w:val="000000"/>
        </w:rPr>
      </w:pPr>
      <w:r>
        <w:rPr>
          <w:color w:val="000000"/>
        </w:rPr>
        <w:t>You are free to withdraw from the study at any time within the agreed withdrawal period without giving a reason. If you choose to withdraw, any data collected from you will be destroyed and will not be used within the research.</w:t>
      </w:r>
    </w:p>
    <w:p w14:paraId="1A6C499B" w14:textId="77777777" w:rsidR="00ED1AB5" w:rsidRDefault="00ED1AB5" w:rsidP="00ED1AB5">
      <w:pPr>
        <w:pStyle w:val="isselectedend"/>
        <w:rPr>
          <w:color w:val="000000"/>
        </w:rPr>
      </w:pPr>
      <w:r>
        <w:rPr>
          <w:color w:val="000000"/>
        </w:rPr>
        <w:t>Researcher</w:t>
      </w:r>
    </w:p>
    <w:p w14:paraId="47507003" w14:textId="77777777" w:rsidR="00ED1AB5" w:rsidRDefault="00ED1AB5" w:rsidP="00ED1AB5">
      <w:pPr>
        <w:pStyle w:val="NormalWeb"/>
        <w:rPr>
          <w:color w:val="000000"/>
        </w:rPr>
      </w:pPr>
      <w:r>
        <w:rPr>
          <w:color w:val="000000"/>
        </w:rPr>
        <w:t>Susan Edwards</w:t>
      </w:r>
      <w:r>
        <w:rPr>
          <w:color w:val="000000"/>
        </w:rPr>
        <w:br/>
        <w:t>BA (Hons) Integrative Counselling</w:t>
      </w:r>
      <w:r>
        <w:rPr>
          <w:color w:val="000000"/>
        </w:rPr>
        <w:br/>
        <w:t>Bath Spa University</w:t>
      </w:r>
    </w:p>
    <w:p w14:paraId="76D27C43" w14:textId="77777777" w:rsidR="00870828" w:rsidRDefault="00870828"/>
    <w:sectPr w:rsidR="008708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B5"/>
    <w:rsid w:val="005C00DA"/>
    <w:rsid w:val="005F3CD5"/>
    <w:rsid w:val="00870828"/>
    <w:rsid w:val="00ED1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F9B4B2"/>
  <w15:chartTrackingRefBased/>
  <w15:docId w15:val="{25F53153-17A4-2544-8722-E69461C3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A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A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AB5"/>
    <w:rPr>
      <w:rFonts w:eastAsiaTheme="majorEastAsia" w:cstheme="majorBidi"/>
      <w:color w:val="272727" w:themeColor="text1" w:themeTint="D8"/>
    </w:rPr>
  </w:style>
  <w:style w:type="paragraph" w:styleId="Title">
    <w:name w:val="Title"/>
    <w:basedOn w:val="Normal"/>
    <w:next w:val="Normal"/>
    <w:link w:val="TitleChar"/>
    <w:uiPriority w:val="10"/>
    <w:qFormat/>
    <w:rsid w:val="00ED1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AB5"/>
    <w:pPr>
      <w:spacing w:before="160"/>
      <w:jc w:val="center"/>
    </w:pPr>
    <w:rPr>
      <w:i/>
      <w:iCs/>
      <w:color w:val="404040" w:themeColor="text1" w:themeTint="BF"/>
    </w:rPr>
  </w:style>
  <w:style w:type="character" w:customStyle="1" w:styleId="QuoteChar">
    <w:name w:val="Quote Char"/>
    <w:basedOn w:val="DefaultParagraphFont"/>
    <w:link w:val="Quote"/>
    <w:uiPriority w:val="29"/>
    <w:rsid w:val="00ED1AB5"/>
    <w:rPr>
      <w:i/>
      <w:iCs/>
      <w:color w:val="404040" w:themeColor="text1" w:themeTint="BF"/>
    </w:rPr>
  </w:style>
  <w:style w:type="paragraph" w:styleId="ListParagraph">
    <w:name w:val="List Paragraph"/>
    <w:basedOn w:val="Normal"/>
    <w:uiPriority w:val="34"/>
    <w:qFormat/>
    <w:rsid w:val="00ED1AB5"/>
    <w:pPr>
      <w:ind w:left="720"/>
      <w:contextualSpacing/>
    </w:pPr>
  </w:style>
  <w:style w:type="character" w:styleId="IntenseEmphasis">
    <w:name w:val="Intense Emphasis"/>
    <w:basedOn w:val="DefaultParagraphFont"/>
    <w:uiPriority w:val="21"/>
    <w:qFormat/>
    <w:rsid w:val="00ED1AB5"/>
    <w:rPr>
      <w:i/>
      <w:iCs/>
      <w:color w:val="0F4761" w:themeColor="accent1" w:themeShade="BF"/>
    </w:rPr>
  </w:style>
  <w:style w:type="paragraph" w:styleId="IntenseQuote">
    <w:name w:val="Intense Quote"/>
    <w:basedOn w:val="Normal"/>
    <w:next w:val="Normal"/>
    <w:link w:val="IntenseQuoteChar"/>
    <w:uiPriority w:val="30"/>
    <w:qFormat/>
    <w:rsid w:val="00ED1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AB5"/>
    <w:rPr>
      <w:i/>
      <w:iCs/>
      <w:color w:val="0F4761" w:themeColor="accent1" w:themeShade="BF"/>
    </w:rPr>
  </w:style>
  <w:style w:type="character" w:styleId="IntenseReference">
    <w:name w:val="Intense Reference"/>
    <w:basedOn w:val="DefaultParagraphFont"/>
    <w:uiPriority w:val="32"/>
    <w:qFormat/>
    <w:rsid w:val="00ED1AB5"/>
    <w:rPr>
      <w:b/>
      <w:bCs/>
      <w:smallCaps/>
      <w:color w:val="0F4761" w:themeColor="accent1" w:themeShade="BF"/>
      <w:spacing w:val="5"/>
    </w:rPr>
  </w:style>
  <w:style w:type="paragraph" w:customStyle="1" w:styleId="isselectedend">
    <w:name w:val="isselectedend"/>
    <w:basedOn w:val="Normal"/>
    <w:rsid w:val="00ED1AB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ED1AB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2546</Characters>
  <Application>Microsoft Office Word</Application>
  <DocSecurity>0</DocSecurity>
  <Lines>90</Lines>
  <Paragraphs>51</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Edwards</dc:creator>
  <cp:keywords/>
  <dc:description/>
  <cp:lastModifiedBy>susan Edwards</cp:lastModifiedBy>
  <cp:revision>1</cp:revision>
  <dcterms:created xsi:type="dcterms:W3CDTF">2026-08-09T22:05:00Z</dcterms:created>
  <dcterms:modified xsi:type="dcterms:W3CDTF">2026-08-09T22:22:00Z</dcterms:modified>
</cp:coreProperties>
</file>