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1097C" w14:textId="2DC1015D" w:rsidR="00E72AA5" w:rsidRPr="00E72AA5" w:rsidRDefault="003A4B0F" w:rsidP="00E559F7">
      <w:pPr>
        <w:pStyle w:val="Heading1"/>
      </w:pPr>
      <w:r w:rsidRPr="003A4B0F">
        <w:t>Introduction</w:t>
      </w:r>
      <w:r w:rsidR="00C25FC5">
        <w:t xml:space="preserve"> </w:t>
      </w:r>
      <w:r w:rsidRPr="003A4B0F">
        <w:t>to</w:t>
      </w:r>
      <w:r w:rsidR="00C25FC5">
        <w:t xml:space="preserve"> </w:t>
      </w:r>
      <w:r w:rsidRPr="003A4B0F">
        <w:t>the</w:t>
      </w:r>
      <w:r w:rsidR="00C25FC5">
        <w:t xml:space="preserve"> </w:t>
      </w:r>
      <w:r w:rsidRPr="003A4B0F">
        <w:t>new</w:t>
      </w:r>
      <w:r w:rsidR="00E7253B">
        <w:t xml:space="preserve"> </w:t>
      </w:r>
      <w:r w:rsidRPr="003A4B0F">
        <w:t>Ethical</w:t>
      </w:r>
      <w:r w:rsidR="00E7253B">
        <w:t xml:space="preserve"> </w:t>
      </w:r>
      <w:r w:rsidRPr="003A4B0F">
        <w:t>Framework</w:t>
      </w:r>
    </w:p>
    <w:p w14:paraId="0B01B6A6" w14:textId="3EBA8A5F" w:rsidR="00B9104C" w:rsidRPr="00FE29C6" w:rsidRDefault="003A4B0F" w:rsidP="00E559F7">
      <w:pPr>
        <w:pStyle w:val="Heading2"/>
      </w:pPr>
      <w:r w:rsidRPr="003A4B0F">
        <w:t>SEPTEMBER 202</w:t>
      </w:r>
      <w:r w:rsidR="00AD325A">
        <w:t>6</w:t>
      </w:r>
      <w:r w:rsidRPr="003A4B0F">
        <w:t xml:space="preserve"> </w:t>
      </w:r>
      <w:r w:rsidR="00AD325A">
        <w:t>2</w:t>
      </w:r>
      <w:r w:rsidRPr="003A4B0F">
        <w:t>3 MINS</w:t>
      </w:r>
    </w:p>
    <w:p w14:paraId="095A5396"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C33C71">
        <w:rPr>
          <w:rFonts w:asciiTheme="minorHAnsi" w:eastAsiaTheme="minorHAnsi" w:hAnsiTheme="minorHAnsi" w:cstheme="minorBidi"/>
          <w:bCs/>
          <w:iCs w:val="0"/>
          <w:noProof/>
          <w:color w:val="auto"/>
          <w:sz w:val="24"/>
          <w:szCs w:val="24"/>
        </w:rPr>
        <w:t>Rebecca Stew</w:t>
      </w:r>
      <w:r w:rsidRPr="00A378CA">
        <w:rPr>
          <w:rFonts w:asciiTheme="minorHAnsi" w:eastAsiaTheme="minorHAnsi" w:hAnsiTheme="minorHAnsi" w:cstheme="minorBidi"/>
          <w:b w:val="0"/>
          <w:iCs w:val="0"/>
          <w:noProof/>
          <w:color w:val="auto"/>
          <w:sz w:val="24"/>
          <w:szCs w:val="24"/>
        </w:rPr>
        <w:t>: Hi, I'm Rebecca Stew, I'm the Member Engagement lead.</w:t>
      </w:r>
    </w:p>
    <w:p w14:paraId="215B5C7A"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C33C71">
        <w:rPr>
          <w:rFonts w:asciiTheme="minorHAnsi" w:eastAsiaTheme="minorHAnsi" w:hAnsiTheme="minorHAnsi" w:cstheme="minorBidi"/>
          <w:bCs/>
          <w:iCs w:val="0"/>
          <w:noProof/>
          <w:color w:val="auto"/>
          <w:sz w:val="24"/>
          <w:szCs w:val="24"/>
        </w:rPr>
        <w:t>Lisa Morrison</w:t>
      </w:r>
      <w:r w:rsidRPr="00A378CA">
        <w:rPr>
          <w:rFonts w:asciiTheme="minorHAnsi" w:eastAsiaTheme="minorHAnsi" w:hAnsiTheme="minorHAnsi" w:cstheme="minorBidi"/>
          <w:b w:val="0"/>
          <w:iCs w:val="0"/>
          <w:noProof/>
          <w:color w:val="auto"/>
          <w:sz w:val="24"/>
          <w:szCs w:val="24"/>
        </w:rPr>
        <w:t>: Hi, I'm Dr Lisa Morrison, I'm the Chief Regulation and Standards Officer.</w:t>
      </w:r>
    </w:p>
    <w:p w14:paraId="5B24176E"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C33C71">
        <w:rPr>
          <w:rFonts w:asciiTheme="minorHAnsi" w:eastAsiaTheme="minorHAnsi" w:hAnsiTheme="minorHAnsi" w:cstheme="minorBidi"/>
          <w:bCs/>
          <w:iCs w:val="0"/>
          <w:noProof/>
          <w:color w:val="auto"/>
          <w:sz w:val="24"/>
          <w:szCs w:val="24"/>
        </w:rPr>
        <w:t>Phil James</w:t>
      </w:r>
      <w:r w:rsidRPr="00A378CA">
        <w:rPr>
          <w:rFonts w:asciiTheme="minorHAnsi" w:eastAsiaTheme="minorHAnsi" w:hAnsiTheme="minorHAnsi" w:cstheme="minorBidi"/>
          <w:b w:val="0"/>
          <w:iCs w:val="0"/>
          <w:noProof/>
          <w:color w:val="auto"/>
          <w:sz w:val="24"/>
          <w:szCs w:val="24"/>
        </w:rPr>
        <w:t>: And hello, I'm Phil James, and I'm the Chief Executive for BACP.</w:t>
      </w:r>
    </w:p>
    <w:p w14:paraId="2CD3B95F" w14:textId="0A83D863"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C33C71">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Welcome to our first Your Voice, your BACP conversation.</w:t>
      </w:r>
    </w:p>
    <w:p w14:paraId="517B322D"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It's so good to be at this point and having the conversations and we've spoken to thousands of members over the last year. We've heard them talk about their challenges. What they want from us, where we can improve, and what we're doing well. So it would be great to share some of that today.</w:t>
      </w:r>
    </w:p>
    <w:p w14:paraId="13FF2D47"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So Phil, can you tell us a little bit about where the idea for the member engagement programme came from?</w:t>
      </w:r>
    </w:p>
    <w:p w14:paraId="3F78C04E"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p>
    <w:p w14:paraId="2E5C02FF" w14:textId="3A89A4C5"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104CB2">
        <w:rPr>
          <w:rFonts w:asciiTheme="minorHAnsi" w:eastAsiaTheme="minorHAnsi" w:hAnsiTheme="minorHAnsi" w:cstheme="minorBidi"/>
          <w:bCs/>
          <w:iCs w:val="0"/>
          <w:noProof/>
          <w:color w:val="auto"/>
          <w:sz w:val="24"/>
          <w:szCs w:val="24"/>
        </w:rPr>
        <w:t>Phil</w:t>
      </w:r>
      <w:r w:rsidRPr="00A378CA">
        <w:rPr>
          <w:rFonts w:asciiTheme="minorHAnsi" w:eastAsiaTheme="minorHAnsi" w:hAnsiTheme="minorHAnsi" w:cstheme="minorBidi"/>
          <w:b w:val="0"/>
          <w:iCs w:val="0"/>
          <w:noProof/>
          <w:color w:val="auto"/>
          <w:sz w:val="24"/>
          <w:szCs w:val="24"/>
        </w:rPr>
        <w:t>: Yeah, it's taking us back a little bit, isn't it?</w:t>
      </w:r>
      <w:r w:rsidR="00A108EC">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It's fantastic to be talking about the programme, by the way.</w:t>
      </w:r>
      <w:r w:rsidR="00753149">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The original idea, I think was born from a real tangible sense of frustration.</w:t>
      </w:r>
    </w:p>
    <w:p w14:paraId="427AE154" w14:textId="77777777" w:rsidR="00A108EC"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 xml:space="preserve">I think from some parts, at least both within BACP and amongst our members. That we weren't enjoying the best relationship all year round with members and between members and staff and, and indeed between members and other members. </w:t>
      </w:r>
    </w:p>
    <w:p w14:paraId="3BD67B9C" w14:textId="68CF2545"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And as an organisation that is now north of 77,000 members. We wanted to do something about that. And rather than just leave it to chance and imagine that we will just get better at these things. We thought the idea of a programme with some structure behind it was the way to go about, finding out where the deepest challenges are</w:t>
      </w:r>
      <w:r w:rsidR="00E50AA6">
        <w:rPr>
          <w:rFonts w:asciiTheme="minorHAnsi" w:eastAsiaTheme="minorHAnsi" w:hAnsiTheme="minorHAnsi" w:cstheme="minorBidi"/>
          <w:b w:val="0"/>
          <w:iCs w:val="0"/>
          <w:noProof/>
          <w:color w:val="auto"/>
          <w:sz w:val="24"/>
          <w:szCs w:val="24"/>
        </w:rPr>
        <w:t xml:space="preserve"> a</w:t>
      </w:r>
      <w:r w:rsidRPr="00A378CA">
        <w:rPr>
          <w:rFonts w:asciiTheme="minorHAnsi" w:eastAsiaTheme="minorHAnsi" w:hAnsiTheme="minorHAnsi" w:cstheme="minorBidi"/>
          <w:b w:val="0"/>
          <w:iCs w:val="0"/>
          <w:noProof/>
          <w:color w:val="auto"/>
          <w:sz w:val="24"/>
          <w:szCs w:val="24"/>
        </w:rPr>
        <w:t xml:space="preserve">nd some of the some of the biggest opportunities. </w:t>
      </w:r>
    </w:p>
    <w:p w14:paraId="452E964B" w14:textId="1FB18DD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lastRenderedPageBreak/>
        <w:t>So, we wanted some structure around it. And hence the program was born and launched at the AGM in November of last year. So that's my recollection of where we were and why it came about.</w:t>
      </w:r>
      <w:r w:rsidR="000A673B">
        <w:rPr>
          <w:rFonts w:asciiTheme="minorHAnsi" w:eastAsiaTheme="minorHAnsi" w:hAnsiTheme="minorHAnsi" w:cstheme="minorBidi"/>
          <w:b w:val="0"/>
          <w:iCs w:val="0"/>
          <w:noProof/>
          <w:color w:val="auto"/>
          <w:sz w:val="24"/>
          <w:szCs w:val="24"/>
        </w:rPr>
        <w:br/>
      </w:r>
      <w:r w:rsidR="000A673B">
        <w:rPr>
          <w:rFonts w:asciiTheme="minorHAnsi" w:eastAsiaTheme="minorHAnsi" w:hAnsiTheme="minorHAnsi" w:cstheme="minorBidi"/>
          <w:b w:val="0"/>
          <w:iCs w:val="0"/>
          <w:noProof/>
          <w:color w:val="auto"/>
          <w:sz w:val="24"/>
          <w:szCs w:val="24"/>
        </w:rPr>
        <w:br/>
      </w:r>
      <w:r w:rsidRPr="000A673B">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Yeah. It's been quite a journey hasn't it, since we launched it. Lisa, can you tell us a little bit about where we are now, what we're doing?</w:t>
      </w:r>
    </w:p>
    <w:p w14:paraId="27489C35"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p>
    <w:p w14:paraId="279D5261" w14:textId="799B4279"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4A0869">
        <w:rPr>
          <w:rFonts w:asciiTheme="minorHAnsi" w:eastAsiaTheme="minorHAnsi" w:hAnsiTheme="minorHAnsi" w:cstheme="minorBidi"/>
          <w:bCs/>
          <w:iCs w:val="0"/>
          <w:noProof/>
          <w:color w:val="auto"/>
          <w:sz w:val="24"/>
          <w:szCs w:val="24"/>
        </w:rPr>
        <w:t>Lisa:</w:t>
      </w:r>
      <w:r w:rsidRPr="00A378CA">
        <w:rPr>
          <w:rFonts w:asciiTheme="minorHAnsi" w:eastAsiaTheme="minorHAnsi" w:hAnsiTheme="minorHAnsi" w:cstheme="minorBidi"/>
          <w:b w:val="0"/>
          <w:iCs w:val="0"/>
          <w:noProof/>
          <w:color w:val="auto"/>
          <w:sz w:val="24"/>
          <w:szCs w:val="24"/>
        </w:rPr>
        <w:t xml:space="preserve"> Yep. So we've had goodness, multiple conversations. I say we, so we we've been working with external consultancy Eastside People, to enable quite an honest and open series of conversations with our members through workshops, but also through a survey that we launched to the AGM last year. What that's enabled us to do is gain real insight and that honest perspective from members about, what we're doing well, what we're not doing so well, and also where the gaps are. And I think that's the key thing for me. At the heart of this conversation, with our members, is understanding, actually, where are we missing opportunities?</w:t>
      </w:r>
    </w:p>
    <w:p w14:paraId="6F58C051" w14:textId="54522633"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And more importantly, how do we change the nature of our relationship</w:t>
      </w:r>
      <w:r w:rsidR="00857FEF">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with our members from one where, as we've been hearing the members feel like we are, sort of doing things to them, imposing stuff on them to one where genuinely it's about co-creation and looking at utilising members</w:t>
      </w:r>
      <w:r w:rsidR="00857FEF">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expertise, working alongside our expert staff to do the best for the profession, for our members, and also ultimately for the clients that they serve.</w:t>
      </w:r>
      <w:r w:rsidR="00034BB9">
        <w:rPr>
          <w:rFonts w:asciiTheme="minorHAnsi" w:eastAsiaTheme="minorHAnsi" w:hAnsiTheme="minorHAnsi" w:cstheme="minorBidi"/>
          <w:b w:val="0"/>
          <w:iCs w:val="0"/>
          <w:noProof/>
          <w:color w:val="auto"/>
          <w:sz w:val="24"/>
          <w:szCs w:val="24"/>
        </w:rPr>
        <w:br/>
      </w:r>
      <w:r w:rsidR="00034BB9">
        <w:rPr>
          <w:rFonts w:asciiTheme="minorHAnsi" w:eastAsiaTheme="minorHAnsi" w:hAnsiTheme="minorHAnsi" w:cstheme="minorBidi"/>
          <w:b w:val="0"/>
          <w:iCs w:val="0"/>
          <w:noProof/>
          <w:color w:val="auto"/>
          <w:sz w:val="24"/>
          <w:szCs w:val="24"/>
        </w:rPr>
        <w:br/>
      </w:r>
      <w:r w:rsidRPr="000A673B">
        <w:rPr>
          <w:rFonts w:asciiTheme="minorHAnsi" w:eastAsiaTheme="minorHAnsi" w:hAnsiTheme="minorHAnsi" w:cstheme="minorBidi"/>
          <w:bCs/>
          <w:iCs w:val="0"/>
          <w:noProof/>
          <w:color w:val="auto"/>
          <w:sz w:val="24"/>
          <w:szCs w:val="24"/>
        </w:rPr>
        <w:t>Phil</w:t>
      </w:r>
      <w:r w:rsidRPr="00A378CA">
        <w:rPr>
          <w:rFonts w:asciiTheme="minorHAnsi" w:eastAsiaTheme="minorHAnsi" w:hAnsiTheme="minorHAnsi" w:cstheme="minorBidi"/>
          <w:b w:val="0"/>
          <w:iCs w:val="0"/>
          <w:noProof/>
          <w:color w:val="auto"/>
          <w:sz w:val="24"/>
          <w:szCs w:val="24"/>
        </w:rPr>
        <w:t>: I think one of the things about having a programme for me was we risk in a way overengineering something. One of the issues that I wonder has got in our way historically</w:t>
      </w:r>
      <w:r w:rsidR="00856C45">
        <w:rPr>
          <w:rFonts w:asciiTheme="minorHAnsi" w:eastAsiaTheme="minorHAnsi" w:hAnsiTheme="minorHAnsi" w:cstheme="minorBidi"/>
          <w:b w:val="0"/>
          <w:iCs w:val="0"/>
          <w:noProof/>
          <w:color w:val="auto"/>
          <w:sz w:val="24"/>
          <w:szCs w:val="24"/>
        </w:rPr>
        <w:t>,</w:t>
      </w:r>
      <w:r w:rsidRPr="00A378CA">
        <w:rPr>
          <w:rFonts w:asciiTheme="minorHAnsi" w:eastAsiaTheme="minorHAnsi" w:hAnsiTheme="minorHAnsi" w:cstheme="minorBidi"/>
          <w:b w:val="0"/>
          <w:iCs w:val="0"/>
          <w:noProof/>
          <w:color w:val="auto"/>
          <w:sz w:val="24"/>
          <w:szCs w:val="24"/>
        </w:rPr>
        <w:t xml:space="preserve"> is the idea that there is a single membership of homogenous people that all think and act in the same way</w:t>
      </w:r>
      <w:r w:rsidR="00856C45">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and want the same things</w:t>
      </w:r>
      <w:r w:rsidR="00856C45">
        <w:rPr>
          <w:rFonts w:asciiTheme="minorHAnsi" w:eastAsiaTheme="minorHAnsi" w:hAnsiTheme="minorHAnsi" w:cstheme="minorBidi"/>
          <w:b w:val="0"/>
          <w:iCs w:val="0"/>
          <w:noProof/>
          <w:color w:val="auto"/>
          <w:sz w:val="24"/>
          <w:szCs w:val="24"/>
        </w:rPr>
        <w:t xml:space="preserve"> a</w:t>
      </w:r>
      <w:r w:rsidRPr="00A378CA">
        <w:rPr>
          <w:rFonts w:asciiTheme="minorHAnsi" w:eastAsiaTheme="minorHAnsi" w:hAnsiTheme="minorHAnsi" w:cstheme="minorBidi"/>
          <w:b w:val="0"/>
          <w:iCs w:val="0"/>
          <w:noProof/>
          <w:color w:val="auto"/>
          <w:sz w:val="24"/>
          <w:szCs w:val="24"/>
        </w:rPr>
        <w:t>nd of course, we know that's not the case.</w:t>
      </w:r>
      <w:r w:rsidR="00783432">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Every conversation that any of us has with any one of our members, you know, really brings to life the diversity amongst our membership.</w:t>
      </w:r>
    </w:p>
    <w:p w14:paraId="6068EEEC" w14:textId="60B1C820"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So it was important, I think, from the outset that, we bear that in mind</w:t>
      </w:r>
      <w:r w:rsidR="00783432">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when going into a programme. Not to treat everybody the same, not to come up with solutions too quickly or that are too broad brush that is just assumes that that we have this homogenous, group of identical people. We're far richer than that as an organisation.</w:t>
      </w:r>
    </w:p>
    <w:p w14:paraId="58D8B78F" w14:textId="6BDE09C7" w:rsidR="00783432"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154280">
        <w:rPr>
          <w:rFonts w:asciiTheme="minorHAnsi" w:eastAsiaTheme="minorHAnsi" w:hAnsiTheme="minorHAnsi" w:cstheme="minorBidi"/>
          <w:bCs/>
          <w:iCs w:val="0"/>
          <w:noProof/>
          <w:color w:val="auto"/>
          <w:sz w:val="24"/>
          <w:szCs w:val="24"/>
        </w:rPr>
        <w:lastRenderedPageBreak/>
        <w:t>Lisa</w:t>
      </w:r>
      <w:r w:rsidRPr="00A378CA">
        <w:rPr>
          <w:rFonts w:asciiTheme="minorHAnsi" w:eastAsiaTheme="minorHAnsi" w:hAnsiTheme="minorHAnsi" w:cstheme="minorBidi"/>
          <w:b w:val="0"/>
          <w:iCs w:val="0"/>
          <w:noProof/>
          <w:color w:val="auto"/>
          <w:sz w:val="24"/>
          <w:szCs w:val="24"/>
        </w:rPr>
        <w:t>: I think for me as well, it's about recognising the function, and the type of relationship that our members want with BACP</w:t>
      </w:r>
      <w:r w:rsidR="00783432">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isn't the same for everybody either.</w:t>
      </w:r>
    </w:p>
    <w:p w14:paraId="333C4F14" w14:textId="39C5158E"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So, we have those that are much more active and engaged with the organisation. So I'm thinking about the division executives, those that already work with our policy team and our professional standards team, or advise on our media work for example.</w:t>
      </w:r>
    </w:p>
    <w:p w14:paraId="454151D6" w14:textId="30EC0525"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And then there are those that actually are quite happy just being more at the fringe, you know, receiving the magazines and the journals and kind of keeping up to date through the eBulletin and so on, and that's absolutely fine.</w:t>
      </w:r>
      <w:r w:rsidR="00980EB4">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But I also think that there's kind of that the group in the middle,</w:t>
      </w:r>
      <w:r w:rsidR="00980EB4">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the that we might not know very much about or more importantly, might not know what it is that BACP has to offer.</w:t>
      </w:r>
      <w:r w:rsidR="00A5760F">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And obviously, the way in which we are doing that engagement activity at the moment, for whatever reason, isn't quite working or hitting the mark.</w:t>
      </w:r>
    </w:p>
    <w:p w14:paraId="6FC8724D" w14:textId="271C0422"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So a really important part for this of this programme for me, was finding a way through which to hear their voices. And because ultimately, as Phil's said, it's not up to us to come up with ways of engaging with our membership, but actually it's more to hear from the membership what's relevant, meaningful and would work best for them. And that's where this really has felt like, such an important transformational exercise to really get to grips with what it is that we want to do and where we want to be.</w:t>
      </w:r>
      <w:r w:rsidR="00154280">
        <w:rPr>
          <w:rFonts w:asciiTheme="minorHAnsi" w:eastAsiaTheme="minorHAnsi" w:hAnsiTheme="minorHAnsi" w:cstheme="minorBidi"/>
          <w:b w:val="0"/>
          <w:iCs w:val="0"/>
          <w:noProof/>
          <w:color w:val="auto"/>
          <w:sz w:val="24"/>
          <w:szCs w:val="24"/>
        </w:rPr>
        <w:br/>
      </w:r>
      <w:r w:rsidR="00154280">
        <w:rPr>
          <w:rFonts w:asciiTheme="minorHAnsi" w:eastAsiaTheme="minorHAnsi" w:hAnsiTheme="minorHAnsi" w:cstheme="minorBidi"/>
          <w:b w:val="0"/>
          <w:iCs w:val="0"/>
          <w:noProof/>
          <w:color w:val="auto"/>
          <w:sz w:val="24"/>
          <w:szCs w:val="24"/>
        </w:rPr>
        <w:br/>
      </w:r>
      <w:r w:rsidRPr="00154280">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Yeah and I think we've been really intentional with the fact that we know our members don't engage with us the same</w:t>
      </w:r>
      <w:r w:rsidR="00A5760F">
        <w:rPr>
          <w:rFonts w:asciiTheme="minorHAnsi" w:eastAsiaTheme="minorHAnsi" w:hAnsiTheme="minorHAnsi" w:cstheme="minorBidi"/>
          <w:b w:val="0"/>
          <w:iCs w:val="0"/>
          <w:noProof/>
          <w:color w:val="auto"/>
          <w:sz w:val="24"/>
          <w:szCs w:val="24"/>
        </w:rPr>
        <w:t>, t</w:t>
      </w:r>
      <w:r w:rsidRPr="00A378CA">
        <w:rPr>
          <w:rFonts w:asciiTheme="minorHAnsi" w:eastAsiaTheme="minorHAnsi" w:hAnsiTheme="minorHAnsi" w:cstheme="minorBidi"/>
          <w:b w:val="0"/>
          <w:iCs w:val="0"/>
          <w:noProof/>
          <w:color w:val="auto"/>
          <w:sz w:val="24"/>
          <w:szCs w:val="24"/>
        </w:rPr>
        <w:t>hey don't have the same career journeys. And trying to invite people into the conversations in a way that suits their personal needs, that's</w:t>
      </w:r>
      <w:r w:rsidR="00A5760F">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been where we've been very intentional. We've done loads of different activations like workshops, focus groups, online, in person.</w:t>
      </w:r>
      <w:r w:rsidR="00A5760F">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We've been at as many events that we can go to. We've done surveys, polls. We've tried to think of everything.</w:t>
      </w:r>
      <w:r w:rsidR="00A5760F">
        <w:rPr>
          <w:rFonts w:asciiTheme="minorHAnsi" w:eastAsiaTheme="minorHAnsi" w:hAnsiTheme="minorHAnsi" w:cstheme="minorBidi"/>
          <w:b w:val="0"/>
          <w:iCs w:val="0"/>
          <w:noProof/>
          <w:color w:val="auto"/>
          <w:sz w:val="24"/>
          <w:szCs w:val="24"/>
        </w:rPr>
        <w:br/>
      </w:r>
      <w:r w:rsidR="00A5760F">
        <w:rPr>
          <w:rFonts w:asciiTheme="minorHAnsi" w:eastAsiaTheme="minorHAnsi" w:hAnsiTheme="minorHAnsi" w:cstheme="minorBidi"/>
          <w:b w:val="0"/>
          <w:iCs w:val="0"/>
          <w:noProof/>
          <w:color w:val="auto"/>
          <w:sz w:val="24"/>
          <w:szCs w:val="24"/>
        </w:rPr>
        <w:br/>
      </w:r>
      <w:r w:rsidRPr="00154280">
        <w:rPr>
          <w:rFonts w:asciiTheme="minorHAnsi" w:eastAsiaTheme="minorHAnsi" w:hAnsiTheme="minorHAnsi" w:cstheme="minorBidi"/>
          <w:bCs/>
          <w:iCs w:val="0"/>
          <w:noProof/>
          <w:color w:val="auto"/>
          <w:sz w:val="24"/>
          <w:szCs w:val="24"/>
        </w:rPr>
        <w:t>Phil</w:t>
      </w:r>
      <w:r w:rsidRPr="00A378CA">
        <w:rPr>
          <w:rFonts w:asciiTheme="minorHAnsi" w:eastAsiaTheme="minorHAnsi" w:hAnsiTheme="minorHAnsi" w:cstheme="minorBidi"/>
          <w:b w:val="0"/>
          <w:iCs w:val="0"/>
          <w:noProof/>
          <w:color w:val="auto"/>
          <w:sz w:val="24"/>
          <w:szCs w:val="24"/>
        </w:rPr>
        <w:t>: I think that's an important point, Beckie, about multiple ways of reaching out and multiple ways of remaining responsive to what members might want from us. Because we were struck at the beginning about, I think we've all had this conversation.</w:t>
      </w:r>
    </w:p>
    <w:p w14:paraId="77D5E051"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p>
    <w:p w14:paraId="2AC97F13" w14:textId="4292BBC1"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lastRenderedPageBreak/>
        <w:t>The difference between reading the results of a survey where the views of several thousand people are sort of aggregated into a statistic, and forming an opinion from that statistic.</w:t>
      </w:r>
      <w:r w:rsidR="00A5760F">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The difference between that and then going out to one of our member, making connections events, for example, and sitting and talking with people.</w:t>
      </w:r>
      <w:r w:rsidR="00A5760F">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Yeah, person to person in the flesh, as it were, and getting a much, a vastly different, perspective. And understanding of what really matters</w:t>
      </w:r>
      <w:r w:rsidR="00A5760F">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to people and their perceptions of BACP and what it is they want.</w:t>
      </w:r>
      <w:r w:rsidR="00B46148">
        <w:rPr>
          <w:rFonts w:asciiTheme="minorHAnsi" w:eastAsiaTheme="minorHAnsi" w:hAnsiTheme="minorHAnsi" w:cstheme="minorBidi"/>
          <w:b w:val="0"/>
          <w:iCs w:val="0"/>
          <w:noProof/>
          <w:color w:val="auto"/>
          <w:sz w:val="24"/>
          <w:szCs w:val="24"/>
        </w:rPr>
        <w:br/>
      </w:r>
      <w:r w:rsidR="00B46148">
        <w:rPr>
          <w:rFonts w:asciiTheme="minorHAnsi" w:eastAsiaTheme="minorHAnsi" w:hAnsiTheme="minorHAnsi" w:cstheme="minorBidi"/>
          <w:b w:val="0"/>
          <w:iCs w:val="0"/>
          <w:noProof/>
          <w:color w:val="auto"/>
          <w:sz w:val="24"/>
          <w:szCs w:val="24"/>
        </w:rPr>
        <w:br/>
      </w:r>
      <w:r w:rsidRPr="00A378CA">
        <w:rPr>
          <w:rFonts w:asciiTheme="minorHAnsi" w:eastAsiaTheme="minorHAnsi" w:hAnsiTheme="minorHAnsi" w:cstheme="minorBidi"/>
          <w:b w:val="0"/>
          <w:iCs w:val="0"/>
          <w:noProof/>
          <w:color w:val="auto"/>
          <w:sz w:val="24"/>
          <w:szCs w:val="24"/>
        </w:rPr>
        <w:t>And so that that idea between, being an organisation with, with a reasonably sort of corporate approach to our listening in the past, polls and surveys and this sort of thing. And really then tuning into the kind of more human conversations that unfold when we together with people.</w:t>
      </w:r>
      <w:r w:rsidR="00B4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That difference was important to us, wasn't it, when we started the programme to say, "How can we get more of the rich relational insight that you get when we're actually sitting, having a chat with members in a way similar to that which we're doing now?".</w:t>
      </w:r>
    </w:p>
    <w:p w14:paraId="60159923"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So bringing that to life, if we could was it was an ambition right from the start, wasn't it? Despite the impossibility of the numbers in a way, it was trying to trying to reach into that personal connection.</w:t>
      </w:r>
    </w:p>
    <w:p w14:paraId="2A13A373" w14:textId="1DA22B04"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045834">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Yeah. And the feedback we've got has been really interesting and really rich, like you said. There have been some specific themes that have been emerging as well. Lisa did you want to talk to the themes that we've been seeing?</w:t>
      </w:r>
    </w:p>
    <w:p w14:paraId="2DF9022C" w14:textId="764DC773"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154280">
        <w:rPr>
          <w:rFonts w:asciiTheme="minorHAnsi" w:eastAsiaTheme="minorHAnsi" w:hAnsiTheme="minorHAnsi" w:cstheme="minorBidi"/>
          <w:bCs/>
          <w:iCs w:val="0"/>
          <w:noProof/>
          <w:color w:val="auto"/>
          <w:sz w:val="24"/>
          <w:szCs w:val="24"/>
        </w:rPr>
        <w:t>Lisa</w:t>
      </w:r>
      <w:r w:rsidR="00154280">
        <w:rPr>
          <w:rFonts w:asciiTheme="minorHAnsi" w:eastAsiaTheme="minorHAnsi" w:hAnsiTheme="minorHAnsi" w:cstheme="minorBidi"/>
          <w:b w:val="0"/>
          <w:iCs w:val="0"/>
          <w:noProof/>
          <w:color w:val="auto"/>
          <w:sz w:val="24"/>
          <w:szCs w:val="24"/>
        </w:rPr>
        <w:t>:</w:t>
      </w:r>
      <w:r w:rsidRPr="00A378CA">
        <w:rPr>
          <w:rFonts w:asciiTheme="minorHAnsi" w:eastAsiaTheme="minorHAnsi" w:hAnsiTheme="minorHAnsi" w:cstheme="minorBidi"/>
          <w:b w:val="0"/>
          <w:iCs w:val="0"/>
          <w:noProof/>
          <w:color w:val="auto"/>
          <w:sz w:val="24"/>
          <w:szCs w:val="24"/>
        </w:rPr>
        <w:t xml:space="preserve"> Yeah So I think an important one is, about the way in which</w:t>
      </w:r>
      <w:r w:rsidR="00B4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we support our members through their journey as a practitioner.</w:t>
      </w:r>
      <w:r w:rsidR="00B46148">
        <w:rPr>
          <w:rFonts w:asciiTheme="minorHAnsi" w:eastAsiaTheme="minorHAnsi" w:hAnsiTheme="minorHAnsi" w:cstheme="minorBidi"/>
          <w:b w:val="0"/>
          <w:iCs w:val="0"/>
          <w:noProof/>
          <w:color w:val="auto"/>
          <w:sz w:val="24"/>
          <w:szCs w:val="24"/>
        </w:rPr>
        <w:br/>
      </w:r>
      <w:r w:rsidRPr="00A378CA">
        <w:rPr>
          <w:rFonts w:asciiTheme="minorHAnsi" w:eastAsiaTheme="minorHAnsi" w:hAnsiTheme="minorHAnsi" w:cstheme="minorBidi"/>
          <w:b w:val="0"/>
          <w:iCs w:val="0"/>
          <w:noProof/>
          <w:color w:val="auto"/>
          <w:sz w:val="24"/>
          <w:szCs w:val="24"/>
        </w:rPr>
        <w:t xml:space="preserve">Right from being a trainee through to initial qualification and then on through to accreditation or senior accreditation. And really thinking about how we support continuing professional development. </w:t>
      </w:r>
      <w:r w:rsidR="00B46148">
        <w:rPr>
          <w:rFonts w:asciiTheme="minorHAnsi" w:eastAsiaTheme="minorHAnsi" w:hAnsiTheme="minorHAnsi" w:cstheme="minorBidi"/>
          <w:b w:val="0"/>
          <w:iCs w:val="0"/>
          <w:noProof/>
          <w:color w:val="auto"/>
          <w:sz w:val="24"/>
          <w:szCs w:val="24"/>
        </w:rPr>
        <w:br/>
      </w:r>
      <w:r w:rsidRPr="00A378CA">
        <w:rPr>
          <w:rFonts w:asciiTheme="minorHAnsi" w:eastAsiaTheme="minorHAnsi" w:hAnsiTheme="minorHAnsi" w:cstheme="minorBidi"/>
          <w:b w:val="0"/>
          <w:iCs w:val="0"/>
          <w:noProof/>
          <w:color w:val="auto"/>
          <w:sz w:val="24"/>
          <w:szCs w:val="24"/>
        </w:rPr>
        <w:t>And there's a number of ideas we can explore there from kind of providing a more tailored, journey, that is specific to each individual. And when we think about changes to our website and more personalisation of experience, that's a really exciting proposition.</w:t>
      </w:r>
    </w:p>
    <w:p w14:paraId="44D51858"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p>
    <w:p w14:paraId="3E13B0F3" w14:textId="49411F54"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lastRenderedPageBreak/>
        <w:t xml:space="preserve">I think in that sense of really feeling as a member, the BACP is with you, standing next to you as you develop, providing ethical support, providing that kind of guidance and </w:t>
      </w:r>
      <w:r w:rsidR="00B46148">
        <w:rPr>
          <w:rFonts w:asciiTheme="minorHAnsi" w:eastAsiaTheme="minorHAnsi" w:hAnsiTheme="minorHAnsi" w:cstheme="minorBidi"/>
          <w:b w:val="0"/>
          <w:iCs w:val="0"/>
          <w:noProof/>
          <w:color w:val="auto"/>
          <w:sz w:val="24"/>
          <w:szCs w:val="24"/>
        </w:rPr>
        <w:t xml:space="preserve"> o</w:t>
      </w:r>
      <w:r w:rsidRPr="00A378CA">
        <w:rPr>
          <w:rFonts w:asciiTheme="minorHAnsi" w:eastAsiaTheme="minorHAnsi" w:hAnsiTheme="minorHAnsi" w:cstheme="minorBidi"/>
          <w:b w:val="0"/>
          <w:iCs w:val="0"/>
          <w:noProof/>
          <w:color w:val="auto"/>
          <w:sz w:val="24"/>
          <w:szCs w:val="24"/>
        </w:rPr>
        <w:t>pportunity to really, ensure that that your practice remains right at the top of your game, adhering to the ethical framework and delivering the very best service for clients. Which ultimately is what we're all very concerned about.</w:t>
      </w:r>
    </w:p>
    <w:p w14:paraId="07843F06" w14:textId="59A5297C"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Other themes include, thinking about the, the kind of opportunities</w:t>
      </w:r>
      <w:r w:rsidR="00B4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that we have to, speak with members.</w:t>
      </w:r>
    </w:p>
    <w:p w14:paraId="2019D8A3" w14:textId="63C1C70B"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So whether that's more kind of being out and about events, as you've said Phil, or the idea of having rather than, than doing as has historically been leaving everything to the AGM, the AGM where we tell members everything.</w:t>
      </w:r>
      <w:r w:rsidR="004A0ABD">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That actually we have more kind of town hall type events where we get to actually talk and support members in debating some of the fundamental issues impacting on the profession at the moment, and that then enriches us with the information to evolve our professional standards, what our policy positions might be, where we might be needing to do more kind of public education type campaigning, and so on.</w:t>
      </w:r>
    </w:p>
    <w:p w14:paraId="6C5FE1E0"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So for me, this this really brings it alive in that sense of it becoming an organisation where we're all working together rather than it being seen that there's an us and them or, you know, BACP in its ivory tower, whereas that's never been the intent. That's certainly not the organisation that I joined but there is that perception so we need to kind of break those walls down a little bit.</w:t>
      </w:r>
    </w:p>
    <w:p w14:paraId="5DBB8184" w14:textId="7158F824"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045834">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Yeah. It's about opening those feedback</w:t>
      </w:r>
      <w:r w:rsidR="00446E7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loops, isn't it?</w:t>
      </w:r>
    </w:p>
    <w:p w14:paraId="153E2DF4" w14:textId="5C4C18E9"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045834">
        <w:rPr>
          <w:rFonts w:asciiTheme="minorHAnsi" w:eastAsiaTheme="minorHAnsi" w:hAnsiTheme="minorHAnsi" w:cstheme="minorBidi"/>
          <w:bCs/>
          <w:iCs w:val="0"/>
          <w:noProof/>
          <w:color w:val="auto"/>
          <w:sz w:val="24"/>
          <w:szCs w:val="24"/>
        </w:rPr>
        <w:t>Lisa</w:t>
      </w:r>
      <w:r w:rsidR="00045834">
        <w:rPr>
          <w:rFonts w:asciiTheme="minorHAnsi" w:eastAsiaTheme="minorHAnsi" w:hAnsiTheme="minorHAnsi" w:cstheme="minorBidi"/>
          <w:b w:val="0"/>
          <w:iCs w:val="0"/>
          <w:noProof/>
          <w:color w:val="auto"/>
          <w:sz w:val="24"/>
          <w:szCs w:val="24"/>
        </w:rPr>
        <w:t>:</w:t>
      </w:r>
      <w:r w:rsidRPr="00A378CA">
        <w:rPr>
          <w:rFonts w:asciiTheme="minorHAnsi" w:eastAsiaTheme="minorHAnsi" w:hAnsiTheme="minorHAnsi" w:cstheme="minorBidi"/>
          <w:b w:val="0"/>
          <w:iCs w:val="0"/>
          <w:noProof/>
          <w:color w:val="auto"/>
          <w:sz w:val="24"/>
          <w:szCs w:val="24"/>
        </w:rPr>
        <w:t xml:space="preserve"> Yeah </w:t>
      </w:r>
      <w:r w:rsidR="00045834">
        <w:rPr>
          <w:rFonts w:asciiTheme="minorHAnsi" w:eastAsiaTheme="minorHAnsi" w:hAnsiTheme="minorHAnsi" w:cstheme="minorBidi"/>
          <w:b w:val="0"/>
          <w:iCs w:val="0"/>
          <w:noProof/>
          <w:color w:val="auto"/>
          <w:sz w:val="24"/>
          <w:szCs w:val="24"/>
        </w:rPr>
        <w:t>a</w:t>
      </w:r>
      <w:r w:rsidRPr="00A378CA">
        <w:rPr>
          <w:rFonts w:asciiTheme="minorHAnsi" w:eastAsiaTheme="minorHAnsi" w:hAnsiTheme="minorHAnsi" w:cstheme="minorBidi"/>
          <w:b w:val="0"/>
          <w:iCs w:val="0"/>
          <w:noProof/>
          <w:color w:val="auto"/>
          <w:sz w:val="24"/>
          <w:szCs w:val="24"/>
        </w:rPr>
        <w:t xml:space="preserve">bsolutely. And the idea of, using just a process, like the motions and resolutions process, to raise issues with us is something that I was really concerned about. As were you Phil, is you spoke to it at the AGM and we should never be in the business where there's that one shot each year where members can raise, queries or suggestions for things we can do or, absolutely some of the more serious issues for the profession. </w:t>
      </w:r>
    </w:p>
    <w:p w14:paraId="0D75A31D"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p>
    <w:p w14:paraId="74FF4F39"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p>
    <w:p w14:paraId="018F26B0"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lastRenderedPageBreak/>
        <w:t>For me, that should be an ongoing conversation at any part during the year that, you know, if it's a suggestion that we should release podcasts in different formats, that should be just something that members can raise with our teams and we get that done. It shouldn't have to wait for a motion to come to the AGM. That's not the kind of organisation that we are, nor aspire to develop. So, enabling those conversations to happen at the natural point where it occurs to somebody, I wonder if the BACP could do that.</w:t>
      </w:r>
    </w:p>
    <w:p w14:paraId="44583640" w14:textId="445D8C54"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So, a great example from last year's AGM was about writing letters to support members that are called up for jury service. To explain why actually, there is a strong case for them to be exempted from that due to their duty of care to clients, and the impact it could have on clients of them. In effect not being able to practice for a couple of weeks, sometimes much longer than that.</w:t>
      </w:r>
      <w:r w:rsidR="0047098D">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So rather than that be something that has to be voted on by the membership, that's something we can just do. Have we been good at communicating that to members?</w:t>
      </w:r>
      <w:r w:rsidR="0047098D">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Possibly not. Not so much. And Beckie, I know you've got thoughts and ideas of actually how we can demonstrate where some things have been suggested. And actually we're being directly responsive to that. Do you want to say little bit about that?</w:t>
      </w:r>
    </w:p>
    <w:p w14:paraId="1D51636C" w14:textId="6E647C2E"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EB034A">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What I was going to say this is not the end is it? It's basically the start of all of this. We have spent a discovery period</w:t>
      </w:r>
      <w:r w:rsidR="00862D6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since then, before Christmas getting all that information</w:t>
      </w:r>
      <w:r w:rsidR="00862D68">
        <w:rPr>
          <w:rFonts w:asciiTheme="minorHAnsi" w:eastAsiaTheme="minorHAnsi" w:hAnsiTheme="minorHAnsi" w:cstheme="minorBidi"/>
          <w:b w:val="0"/>
          <w:iCs w:val="0"/>
          <w:noProof/>
          <w:color w:val="auto"/>
          <w:sz w:val="24"/>
          <w:szCs w:val="24"/>
        </w:rPr>
        <w:t xml:space="preserve"> a</w:t>
      </w:r>
      <w:r w:rsidRPr="00A378CA">
        <w:rPr>
          <w:rFonts w:asciiTheme="minorHAnsi" w:eastAsiaTheme="minorHAnsi" w:hAnsiTheme="minorHAnsi" w:cstheme="minorBidi"/>
          <w:b w:val="0"/>
          <w:iCs w:val="0"/>
          <w:noProof/>
          <w:color w:val="auto"/>
          <w:sz w:val="24"/>
          <w:szCs w:val="24"/>
        </w:rPr>
        <w:t>nd now we're at a point, we're at a really exciting point where we've got all that information that we can work with. Some things we're not going to be able to do and there are reasons for that.</w:t>
      </w:r>
      <w:r w:rsidR="00862D6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But there are so many things that we can do.</w:t>
      </w:r>
      <w:r w:rsidR="00862D68">
        <w:rPr>
          <w:rFonts w:asciiTheme="minorHAnsi" w:eastAsiaTheme="minorHAnsi" w:hAnsiTheme="minorHAnsi" w:cstheme="minorBidi"/>
          <w:b w:val="0"/>
          <w:iCs w:val="0"/>
          <w:noProof/>
          <w:color w:val="auto"/>
          <w:sz w:val="24"/>
          <w:szCs w:val="24"/>
        </w:rPr>
        <w:br/>
      </w:r>
      <w:r w:rsidR="00862D68">
        <w:rPr>
          <w:rFonts w:asciiTheme="minorHAnsi" w:eastAsiaTheme="minorHAnsi" w:hAnsiTheme="minorHAnsi" w:cstheme="minorBidi"/>
          <w:b w:val="0"/>
          <w:iCs w:val="0"/>
          <w:noProof/>
          <w:color w:val="auto"/>
          <w:sz w:val="24"/>
          <w:szCs w:val="24"/>
        </w:rPr>
        <w:br/>
      </w:r>
      <w:r w:rsidRPr="00A378CA">
        <w:rPr>
          <w:rFonts w:asciiTheme="minorHAnsi" w:eastAsiaTheme="minorHAnsi" w:hAnsiTheme="minorHAnsi" w:cstheme="minorBidi"/>
          <w:b w:val="0"/>
          <w:iCs w:val="0"/>
          <w:noProof/>
          <w:color w:val="auto"/>
          <w:sz w:val="24"/>
          <w:szCs w:val="24"/>
        </w:rPr>
        <w:t>One of the big things that came up was more networking opportunities for members to meet their peers, which we're looking into and expanding our communities. It's just feels very exciting to be at BACP at the moment.</w:t>
      </w:r>
    </w:p>
    <w:p w14:paraId="57296702" w14:textId="1FFCF33D"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EB034A">
        <w:rPr>
          <w:rFonts w:asciiTheme="minorHAnsi" w:eastAsiaTheme="minorHAnsi" w:hAnsiTheme="minorHAnsi" w:cstheme="minorBidi"/>
          <w:bCs/>
          <w:iCs w:val="0"/>
          <w:noProof/>
          <w:color w:val="auto"/>
          <w:sz w:val="24"/>
          <w:szCs w:val="24"/>
        </w:rPr>
        <w:t>Lisa</w:t>
      </w:r>
      <w:r w:rsidRPr="00A378CA">
        <w:rPr>
          <w:rFonts w:asciiTheme="minorHAnsi" w:eastAsiaTheme="minorHAnsi" w:hAnsiTheme="minorHAnsi" w:cstheme="minorBidi"/>
          <w:b w:val="0"/>
          <w:iCs w:val="0"/>
          <w:noProof/>
          <w:color w:val="auto"/>
          <w:sz w:val="24"/>
          <w:szCs w:val="24"/>
        </w:rPr>
        <w:t>: Yeah, I agree, I think particularly in terms</w:t>
      </w:r>
      <w:r w:rsidR="00EB034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of now starting to think about how we implement all of those things. And you're right, we can't do everything. Nor can we be all things to all members. That's simply not possible. But there are certainly key areas</w:t>
      </w:r>
      <w:r w:rsidR="00862D6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where we recognise either it's something new that we want to do or that it's something more about "what does that engagement look like?" and "how do we make it meaningful for members?".</w:t>
      </w:r>
    </w:p>
    <w:p w14:paraId="6A618CD8"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p>
    <w:p w14:paraId="211CAB15" w14:textId="3A51972D"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lastRenderedPageBreak/>
        <w:t>But also then demonstrating how we are hearing members voices and actually directly doing something as a result and being responsive to that, which is something that I think as an organisation, we've always done.</w:t>
      </w:r>
      <w:r w:rsidR="00862D6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But we haven't necessarily followed through on that feedback.</w:t>
      </w:r>
      <w:r w:rsidR="00862D6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So those feedback loops that you've talked about are really important.</w:t>
      </w:r>
    </w:p>
    <w:p w14:paraId="72E51DA5" w14:textId="5915D894" w:rsidR="00A378CA" w:rsidRPr="00A378CA" w:rsidRDefault="0000471C" w:rsidP="00A378CA">
      <w:pPr>
        <w:pStyle w:val="Heading4"/>
        <w:spacing w:line="276" w:lineRule="auto"/>
        <w:rPr>
          <w:rFonts w:asciiTheme="minorHAnsi" w:eastAsiaTheme="minorHAnsi" w:hAnsiTheme="minorHAnsi" w:cstheme="minorBidi"/>
          <w:b w:val="0"/>
          <w:iCs w:val="0"/>
          <w:noProof/>
          <w:color w:val="auto"/>
          <w:sz w:val="24"/>
          <w:szCs w:val="24"/>
        </w:rPr>
      </w:pPr>
      <w:r w:rsidRPr="00EB034A">
        <w:rPr>
          <w:rFonts w:asciiTheme="minorHAnsi" w:eastAsiaTheme="minorHAnsi" w:hAnsiTheme="minorHAnsi" w:cstheme="minorBidi"/>
          <w:bCs/>
          <w:iCs w:val="0"/>
          <w:noProof/>
          <w:color w:val="auto"/>
          <w:sz w:val="24"/>
          <w:szCs w:val="24"/>
        </w:rPr>
        <w:t>Rebecca</w:t>
      </w:r>
      <w:r>
        <w:rPr>
          <w:rFonts w:asciiTheme="minorHAnsi" w:eastAsiaTheme="minorHAnsi" w:hAnsiTheme="minorHAnsi" w:cstheme="minorBidi"/>
          <w:b w:val="0"/>
          <w:iCs w:val="0"/>
          <w:noProof/>
          <w:color w:val="auto"/>
          <w:sz w:val="24"/>
          <w:szCs w:val="24"/>
        </w:rPr>
        <w:t xml:space="preserve">: </w:t>
      </w:r>
      <w:r w:rsidR="00A378CA" w:rsidRPr="00A378CA">
        <w:rPr>
          <w:rFonts w:asciiTheme="minorHAnsi" w:eastAsiaTheme="minorHAnsi" w:hAnsiTheme="minorHAnsi" w:cstheme="minorBidi"/>
          <w:b w:val="0"/>
          <w:iCs w:val="0"/>
          <w:noProof/>
          <w:color w:val="auto"/>
          <w:sz w:val="24"/>
          <w:szCs w:val="24"/>
        </w:rPr>
        <w:t>One of the other emerging themes was more transparency, wasn't it? And we're hoping to do that with conversations like this. Sharing more of the decision making and just letting people step in to BACP, and observe</w:t>
      </w:r>
      <w:r w:rsidR="00441630">
        <w:rPr>
          <w:rFonts w:asciiTheme="minorHAnsi" w:eastAsiaTheme="minorHAnsi" w:hAnsiTheme="minorHAnsi" w:cstheme="minorBidi"/>
          <w:b w:val="0"/>
          <w:iCs w:val="0"/>
          <w:noProof/>
          <w:color w:val="auto"/>
          <w:sz w:val="24"/>
          <w:szCs w:val="24"/>
        </w:rPr>
        <w:t xml:space="preserve"> </w:t>
      </w:r>
      <w:r w:rsidR="00A378CA" w:rsidRPr="00A378CA">
        <w:rPr>
          <w:rFonts w:asciiTheme="minorHAnsi" w:eastAsiaTheme="minorHAnsi" w:hAnsiTheme="minorHAnsi" w:cstheme="minorBidi"/>
          <w:b w:val="0"/>
          <w:iCs w:val="0"/>
          <w:noProof/>
          <w:color w:val="auto"/>
          <w:sz w:val="24"/>
          <w:szCs w:val="24"/>
        </w:rPr>
        <w:t>what we're doing a little bit more.</w:t>
      </w:r>
      <w:r w:rsidR="00441630">
        <w:rPr>
          <w:rFonts w:asciiTheme="minorHAnsi" w:eastAsiaTheme="minorHAnsi" w:hAnsiTheme="minorHAnsi" w:cstheme="minorBidi"/>
          <w:b w:val="0"/>
          <w:iCs w:val="0"/>
          <w:noProof/>
          <w:color w:val="auto"/>
          <w:sz w:val="24"/>
          <w:szCs w:val="24"/>
        </w:rPr>
        <w:br/>
      </w:r>
      <w:r w:rsidR="00441630">
        <w:rPr>
          <w:rFonts w:asciiTheme="minorHAnsi" w:eastAsiaTheme="minorHAnsi" w:hAnsiTheme="minorHAnsi" w:cstheme="minorBidi"/>
          <w:b w:val="0"/>
          <w:iCs w:val="0"/>
          <w:noProof/>
          <w:color w:val="auto"/>
          <w:sz w:val="24"/>
          <w:szCs w:val="24"/>
        </w:rPr>
        <w:br/>
      </w:r>
      <w:r w:rsidR="00A378CA" w:rsidRPr="00104C65">
        <w:rPr>
          <w:rFonts w:asciiTheme="minorHAnsi" w:eastAsiaTheme="minorHAnsi" w:hAnsiTheme="minorHAnsi" w:cstheme="minorBidi"/>
          <w:bCs/>
          <w:iCs w:val="0"/>
          <w:noProof/>
          <w:color w:val="auto"/>
          <w:sz w:val="24"/>
          <w:szCs w:val="24"/>
        </w:rPr>
        <w:t>Phi</w:t>
      </w:r>
      <w:r w:rsidR="00045834">
        <w:rPr>
          <w:rFonts w:asciiTheme="minorHAnsi" w:eastAsiaTheme="minorHAnsi" w:hAnsiTheme="minorHAnsi" w:cstheme="minorBidi"/>
          <w:bCs/>
          <w:iCs w:val="0"/>
          <w:noProof/>
          <w:color w:val="auto"/>
          <w:sz w:val="24"/>
          <w:szCs w:val="24"/>
        </w:rPr>
        <w:t>l</w:t>
      </w:r>
      <w:r w:rsidR="00A378CA" w:rsidRPr="00A378CA">
        <w:rPr>
          <w:rFonts w:asciiTheme="minorHAnsi" w:eastAsiaTheme="minorHAnsi" w:hAnsiTheme="minorHAnsi" w:cstheme="minorBidi"/>
          <w:b w:val="0"/>
          <w:iCs w:val="0"/>
          <w:noProof/>
          <w:color w:val="auto"/>
          <w:sz w:val="24"/>
          <w:szCs w:val="24"/>
        </w:rPr>
        <w:t>: One of the things that reminds me of is, is how</w:t>
      </w:r>
      <w:r w:rsidR="00441630">
        <w:rPr>
          <w:rFonts w:asciiTheme="minorHAnsi" w:eastAsiaTheme="minorHAnsi" w:hAnsiTheme="minorHAnsi" w:cstheme="minorBidi"/>
          <w:b w:val="0"/>
          <w:iCs w:val="0"/>
          <w:noProof/>
          <w:color w:val="auto"/>
          <w:sz w:val="24"/>
          <w:szCs w:val="24"/>
        </w:rPr>
        <w:t xml:space="preserve"> </w:t>
      </w:r>
      <w:r w:rsidR="00A378CA" w:rsidRPr="00A378CA">
        <w:rPr>
          <w:rFonts w:asciiTheme="minorHAnsi" w:eastAsiaTheme="minorHAnsi" w:hAnsiTheme="minorHAnsi" w:cstheme="minorBidi"/>
          <w:b w:val="0"/>
          <w:iCs w:val="0"/>
          <w:noProof/>
          <w:color w:val="auto"/>
          <w:sz w:val="24"/>
          <w:szCs w:val="24"/>
        </w:rPr>
        <w:t>complimentary members have been about the staff that work at the BACP.</w:t>
      </w:r>
      <w:r w:rsidR="00441630">
        <w:rPr>
          <w:rFonts w:asciiTheme="minorHAnsi" w:eastAsiaTheme="minorHAnsi" w:hAnsiTheme="minorHAnsi" w:cstheme="minorBidi"/>
          <w:b w:val="0"/>
          <w:iCs w:val="0"/>
          <w:noProof/>
          <w:color w:val="auto"/>
          <w:sz w:val="24"/>
          <w:szCs w:val="24"/>
        </w:rPr>
        <w:t xml:space="preserve"> </w:t>
      </w:r>
      <w:r w:rsidR="00A378CA" w:rsidRPr="00A378CA">
        <w:rPr>
          <w:rFonts w:asciiTheme="minorHAnsi" w:eastAsiaTheme="minorHAnsi" w:hAnsiTheme="minorHAnsi" w:cstheme="minorBidi"/>
          <w:b w:val="0"/>
          <w:iCs w:val="0"/>
          <w:noProof/>
          <w:color w:val="auto"/>
          <w:sz w:val="24"/>
          <w:szCs w:val="24"/>
        </w:rPr>
        <w:t>And that's worth saying, because it was a really lovely piece of feedback amongst the maybe the more challenging aspects that came forward. But that reminds that if we take as our starting point the idea that members and staff, we're all here as part of a single community for the same reasons, that's a very different way of thinking about BACP than, an ivory tower organisation that is separate from its members and, needing to broadcast messages to its members.</w:t>
      </w:r>
      <w:r w:rsidR="006A284E">
        <w:rPr>
          <w:rFonts w:asciiTheme="minorHAnsi" w:eastAsiaTheme="minorHAnsi" w:hAnsiTheme="minorHAnsi" w:cstheme="minorBidi"/>
          <w:b w:val="0"/>
          <w:iCs w:val="0"/>
          <w:noProof/>
          <w:color w:val="auto"/>
          <w:sz w:val="24"/>
          <w:szCs w:val="24"/>
        </w:rPr>
        <w:t xml:space="preserve"> </w:t>
      </w:r>
      <w:r w:rsidR="00A378CA" w:rsidRPr="00A378CA">
        <w:rPr>
          <w:rFonts w:asciiTheme="minorHAnsi" w:eastAsiaTheme="minorHAnsi" w:hAnsiTheme="minorHAnsi" w:cstheme="minorBidi"/>
          <w:b w:val="0"/>
          <w:iCs w:val="0"/>
          <w:noProof/>
          <w:color w:val="auto"/>
          <w:sz w:val="24"/>
          <w:szCs w:val="24"/>
        </w:rPr>
        <w:t>We want to be the former which is this cohesive, vibrant and diverse community of people that are all here because we believe that counselling changes lives</w:t>
      </w:r>
      <w:r w:rsidR="006A284E">
        <w:rPr>
          <w:rFonts w:asciiTheme="minorHAnsi" w:eastAsiaTheme="minorHAnsi" w:hAnsiTheme="minorHAnsi" w:cstheme="minorBidi"/>
          <w:b w:val="0"/>
          <w:iCs w:val="0"/>
          <w:noProof/>
          <w:color w:val="auto"/>
          <w:sz w:val="24"/>
          <w:szCs w:val="24"/>
        </w:rPr>
        <w:t xml:space="preserve">. </w:t>
      </w:r>
      <w:r w:rsidR="00A378CA" w:rsidRPr="00A378CA">
        <w:rPr>
          <w:rFonts w:asciiTheme="minorHAnsi" w:eastAsiaTheme="minorHAnsi" w:hAnsiTheme="minorHAnsi" w:cstheme="minorBidi"/>
          <w:b w:val="0"/>
          <w:iCs w:val="0"/>
          <w:noProof/>
          <w:color w:val="auto"/>
          <w:sz w:val="24"/>
          <w:szCs w:val="24"/>
        </w:rPr>
        <w:t>And, with that, I think that gives us a cue to think differently about the member engagement programme, not so much as a programme with a start, middle and an end. And of course, it has some of those features. But as an ongoing long term commitment to the way that we think about ourselves, our DNA, really as an organisation that is constantly open and responsive and working as a connected community with members. As opposed to an organisation that separate from counsellors and, psychotherapists on the front line.</w:t>
      </w:r>
    </w:p>
    <w:p w14:paraId="03137D8F" w14:textId="36229E7A"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104C65">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xml:space="preserve">: Yeah. We can't do this ourselves can we? So, whilst we've heard from about 5 or 6000 of our members, </w:t>
      </w:r>
      <w:r w:rsidR="00A20196">
        <w:rPr>
          <w:rFonts w:asciiTheme="minorHAnsi" w:eastAsiaTheme="minorHAnsi" w:hAnsiTheme="minorHAnsi" w:cstheme="minorBidi"/>
          <w:b w:val="0"/>
          <w:iCs w:val="0"/>
          <w:noProof/>
          <w:color w:val="auto"/>
          <w:sz w:val="24"/>
          <w:szCs w:val="24"/>
        </w:rPr>
        <w:t>y</w:t>
      </w:r>
      <w:r w:rsidRPr="00A378CA">
        <w:rPr>
          <w:rFonts w:asciiTheme="minorHAnsi" w:eastAsiaTheme="minorHAnsi" w:hAnsiTheme="minorHAnsi" w:cstheme="minorBidi"/>
          <w:b w:val="0"/>
          <w:iCs w:val="0"/>
          <w:noProof/>
          <w:color w:val="auto"/>
          <w:sz w:val="24"/>
          <w:szCs w:val="24"/>
        </w:rPr>
        <w:t>eah, it's a huge number, but a small percentage of our membership. So we still need to keep making those opportunities. And making that commitment very clear to anybody that we have contact with don't we?</w:t>
      </w:r>
    </w:p>
    <w:p w14:paraId="1DC48C60"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p>
    <w:p w14:paraId="286208CA" w14:textId="692679B2" w:rsidR="00A378CA" w:rsidRPr="00A378CA" w:rsidRDefault="00A20196" w:rsidP="00A378CA">
      <w:pPr>
        <w:pStyle w:val="Heading4"/>
        <w:spacing w:line="276" w:lineRule="auto"/>
        <w:rPr>
          <w:rFonts w:asciiTheme="minorHAnsi" w:eastAsiaTheme="minorHAnsi" w:hAnsiTheme="minorHAnsi" w:cstheme="minorBidi"/>
          <w:b w:val="0"/>
          <w:iCs w:val="0"/>
          <w:noProof/>
          <w:color w:val="auto"/>
          <w:sz w:val="24"/>
          <w:szCs w:val="24"/>
        </w:rPr>
      </w:pPr>
      <w:r w:rsidRPr="00104C65">
        <w:rPr>
          <w:rFonts w:asciiTheme="minorHAnsi" w:eastAsiaTheme="minorHAnsi" w:hAnsiTheme="minorHAnsi" w:cstheme="minorBidi"/>
          <w:bCs/>
          <w:iCs w:val="0"/>
          <w:noProof/>
          <w:color w:val="auto"/>
          <w:sz w:val="24"/>
          <w:szCs w:val="24"/>
        </w:rPr>
        <w:lastRenderedPageBreak/>
        <w:t>Phil</w:t>
      </w:r>
      <w:r>
        <w:rPr>
          <w:rFonts w:asciiTheme="minorHAnsi" w:eastAsiaTheme="minorHAnsi" w:hAnsiTheme="minorHAnsi" w:cstheme="minorBidi"/>
          <w:b w:val="0"/>
          <w:iCs w:val="0"/>
          <w:noProof/>
          <w:color w:val="auto"/>
          <w:sz w:val="24"/>
          <w:szCs w:val="24"/>
        </w:rPr>
        <w:t xml:space="preserve">: </w:t>
      </w:r>
      <w:r w:rsidR="00A378CA" w:rsidRPr="00A378CA">
        <w:rPr>
          <w:rFonts w:asciiTheme="minorHAnsi" w:eastAsiaTheme="minorHAnsi" w:hAnsiTheme="minorHAnsi" w:cstheme="minorBidi"/>
          <w:b w:val="0"/>
          <w:iCs w:val="0"/>
          <w:noProof/>
          <w:color w:val="auto"/>
          <w:sz w:val="24"/>
          <w:szCs w:val="24"/>
        </w:rPr>
        <w:t>I think that's one of the things that excites me. Beckie, you mentioned it's an exciting time to be with BACP. It's that idea that, we could, I think, rush to put solutions in place that are tried and tested and actually, proven to not be terribly effective, that lots of other membership bodies adopt. I think there's a real opportunity to do something new, exciting 21st century, that really shows that we're serious about connecting with people that we wouldn't normally, through</w:t>
      </w:r>
      <w:r>
        <w:rPr>
          <w:rFonts w:asciiTheme="minorHAnsi" w:eastAsiaTheme="minorHAnsi" w:hAnsiTheme="minorHAnsi" w:cstheme="minorBidi"/>
          <w:b w:val="0"/>
          <w:iCs w:val="0"/>
          <w:noProof/>
          <w:color w:val="auto"/>
          <w:sz w:val="24"/>
          <w:szCs w:val="24"/>
        </w:rPr>
        <w:t xml:space="preserve"> </w:t>
      </w:r>
      <w:r w:rsidR="00A378CA" w:rsidRPr="00A378CA">
        <w:rPr>
          <w:rFonts w:asciiTheme="minorHAnsi" w:eastAsiaTheme="minorHAnsi" w:hAnsiTheme="minorHAnsi" w:cstheme="minorBidi"/>
          <w:b w:val="0"/>
          <w:iCs w:val="0"/>
          <w:noProof/>
          <w:color w:val="auto"/>
          <w:sz w:val="24"/>
          <w:szCs w:val="24"/>
        </w:rPr>
        <w:t>traditional methods, connect with. If we can be the sort of organisation that can open up the conversations that wouldn't normally happen, then we'll have cracked something. That's not going to happen overnight</w:t>
      </w:r>
      <w:r w:rsidR="00516148">
        <w:rPr>
          <w:rFonts w:asciiTheme="minorHAnsi" w:eastAsiaTheme="minorHAnsi" w:hAnsiTheme="minorHAnsi" w:cstheme="minorBidi"/>
          <w:b w:val="0"/>
          <w:iCs w:val="0"/>
          <w:noProof/>
          <w:color w:val="auto"/>
          <w:sz w:val="24"/>
          <w:szCs w:val="24"/>
        </w:rPr>
        <w:t xml:space="preserve"> b</w:t>
      </w:r>
      <w:r w:rsidR="00A378CA" w:rsidRPr="00A378CA">
        <w:rPr>
          <w:rFonts w:asciiTheme="minorHAnsi" w:eastAsiaTheme="minorHAnsi" w:hAnsiTheme="minorHAnsi" w:cstheme="minorBidi"/>
          <w:b w:val="0"/>
          <w:iCs w:val="0"/>
          <w:noProof/>
          <w:color w:val="auto"/>
          <w:sz w:val="24"/>
          <w:szCs w:val="24"/>
        </w:rPr>
        <w:t>ut I think it's about an ongoing commitment to be responsive, to try new things, but really practical solutions in place that are perhaps a little more searching</w:t>
      </w:r>
      <w:r w:rsidR="00516148">
        <w:rPr>
          <w:rFonts w:asciiTheme="minorHAnsi" w:eastAsiaTheme="minorHAnsi" w:hAnsiTheme="minorHAnsi" w:cstheme="minorBidi"/>
          <w:b w:val="0"/>
          <w:iCs w:val="0"/>
          <w:noProof/>
          <w:color w:val="auto"/>
          <w:sz w:val="24"/>
          <w:szCs w:val="24"/>
        </w:rPr>
        <w:t>,</w:t>
      </w:r>
      <w:r w:rsidR="00A378CA" w:rsidRPr="00A378CA">
        <w:rPr>
          <w:rFonts w:asciiTheme="minorHAnsi" w:eastAsiaTheme="minorHAnsi" w:hAnsiTheme="minorHAnsi" w:cstheme="minorBidi"/>
          <w:b w:val="0"/>
          <w:iCs w:val="0"/>
          <w:noProof/>
          <w:color w:val="auto"/>
          <w:sz w:val="24"/>
          <w:szCs w:val="24"/>
        </w:rPr>
        <w:t xml:space="preserve"> and innovative than those that have gone before.</w:t>
      </w:r>
    </w:p>
    <w:p w14:paraId="79745B0C" w14:textId="04179788"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104C65">
        <w:rPr>
          <w:rFonts w:asciiTheme="minorHAnsi" w:eastAsiaTheme="minorHAnsi" w:hAnsiTheme="minorHAnsi" w:cstheme="minorBidi"/>
          <w:bCs/>
          <w:iCs w:val="0"/>
          <w:noProof/>
          <w:color w:val="auto"/>
          <w:sz w:val="24"/>
          <w:szCs w:val="24"/>
        </w:rPr>
        <w:t>Lisa</w:t>
      </w:r>
      <w:r w:rsidRPr="00A378CA">
        <w:rPr>
          <w:rFonts w:asciiTheme="minorHAnsi" w:eastAsiaTheme="minorHAnsi" w:hAnsiTheme="minorHAnsi" w:cstheme="minorBidi"/>
          <w:b w:val="0"/>
          <w:iCs w:val="0"/>
          <w:noProof/>
          <w:color w:val="auto"/>
          <w:sz w:val="24"/>
          <w:szCs w:val="24"/>
        </w:rPr>
        <w:t>: And I think one of the exciting things that we're doing this year is the member event in October, which is very much about celebrating counselling and psychotherapy and the counsellors and psychotherapists within our membership.</w:t>
      </w:r>
      <w:r w:rsidR="0051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And a real opportunity to come together</w:t>
      </w:r>
      <w:r w:rsidR="0051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and debate</w:t>
      </w:r>
      <w:r w:rsidR="0051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some of those challenging issues</w:t>
      </w:r>
      <w:r w:rsidR="0051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 xml:space="preserve">at the World </w:t>
      </w:r>
      <w:r w:rsidR="00516148">
        <w:rPr>
          <w:rFonts w:asciiTheme="minorHAnsi" w:eastAsiaTheme="minorHAnsi" w:hAnsiTheme="minorHAnsi" w:cstheme="minorBidi"/>
          <w:b w:val="0"/>
          <w:iCs w:val="0"/>
          <w:noProof/>
          <w:color w:val="auto"/>
          <w:sz w:val="24"/>
          <w:szCs w:val="24"/>
        </w:rPr>
        <w:t xml:space="preserve">Café </w:t>
      </w:r>
      <w:r w:rsidRPr="00A378CA">
        <w:rPr>
          <w:rFonts w:asciiTheme="minorHAnsi" w:eastAsiaTheme="minorHAnsi" w:hAnsiTheme="minorHAnsi" w:cstheme="minorBidi"/>
          <w:b w:val="0"/>
          <w:iCs w:val="0"/>
          <w:noProof/>
          <w:color w:val="auto"/>
          <w:sz w:val="24"/>
          <w:szCs w:val="24"/>
        </w:rPr>
        <w:t>sessions, as well as hear from fabulous</w:t>
      </w:r>
      <w:r w:rsidR="0051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keynote.</w:t>
      </w:r>
      <w:r w:rsidR="00516148">
        <w:rPr>
          <w:rFonts w:asciiTheme="minorHAnsi" w:eastAsiaTheme="minorHAnsi" w:hAnsiTheme="minorHAnsi" w:cstheme="minorBidi"/>
          <w:b w:val="0"/>
          <w:iCs w:val="0"/>
          <w:noProof/>
          <w:color w:val="auto"/>
          <w:sz w:val="24"/>
          <w:szCs w:val="24"/>
        </w:rPr>
        <w:t xml:space="preserve"> a</w:t>
      </w:r>
      <w:r w:rsidRPr="00A378CA">
        <w:rPr>
          <w:rFonts w:asciiTheme="minorHAnsi" w:eastAsiaTheme="minorHAnsi" w:hAnsiTheme="minorHAnsi" w:cstheme="minorBidi"/>
          <w:b w:val="0"/>
          <w:iCs w:val="0"/>
          <w:noProof/>
          <w:color w:val="auto"/>
          <w:sz w:val="24"/>
          <w:szCs w:val="24"/>
        </w:rPr>
        <w:t>nd, just that opportunity</w:t>
      </w:r>
      <w:r w:rsidR="00816CD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to do something different</w:t>
      </w:r>
      <w:r w:rsidR="0051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in a way that we haven't done before</w:t>
      </w:r>
      <w:r w:rsidR="00816CD8">
        <w:rPr>
          <w:rFonts w:asciiTheme="minorHAnsi" w:eastAsiaTheme="minorHAnsi" w:hAnsiTheme="minorHAnsi" w:cstheme="minorBidi"/>
          <w:b w:val="0"/>
          <w:iCs w:val="0"/>
          <w:noProof/>
          <w:color w:val="auto"/>
          <w:sz w:val="24"/>
          <w:szCs w:val="24"/>
        </w:rPr>
        <w:t xml:space="preserve"> a</w:t>
      </w:r>
      <w:r w:rsidRPr="00A378CA">
        <w:rPr>
          <w:rFonts w:asciiTheme="minorHAnsi" w:eastAsiaTheme="minorHAnsi" w:hAnsiTheme="minorHAnsi" w:cstheme="minorBidi"/>
          <w:b w:val="0"/>
          <w:iCs w:val="0"/>
          <w:noProof/>
          <w:color w:val="auto"/>
          <w:sz w:val="24"/>
          <w:szCs w:val="24"/>
        </w:rPr>
        <w:t>nd, one of the important elements of</w:t>
      </w:r>
      <w:r w:rsidR="00516148">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that for me is the awards in the evening.</w:t>
      </w:r>
      <w:r w:rsidR="00AF0CD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Where we get to celebrate the achievement of our members,</w:t>
      </w:r>
      <w:r w:rsidR="00AF0CD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but also members celebrating</w:t>
      </w:r>
      <w:r w:rsidR="00AF0CD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 xml:space="preserve">the </w:t>
      </w:r>
      <w:r w:rsidR="00E10378">
        <w:rPr>
          <w:rFonts w:asciiTheme="minorHAnsi" w:eastAsiaTheme="minorHAnsi" w:hAnsiTheme="minorHAnsi" w:cstheme="minorBidi"/>
          <w:b w:val="0"/>
          <w:iCs w:val="0"/>
          <w:noProof/>
          <w:color w:val="auto"/>
          <w:sz w:val="24"/>
          <w:szCs w:val="24"/>
        </w:rPr>
        <w:t>a</w:t>
      </w:r>
      <w:r w:rsidRPr="00A378CA">
        <w:rPr>
          <w:rFonts w:asciiTheme="minorHAnsi" w:eastAsiaTheme="minorHAnsi" w:hAnsiTheme="minorHAnsi" w:cstheme="minorBidi"/>
          <w:b w:val="0"/>
          <w:iCs w:val="0"/>
          <w:noProof/>
          <w:color w:val="auto"/>
          <w:sz w:val="24"/>
          <w:szCs w:val="24"/>
        </w:rPr>
        <w:t>chievement of their peers.</w:t>
      </w:r>
      <w:r w:rsidR="00104C65">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So, you know, nominated by members, the, judging done by members. And then actually that collective</w:t>
      </w:r>
      <w:r w:rsidR="00AF0CD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celebration of those fabulous achievements. Very excited by that element</w:t>
      </w:r>
      <w:r w:rsidR="00AF0CD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and something completely brand new for members.</w:t>
      </w:r>
    </w:p>
    <w:p w14:paraId="1BD4FDA0" w14:textId="0F336516"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It just it kind of changes</w:t>
      </w:r>
      <w:r w:rsidR="00AF0CD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the gears a little bit in terms of what</w:t>
      </w:r>
      <w:r w:rsidR="00AF0CD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we're doing to recognise the huge,huge contribution that the our members</w:t>
      </w:r>
      <w:r w:rsidR="00AF0CD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make to the nation's mental health.</w:t>
      </w:r>
      <w:r w:rsidR="00AF0CDA">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 xml:space="preserve">But also, to do that surrounded by their peers, and by the whole community of therapists that just bring that added difference, that added value. So, yeah, really looking forward to that. </w:t>
      </w:r>
    </w:p>
    <w:p w14:paraId="5512A3B6"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p>
    <w:p w14:paraId="1BA4E0A8" w14:textId="0D7CACF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816CD8">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Yeah. I'm looking forward to that. And the main thing here is that this is almost the start of the conversation, isn't it really. We're keeping all of those opportunities open, creating more.</w:t>
      </w:r>
    </w:p>
    <w:p w14:paraId="274C7200"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lastRenderedPageBreak/>
        <w:t>We're keeping members and staff updated, and we're going to be sharing how their insight is feeding into the decisions that we're making. So yeah, I feel really grateful for the amount of members that have been involved so far. And it's been so good to hear all of the feedback, the good and the bad. So I think you do need to balance, don't you mean it gives you all those places to start work. And I'm really looking forward to putting some of it into action.</w:t>
      </w:r>
    </w:p>
    <w:p w14:paraId="33C11614" w14:textId="03044485"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3F7737">
        <w:rPr>
          <w:rFonts w:asciiTheme="minorHAnsi" w:eastAsiaTheme="minorHAnsi" w:hAnsiTheme="minorHAnsi" w:cstheme="minorBidi"/>
          <w:bCs/>
          <w:iCs w:val="0"/>
          <w:noProof/>
          <w:color w:val="auto"/>
          <w:sz w:val="24"/>
          <w:szCs w:val="24"/>
        </w:rPr>
        <w:t>Lisa</w:t>
      </w:r>
      <w:r w:rsidRPr="00A378CA">
        <w:rPr>
          <w:rFonts w:asciiTheme="minorHAnsi" w:eastAsiaTheme="minorHAnsi" w:hAnsiTheme="minorHAnsi" w:cstheme="minorBidi"/>
          <w:b w:val="0"/>
          <w:iCs w:val="0"/>
          <w:noProof/>
          <w:color w:val="auto"/>
          <w:sz w:val="24"/>
          <w:szCs w:val="24"/>
        </w:rPr>
        <w:t xml:space="preserve">: Me too. </w:t>
      </w:r>
    </w:p>
    <w:p w14:paraId="1178BC22" w14:textId="55C54C0D"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3F7737">
        <w:rPr>
          <w:rFonts w:asciiTheme="minorHAnsi" w:eastAsiaTheme="minorHAnsi" w:hAnsiTheme="minorHAnsi" w:cstheme="minorBidi"/>
          <w:bCs/>
          <w:iCs w:val="0"/>
          <w:noProof/>
          <w:color w:val="auto"/>
          <w:sz w:val="24"/>
          <w:szCs w:val="24"/>
        </w:rPr>
        <w:t>Phil</w:t>
      </w:r>
      <w:r w:rsidRPr="00A378CA">
        <w:rPr>
          <w:rFonts w:asciiTheme="minorHAnsi" w:eastAsiaTheme="minorHAnsi" w:hAnsiTheme="minorHAnsi" w:cstheme="minorBidi"/>
          <w:b w:val="0"/>
          <w:iCs w:val="0"/>
          <w:noProof/>
          <w:color w:val="auto"/>
          <w:sz w:val="24"/>
          <w:szCs w:val="24"/>
        </w:rPr>
        <w:t>: Me too.</w:t>
      </w:r>
    </w:p>
    <w:p w14:paraId="220A1A74" w14:textId="57CF197A"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3F7737">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So what's next for the member</w:t>
      </w:r>
      <w:r w:rsidR="00C66ED7">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engagement program?</w:t>
      </w:r>
      <w:r w:rsidR="00C66ED7">
        <w:rPr>
          <w:rFonts w:asciiTheme="minorHAnsi" w:eastAsiaTheme="minorHAnsi" w:hAnsiTheme="minorHAnsi" w:cstheme="minorBidi"/>
          <w:b w:val="0"/>
          <w:iCs w:val="0"/>
          <w:noProof/>
          <w:color w:val="auto"/>
          <w:sz w:val="24"/>
          <w:szCs w:val="24"/>
        </w:rPr>
        <w:br/>
      </w:r>
      <w:r w:rsidR="00C66ED7">
        <w:rPr>
          <w:rFonts w:asciiTheme="minorHAnsi" w:eastAsiaTheme="minorHAnsi" w:hAnsiTheme="minorHAnsi" w:cstheme="minorBidi"/>
          <w:b w:val="0"/>
          <w:iCs w:val="0"/>
          <w:noProof/>
          <w:color w:val="auto"/>
          <w:sz w:val="24"/>
          <w:szCs w:val="24"/>
        </w:rPr>
        <w:br/>
      </w:r>
      <w:r w:rsidRPr="003F7737">
        <w:rPr>
          <w:rFonts w:asciiTheme="minorHAnsi" w:eastAsiaTheme="minorHAnsi" w:hAnsiTheme="minorHAnsi" w:cstheme="minorBidi"/>
          <w:bCs/>
          <w:iCs w:val="0"/>
          <w:noProof/>
          <w:color w:val="auto"/>
          <w:sz w:val="24"/>
          <w:szCs w:val="24"/>
        </w:rPr>
        <w:t>Lisa</w:t>
      </w:r>
      <w:r w:rsidRPr="00A378CA">
        <w:rPr>
          <w:rFonts w:asciiTheme="minorHAnsi" w:eastAsiaTheme="minorHAnsi" w:hAnsiTheme="minorHAnsi" w:cstheme="minorBidi"/>
          <w:b w:val="0"/>
          <w:iCs w:val="0"/>
          <w:noProof/>
          <w:color w:val="auto"/>
          <w:sz w:val="24"/>
          <w:szCs w:val="24"/>
        </w:rPr>
        <w:t>:</w:t>
      </w:r>
      <w:r w:rsidR="00C66ED7">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So as I've mentioned, we're already looking at developing the implementation plan. A really important part, because I think</w:t>
      </w:r>
      <w:r w:rsidR="00C66ED7">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there is something about not rushing that and making sure that also we don't try and do everything right from the get go</w:t>
      </w:r>
      <w:r w:rsidR="00004A49">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I think there has to be a real phased approach to this. And looking at kind of where we need to prioritise resources, and also make sure that it resonates with members</w:t>
      </w:r>
      <w:r w:rsidR="00004A49">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I think that's a really important part for me.</w:t>
      </w:r>
      <w:r w:rsidR="00004A49">
        <w:rPr>
          <w:rFonts w:asciiTheme="minorHAnsi" w:eastAsiaTheme="minorHAnsi" w:hAnsiTheme="minorHAnsi" w:cstheme="minorBidi"/>
          <w:b w:val="0"/>
          <w:iCs w:val="0"/>
          <w:noProof/>
          <w:color w:val="auto"/>
          <w:sz w:val="24"/>
          <w:szCs w:val="24"/>
        </w:rPr>
        <w:br/>
      </w:r>
      <w:r w:rsidR="00004A49">
        <w:rPr>
          <w:rFonts w:asciiTheme="minorHAnsi" w:eastAsiaTheme="minorHAnsi" w:hAnsiTheme="minorHAnsi" w:cstheme="minorBidi"/>
          <w:b w:val="0"/>
          <w:iCs w:val="0"/>
          <w:noProof/>
          <w:color w:val="auto"/>
          <w:sz w:val="24"/>
          <w:szCs w:val="24"/>
        </w:rPr>
        <w:br/>
      </w:r>
      <w:r w:rsidRPr="00A378CA">
        <w:rPr>
          <w:rFonts w:asciiTheme="minorHAnsi" w:eastAsiaTheme="minorHAnsi" w:hAnsiTheme="minorHAnsi" w:cstheme="minorBidi"/>
          <w:b w:val="0"/>
          <w:iCs w:val="0"/>
          <w:noProof/>
          <w:color w:val="auto"/>
          <w:sz w:val="24"/>
          <w:szCs w:val="24"/>
        </w:rPr>
        <w:t>So actually, I think, Phil, you mentioned that this, yes, this is a programme we can work, that was to enable us to really have that focus</w:t>
      </w:r>
      <w:r w:rsidR="00004A49">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and prioritise what we were doing. But when this work kind of comes to an end, this stage of it, then it's more about embedding it as</w:t>
      </w:r>
      <w:r w:rsidR="00004A49">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part of our regular practice of BACP.</w:t>
      </w:r>
      <w:r w:rsidR="00004A49">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And a critical part of that is going to be monitoring and evaluating what difference have we made. And actually the feedback from members</w:t>
      </w:r>
      <w:r w:rsidR="00004A49">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about whether they feel that their relationship with BACP</w:t>
      </w:r>
      <w:r w:rsidR="00004A49">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has changed, and in what way. Is it meaningful or have we missed the mark? That's going to be absolutely key. So providing those feedback mechanisms in terms of, does it feel better? Does it feel different?</w:t>
      </w:r>
    </w:p>
    <w:p w14:paraId="06277256" w14:textId="73EE935A"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Do you feel able to raise issues with BACP at any point and in different ways? Or are we going to get round to the motions</w:t>
      </w:r>
      <w:r w:rsidR="006D15C9">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and resolutions process next year and get a similar set?</w:t>
      </w:r>
    </w:p>
    <w:p w14:paraId="62D99A9E" w14:textId="110B0F03"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And I think that for me is going to be a real litmus test of did we actually do what we set out to do as part of this programme.</w:t>
      </w:r>
      <w:r w:rsidR="006D15C9">
        <w:rPr>
          <w:rFonts w:asciiTheme="minorHAnsi" w:eastAsiaTheme="minorHAnsi" w:hAnsiTheme="minorHAnsi" w:cstheme="minorBidi"/>
          <w:b w:val="0"/>
          <w:iCs w:val="0"/>
          <w:noProof/>
          <w:color w:val="auto"/>
          <w:sz w:val="24"/>
          <w:szCs w:val="24"/>
        </w:rPr>
        <w:br/>
      </w:r>
      <w:r w:rsidR="006D15C9">
        <w:rPr>
          <w:rFonts w:asciiTheme="minorHAnsi" w:eastAsiaTheme="minorHAnsi" w:hAnsiTheme="minorHAnsi" w:cstheme="minorBidi"/>
          <w:b w:val="0"/>
          <w:iCs w:val="0"/>
          <w:noProof/>
          <w:color w:val="auto"/>
          <w:sz w:val="24"/>
          <w:szCs w:val="24"/>
        </w:rPr>
        <w:br/>
      </w:r>
      <w:r w:rsidRPr="00A378CA">
        <w:rPr>
          <w:rFonts w:asciiTheme="minorHAnsi" w:eastAsiaTheme="minorHAnsi" w:hAnsiTheme="minorHAnsi" w:cstheme="minorBidi"/>
          <w:b w:val="0"/>
          <w:iCs w:val="0"/>
          <w:noProof/>
          <w:color w:val="auto"/>
          <w:sz w:val="24"/>
          <w:szCs w:val="24"/>
        </w:rPr>
        <w:t>But I think also, Beckie, there are other areas within which we're still going to get member feedback aren't we?</w:t>
      </w:r>
    </w:p>
    <w:p w14:paraId="170766BE" w14:textId="2A9D0B46"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E32704">
        <w:rPr>
          <w:rFonts w:asciiTheme="minorHAnsi" w:eastAsiaTheme="minorHAnsi" w:hAnsiTheme="minorHAnsi" w:cstheme="minorBidi"/>
          <w:bCs/>
          <w:iCs w:val="0"/>
          <w:noProof/>
          <w:color w:val="auto"/>
          <w:sz w:val="24"/>
          <w:szCs w:val="24"/>
        </w:rPr>
        <w:lastRenderedPageBreak/>
        <w:t>Rebecca</w:t>
      </w:r>
      <w:r w:rsidRPr="00A378CA">
        <w:rPr>
          <w:rFonts w:asciiTheme="minorHAnsi" w:eastAsiaTheme="minorHAnsi" w:hAnsiTheme="minorHAnsi" w:cstheme="minorBidi"/>
          <w:b w:val="0"/>
          <w:iCs w:val="0"/>
          <w:noProof/>
          <w:color w:val="auto"/>
          <w:sz w:val="24"/>
          <w:szCs w:val="24"/>
        </w:rPr>
        <w:t>: So we'll be out at all of the upcoming events at the private practice conference, the member event in October. We've got a few making connections this year still. And we've got the Your voice, your BACP inbox as well. And that's just open all the time for any feedback, any challenges that members want to speak to us about. That comes directly to me, and I send it out to the relevant teams to get all the answers.</w:t>
      </w:r>
      <w:r w:rsidR="0073595C">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So it's been really good to speak to people actually, and have that mechanism to get the feedback.</w:t>
      </w:r>
      <w:r w:rsidR="0073595C">
        <w:rPr>
          <w:rFonts w:asciiTheme="minorHAnsi" w:eastAsiaTheme="minorHAnsi" w:hAnsiTheme="minorHAnsi" w:cstheme="minorBidi"/>
          <w:b w:val="0"/>
          <w:iCs w:val="0"/>
          <w:noProof/>
          <w:color w:val="auto"/>
          <w:sz w:val="24"/>
          <w:szCs w:val="24"/>
        </w:rPr>
        <w:br/>
      </w:r>
      <w:r w:rsidR="0073595C">
        <w:rPr>
          <w:rFonts w:asciiTheme="minorHAnsi" w:eastAsiaTheme="minorHAnsi" w:hAnsiTheme="minorHAnsi" w:cstheme="minorBidi"/>
          <w:b w:val="0"/>
          <w:iCs w:val="0"/>
          <w:noProof/>
          <w:color w:val="auto"/>
          <w:sz w:val="24"/>
          <w:szCs w:val="24"/>
        </w:rPr>
        <w:br/>
      </w:r>
      <w:r w:rsidRPr="00E32704">
        <w:rPr>
          <w:rFonts w:asciiTheme="minorHAnsi" w:eastAsiaTheme="minorHAnsi" w:hAnsiTheme="minorHAnsi" w:cstheme="minorBidi"/>
          <w:bCs/>
          <w:iCs w:val="0"/>
          <w:noProof/>
          <w:color w:val="auto"/>
          <w:sz w:val="24"/>
          <w:szCs w:val="24"/>
        </w:rPr>
        <w:t>Lisa</w:t>
      </w:r>
      <w:r w:rsidRPr="00A378CA">
        <w:rPr>
          <w:rFonts w:asciiTheme="minorHAnsi" w:eastAsiaTheme="minorHAnsi" w:hAnsiTheme="minorHAnsi" w:cstheme="minorBidi"/>
          <w:b w:val="0"/>
          <w:iCs w:val="0"/>
          <w:noProof/>
          <w:color w:val="auto"/>
          <w:sz w:val="24"/>
          <w:szCs w:val="24"/>
        </w:rPr>
        <w:t>: Fabulous. It's good stuff.</w:t>
      </w:r>
      <w:r w:rsidR="0073595C">
        <w:rPr>
          <w:rFonts w:asciiTheme="minorHAnsi" w:eastAsiaTheme="minorHAnsi" w:hAnsiTheme="minorHAnsi" w:cstheme="minorBidi"/>
          <w:b w:val="0"/>
          <w:iCs w:val="0"/>
          <w:noProof/>
          <w:color w:val="auto"/>
          <w:sz w:val="24"/>
          <w:szCs w:val="24"/>
        </w:rPr>
        <w:br/>
      </w:r>
      <w:r w:rsidR="0073595C">
        <w:rPr>
          <w:rFonts w:asciiTheme="minorHAnsi" w:eastAsiaTheme="minorHAnsi" w:hAnsiTheme="minorHAnsi" w:cstheme="minorBidi"/>
          <w:b w:val="0"/>
          <w:iCs w:val="0"/>
          <w:noProof/>
          <w:color w:val="auto"/>
          <w:sz w:val="24"/>
          <w:szCs w:val="24"/>
        </w:rPr>
        <w:br/>
      </w:r>
      <w:r w:rsidRPr="00B440B4">
        <w:rPr>
          <w:rFonts w:asciiTheme="minorHAnsi" w:eastAsiaTheme="minorHAnsi" w:hAnsiTheme="minorHAnsi" w:cstheme="minorBidi"/>
          <w:bCs/>
          <w:iCs w:val="0"/>
          <w:noProof/>
          <w:color w:val="auto"/>
          <w:sz w:val="24"/>
          <w:szCs w:val="24"/>
        </w:rPr>
        <w:t>Phil</w:t>
      </w:r>
      <w:r w:rsidRPr="00A378CA">
        <w:rPr>
          <w:rFonts w:asciiTheme="minorHAnsi" w:eastAsiaTheme="minorHAnsi" w:hAnsiTheme="minorHAnsi" w:cstheme="minorBidi"/>
          <w:b w:val="0"/>
          <w:iCs w:val="0"/>
          <w:noProof/>
          <w:color w:val="auto"/>
          <w:sz w:val="24"/>
          <w:szCs w:val="24"/>
        </w:rPr>
        <w:t>: I love the idea that the success of the programme will be measured in how people feel, which might sound, open ended and sort of non-committal. But I think that's really important, isn't it?</w:t>
      </w:r>
      <w:r w:rsidR="0073595C">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That's what we're trying to do here. We're trying to achieve, you use the phrase, you know, a change of gear almost in the way that we continue to,</w:t>
      </w:r>
      <w:r w:rsidR="0073595C">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have a productive relationship with our members and that isn't something</w:t>
      </w:r>
      <w:r w:rsidR="0073595C">
        <w:rPr>
          <w:rFonts w:asciiTheme="minorHAnsi" w:eastAsiaTheme="minorHAnsi" w:hAnsiTheme="minorHAnsi" w:cstheme="minorBidi"/>
          <w:b w:val="0"/>
          <w:iCs w:val="0"/>
          <w:noProof/>
          <w:color w:val="auto"/>
          <w:sz w:val="24"/>
          <w:szCs w:val="24"/>
        </w:rPr>
        <w:t xml:space="preserve"> </w:t>
      </w:r>
      <w:r w:rsidRPr="00A378CA">
        <w:rPr>
          <w:rFonts w:asciiTheme="minorHAnsi" w:eastAsiaTheme="minorHAnsi" w:hAnsiTheme="minorHAnsi" w:cstheme="minorBidi"/>
          <w:b w:val="0"/>
          <w:iCs w:val="0"/>
          <w:noProof/>
          <w:color w:val="auto"/>
          <w:sz w:val="24"/>
          <w:szCs w:val="24"/>
        </w:rPr>
        <w:t xml:space="preserve">that can just come to an end. It isn't a tick that you can put in a box at the end of a programme to say, we've done that. It's an ongoing commitment, and it's about becoming who we become as an organisation and continuously evolving. </w:t>
      </w:r>
      <w:r w:rsidR="00586254">
        <w:rPr>
          <w:rFonts w:asciiTheme="minorHAnsi" w:eastAsiaTheme="minorHAnsi" w:hAnsiTheme="minorHAnsi" w:cstheme="minorBidi"/>
          <w:b w:val="0"/>
          <w:iCs w:val="0"/>
          <w:noProof/>
          <w:color w:val="auto"/>
          <w:sz w:val="24"/>
          <w:szCs w:val="24"/>
        </w:rPr>
        <w:br/>
      </w:r>
      <w:r w:rsidR="00586254">
        <w:rPr>
          <w:rFonts w:asciiTheme="minorHAnsi" w:eastAsiaTheme="minorHAnsi" w:hAnsiTheme="minorHAnsi" w:cstheme="minorBidi"/>
          <w:b w:val="0"/>
          <w:iCs w:val="0"/>
          <w:noProof/>
          <w:color w:val="auto"/>
          <w:sz w:val="24"/>
          <w:szCs w:val="24"/>
        </w:rPr>
        <w:br/>
      </w:r>
      <w:r w:rsidRPr="00A378CA">
        <w:rPr>
          <w:rFonts w:asciiTheme="minorHAnsi" w:eastAsiaTheme="minorHAnsi" w:hAnsiTheme="minorHAnsi" w:cstheme="minorBidi"/>
          <w:b w:val="0"/>
          <w:iCs w:val="0"/>
          <w:noProof/>
          <w:color w:val="auto"/>
          <w:sz w:val="24"/>
          <w:szCs w:val="24"/>
        </w:rPr>
        <w:t>But it is ultimately about the success will be measured in how people feel. And that's what we want to see. That's what we're open to.</w:t>
      </w:r>
      <w:r w:rsidR="0073595C">
        <w:rPr>
          <w:rFonts w:asciiTheme="minorHAnsi" w:eastAsiaTheme="minorHAnsi" w:hAnsiTheme="minorHAnsi" w:cstheme="minorBidi"/>
          <w:b w:val="0"/>
          <w:iCs w:val="0"/>
          <w:noProof/>
          <w:color w:val="auto"/>
          <w:sz w:val="24"/>
          <w:szCs w:val="24"/>
        </w:rPr>
        <w:br/>
      </w:r>
      <w:r w:rsidR="0073595C">
        <w:rPr>
          <w:rFonts w:asciiTheme="minorHAnsi" w:eastAsiaTheme="minorHAnsi" w:hAnsiTheme="minorHAnsi" w:cstheme="minorBidi"/>
          <w:b w:val="0"/>
          <w:iCs w:val="0"/>
          <w:noProof/>
          <w:color w:val="auto"/>
          <w:sz w:val="24"/>
          <w:szCs w:val="24"/>
        </w:rPr>
        <w:br/>
      </w:r>
      <w:r w:rsidRPr="00B440B4">
        <w:rPr>
          <w:rFonts w:asciiTheme="minorHAnsi" w:eastAsiaTheme="minorHAnsi" w:hAnsiTheme="minorHAnsi" w:cstheme="minorBidi"/>
          <w:bCs/>
          <w:iCs w:val="0"/>
          <w:noProof/>
          <w:color w:val="auto"/>
          <w:sz w:val="24"/>
          <w:szCs w:val="24"/>
        </w:rPr>
        <w:t>Rebecca</w:t>
      </w:r>
      <w:r w:rsidRPr="00A378CA">
        <w:rPr>
          <w:rFonts w:asciiTheme="minorHAnsi" w:eastAsiaTheme="minorHAnsi" w:hAnsiTheme="minorHAnsi" w:cstheme="minorBidi"/>
          <w:b w:val="0"/>
          <w:iCs w:val="0"/>
          <w:noProof/>
          <w:color w:val="auto"/>
          <w:sz w:val="24"/>
          <w:szCs w:val="24"/>
        </w:rPr>
        <w:t>: I think relationship is the key word, isn't it? We don't want to be somebody talking at you. We want to be that active career partner. We want a relationship with our members. We want to be more relational. And that's the industry we're in, right?</w:t>
      </w:r>
    </w:p>
    <w:p w14:paraId="11FD5793" w14:textId="77777777" w:rsidR="00A378CA" w:rsidRPr="00A378CA" w:rsidRDefault="00A378CA" w:rsidP="00A378CA">
      <w:pPr>
        <w:pStyle w:val="Heading4"/>
        <w:spacing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Thank you so much for coming in and talking to me today. It's such an exciting time to be at BACP. Hopefully you guys feel it. And our members are feeling that we're listening to them a little bit more. I'm looking forward to what comes next.</w:t>
      </w:r>
    </w:p>
    <w:p w14:paraId="494AE6F8" w14:textId="77777777" w:rsidR="00B440B4" w:rsidRDefault="00A378CA" w:rsidP="00A378CA">
      <w:pPr>
        <w:pStyle w:val="Heading4"/>
        <w:spacing w:after="0" w:line="276" w:lineRule="auto"/>
        <w:rPr>
          <w:rFonts w:asciiTheme="minorHAnsi" w:eastAsiaTheme="minorHAnsi" w:hAnsiTheme="minorHAnsi" w:cstheme="minorBidi"/>
          <w:b w:val="0"/>
          <w:iCs w:val="0"/>
          <w:noProof/>
          <w:color w:val="auto"/>
          <w:sz w:val="24"/>
          <w:szCs w:val="24"/>
        </w:rPr>
      </w:pPr>
      <w:r w:rsidRPr="00A378CA">
        <w:rPr>
          <w:rFonts w:asciiTheme="minorHAnsi" w:eastAsiaTheme="minorHAnsi" w:hAnsiTheme="minorHAnsi" w:cstheme="minorBidi"/>
          <w:b w:val="0"/>
          <w:iCs w:val="0"/>
          <w:noProof/>
          <w:color w:val="auto"/>
          <w:sz w:val="24"/>
          <w:szCs w:val="24"/>
        </w:rPr>
        <w:t>If you'd like to get involved in Your voice, your BACP, you can contact us via email on yourvoice@bacp.co.uk. Or you can find us at any of the upcoming events.</w:t>
      </w:r>
      <w:r w:rsidRPr="00A378CA">
        <w:rPr>
          <w:rFonts w:asciiTheme="minorHAnsi" w:eastAsiaTheme="minorHAnsi" w:hAnsiTheme="minorHAnsi" w:cstheme="minorBidi"/>
          <w:b w:val="0"/>
          <w:iCs w:val="0"/>
          <w:noProof/>
          <w:color w:val="auto"/>
          <w:sz w:val="24"/>
          <w:szCs w:val="24"/>
        </w:rPr>
        <w:t xml:space="preserve"> </w:t>
      </w:r>
    </w:p>
    <w:p w14:paraId="556D9C25" w14:textId="77777777" w:rsidR="00B440B4" w:rsidRPr="00B440B4" w:rsidRDefault="00B440B4" w:rsidP="00B440B4"/>
    <w:p w14:paraId="27C5BAE4" w14:textId="0894A357" w:rsidR="00FE72D3" w:rsidRPr="00D31EC2" w:rsidRDefault="003B007A" w:rsidP="00B440B4">
      <w:pPr>
        <w:pStyle w:val="Heading4"/>
        <w:spacing w:after="0" w:line="276" w:lineRule="auto"/>
        <w:jc w:val="center"/>
        <w:rPr>
          <w:szCs w:val="28"/>
        </w:rPr>
      </w:pPr>
      <w:r w:rsidRPr="00D31EC2">
        <w:rPr>
          <w:rFonts w:asciiTheme="minorHAnsi" w:eastAsiaTheme="minorHAnsi" w:hAnsiTheme="minorHAnsi" w:cstheme="minorBidi"/>
          <w:b w:val="0"/>
          <w:iCs w:val="0"/>
          <w:noProof/>
          <w:color w:val="auto"/>
          <w:szCs w:val="28"/>
        </w:rPr>
        <w:t>[END OF TRANSCRIPT]</w:t>
      </w:r>
    </w:p>
    <w:sectPr w:rsidR="00FE72D3" w:rsidRPr="00D31EC2" w:rsidSect="00A47C2D">
      <w:headerReference w:type="even" r:id="rId11"/>
      <w:headerReference w:type="default" r:id="rId12"/>
      <w:footerReference w:type="even" r:id="rId13"/>
      <w:footerReference w:type="default" r:id="rId14"/>
      <w:headerReference w:type="first" r:id="rId15"/>
      <w:footerReference w:type="first" r:id="rId16"/>
      <w:pgSz w:w="11906" w:h="16838" w:code="9"/>
      <w:pgMar w:top="980" w:right="1162" w:bottom="1985" w:left="963" w:header="794" w:footer="3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1C011" w14:textId="77777777" w:rsidR="00A943C6" w:rsidRDefault="00A943C6" w:rsidP="00F21852">
      <w:r>
        <w:separator/>
      </w:r>
    </w:p>
    <w:p w14:paraId="7F221647" w14:textId="77777777" w:rsidR="00A943C6" w:rsidRDefault="00A943C6"/>
    <w:p w14:paraId="59BD9448" w14:textId="77777777" w:rsidR="00A943C6" w:rsidRDefault="00A943C6"/>
  </w:endnote>
  <w:endnote w:type="continuationSeparator" w:id="0">
    <w:p w14:paraId="503D4F19" w14:textId="77777777" w:rsidR="00A943C6" w:rsidRDefault="00A943C6" w:rsidP="00F21852">
      <w:r>
        <w:continuationSeparator/>
      </w:r>
    </w:p>
    <w:p w14:paraId="5B104879" w14:textId="77777777" w:rsidR="00A943C6" w:rsidRDefault="00A943C6"/>
    <w:p w14:paraId="1AB9345C" w14:textId="77777777" w:rsidR="00A943C6" w:rsidRDefault="00A94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exia">
    <w:altName w:val="Cambria"/>
    <w:charset w:val="4D"/>
    <w:family w:val="roman"/>
    <w:pitch w:val="variable"/>
    <w:sig w:usb0="A00000AF" w:usb1="5000205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6129907"/>
      <w:docPartObj>
        <w:docPartGallery w:val="Page Numbers (Bottom of Page)"/>
        <w:docPartUnique/>
      </w:docPartObj>
    </w:sdtPr>
    <w:sdtEndPr>
      <w:rPr>
        <w:rStyle w:val="PageNumber"/>
      </w:rPr>
    </w:sdtEndPr>
    <w:sdtContent>
      <w:p w14:paraId="2A0E3420" w14:textId="5CB5CA38" w:rsidR="00AB6DA8" w:rsidRDefault="00AB6DA8" w:rsidP="00A608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41D135" w14:textId="77777777" w:rsidR="00AB6DA8" w:rsidRDefault="00AB6DA8" w:rsidP="00AB6D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2205823"/>
      <w:docPartObj>
        <w:docPartGallery w:val="Page Numbers (Bottom of Page)"/>
        <w:docPartUnique/>
      </w:docPartObj>
    </w:sdtPr>
    <w:sdtEndPr>
      <w:rPr>
        <w:rStyle w:val="PageNumber"/>
      </w:rPr>
    </w:sdtEndPr>
    <w:sdtContent>
      <w:p w14:paraId="6A385228" w14:textId="64FF4426" w:rsidR="00AB6DA8" w:rsidRDefault="00AB6DA8" w:rsidP="00A608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C69203" w14:textId="3A49D2A8" w:rsidR="00AB6DA8" w:rsidRPr="00CF184E" w:rsidRDefault="00AB6DA8" w:rsidP="00AB6DA8">
    <w:pPr>
      <w:pStyle w:val="Footer"/>
      <w:ind w:right="360"/>
      <w:rPr>
        <w:rFonts w:asciiTheme="minorHAnsi" w:hAnsiTheme="minorHAnsi"/>
        <w:color w:val="66686D" w:themeColor="background2" w:themeShade="80"/>
        <w:szCs w:val="20"/>
      </w:rPr>
    </w:pPr>
    <w:r w:rsidRPr="00CF184E">
      <w:rPr>
        <w:rFonts w:asciiTheme="minorHAnsi" w:hAnsiTheme="minorHAnsi"/>
        <w:color w:val="66686D" w:themeColor="background2" w:themeShade="80"/>
        <w:szCs w:val="20"/>
      </w:rPr>
      <w:t>British Association for Counselling and Psychotherapy</w:t>
    </w:r>
  </w:p>
  <w:p w14:paraId="25DC5FFF" w14:textId="3D233EF7" w:rsidR="00AB6DA8" w:rsidRPr="00AB6DA8" w:rsidRDefault="00A47C2D" w:rsidP="00AB6DA8">
    <w:pPr>
      <w:pStyle w:val="Footer"/>
      <w:rPr>
        <w:rStyle w:val="PageNumber"/>
        <w:color w:val="66686D" w:themeColor="background2" w:themeShade="80"/>
        <w:sz w:val="20"/>
        <w:szCs w:val="20"/>
      </w:rPr>
    </w:pPr>
    <w:r>
      <w:rPr>
        <w:noProof/>
        <w:lang w:eastAsia="en-GB"/>
      </w:rPr>
      <mc:AlternateContent>
        <mc:Choice Requires="wps">
          <w:drawing>
            <wp:anchor distT="0" distB="0" distL="114300" distR="114300" simplePos="0" relativeHeight="251659264" behindDoc="1" locked="0" layoutInCell="1" allowOverlap="1" wp14:anchorId="19D4DF70" wp14:editId="58248AB2">
              <wp:simplePos x="0" y="0"/>
              <wp:positionH relativeFrom="column">
                <wp:posOffset>-89535</wp:posOffset>
              </wp:positionH>
              <wp:positionV relativeFrom="paragraph">
                <wp:posOffset>142750</wp:posOffset>
              </wp:positionV>
              <wp:extent cx="3326400" cy="2160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326400" cy="216000"/>
                      </a:xfrm>
                      <a:prstGeom prst="rect">
                        <a:avLst/>
                      </a:prstGeom>
                      <a:noFill/>
                      <a:ln w="6350">
                        <a:noFill/>
                      </a:ln>
                    </wps:spPr>
                    <wps:txbx>
                      <w:txbxContent>
                        <w:p w14:paraId="3CACAF9E" w14:textId="77777777" w:rsidR="00A47C2D" w:rsidRPr="00804F1E" w:rsidRDefault="00A47C2D" w:rsidP="00A47C2D">
                          <w:pPr>
                            <w:rPr>
                              <w:rFonts w:ascii="Times New Roman" w:eastAsia="Times New Roman" w:hAnsi="Times New Roman" w:cs="Times New Roman"/>
                              <w:color w:val="31006F" w:themeColor="accent2"/>
                              <w:sz w:val="13"/>
                              <w:szCs w:val="13"/>
                              <w:lang w:eastAsia="en-GB"/>
                            </w:rPr>
                          </w:pPr>
                          <w:r w:rsidRPr="00804F1E">
                            <w:rPr>
                              <w:rFonts w:ascii="Trebuchet MS" w:eastAsia="Times New Roman" w:hAnsi="Trebuchet MS" w:cs="Times New Roman"/>
                              <w:color w:val="31006F" w:themeColor="accent2"/>
                              <w:sz w:val="13"/>
                              <w:szCs w:val="13"/>
                              <w:shd w:val="clear" w:color="auto" w:fill="FFFFFF"/>
                              <w:lang w:eastAsia="en-GB"/>
                            </w:rPr>
                            <w:t xml:space="preserve">BACP and the BACP logo are registered </w:t>
                          </w:r>
                          <w:proofErr w:type="spellStart"/>
                          <w:proofErr w:type="gramStart"/>
                          <w:r w:rsidRPr="00804F1E">
                            <w:rPr>
                              <w:rFonts w:ascii="Trebuchet MS" w:eastAsia="Times New Roman" w:hAnsi="Trebuchet MS" w:cs="Times New Roman"/>
                              <w:color w:val="31006F" w:themeColor="accent2"/>
                              <w:sz w:val="13"/>
                              <w:szCs w:val="13"/>
                              <w:shd w:val="clear" w:color="auto" w:fill="FFFFFF"/>
                              <w:lang w:eastAsia="en-GB"/>
                            </w:rPr>
                            <w:t>trade marks</w:t>
                          </w:r>
                          <w:proofErr w:type="spellEnd"/>
                          <w:proofErr w:type="gramEnd"/>
                          <w:r w:rsidRPr="00804F1E">
                            <w:rPr>
                              <w:rFonts w:ascii="Trebuchet MS" w:eastAsia="Times New Roman" w:hAnsi="Trebuchet MS" w:cs="Times New Roman"/>
                              <w:color w:val="31006F" w:themeColor="accent2"/>
                              <w:sz w:val="13"/>
                              <w:szCs w:val="13"/>
                              <w:shd w:val="clear" w:color="auto" w:fill="FFFFFF"/>
                              <w:lang w:eastAsia="en-GB"/>
                            </w:rPr>
                            <w:t xml:space="preserve"> of BACP</w:t>
                          </w:r>
                          <w:r>
                            <w:rPr>
                              <w:rFonts w:ascii="Trebuchet MS" w:eastAsia="Times New Roman" w:hAnsi="Trebuchet MS" w:cs="Times New Roman"/>
                              <w:color w:val="31006F" w:themeColor="accent2"/>
                              <w:sz w:val="13"/>
                              <w:szCs w:val="13"/>
                              <w:shd w:val="clear" w:color="auto" w:fill="FFFFFF"/>
                              <w:lang w:eastAsia="en-GB"/>
                            </w:rPr>
                            <w:t>.</w:t>
                          </w:r>
                        </w:p>
                        <w:p w14:paraId="47DA05C8" w14:textId="77777777" w:rsidR="00A47C2D" w:rsidRPr="00804F1E" w:rsidRDefault="00A47C2D" w:rsidP="00A47C2D">
                          <w:pPr>
                            <w:rPr>
                              <w:color w:val="31006F" w:themeColor="accent2"/>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4DF70" id="_x0000_t202" coordsize="21600,21600" o:spt="202" path="m,l,21600r21600,l21600,xe">
              <v:stroke joinstyle="miter"/>
              <v:path gradientshapeok="t" o:connecttype="rect"/>
            </v:shapetype>
            <v:shape id="Text Box 3" o:spid="_x0000_s1026" type="#_x0000_t202" style="position:absolute;margin-left:-7.05pt;margin-top:11.25pt;width:261.9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" filled="f" stroked="f" strokeweight=".5pt">
              <v:textbox>
                <w:txbxContent>
                  <w:p w14:paraId="3CACAF9E" w14:textId="77777777" w:rsidR="00A47C2D" w:rsidRPr="00804F1E" w:rsidRDefault="00A47C2D" w:rsidP="00A47C2D">
                    <w:pPr>
                      <w:rPr>
                        <w:rFonts w:ascii="Times New Roman" w:eastAsia="Times New Roman" w:hAnsi="Times New Roman" w:cs="Times New Roman"/>
                        <w:color w:val="31006F" w:themeColor="accent2"/>
                        <w:sz w:val="13"/>
                        <w:szCs w:val="13"/>
                        <w:lang w:eastAsia="en-GB"/>
                      </w:rPr>
                    </w:pPr>
                    <w:r w:rsidRPr="00804F1E">
                      <w:rPr>
                        <w:rFonts w:ascii="Trebuchet MS" w:eastAsia="Times New Roman" w:hAnsi="Trebuchet MS" w:cs="Times New Roman"/>
                        <w:color w:val="31006F" w:themeColor="accent2"/>
                        <w:sz w:val="13"/>
                        <w:szCs w:val="13"/>
                        <w:shd w:val="clear" w:color="auto" w:fill="FFFFFF"/>
                        <w:lang w:eastAsia="en-GB"/>
                      </w:rPr>
                      <w:t xml:space="preserve">BACP and the BACP logo are registered </w:t>
                    </w:r>
                    <w:proofErr w:type="spellStart"/>
                    <w:proofErr w:type="gramStart"/>
                    <w:r w:rsidRPr="00804F1E">
                      <w:rPr>
                        <w:rFonts w:ascii="Trebuchet MS" w:eastAsia="Times New Roman" w:hAnsi="Trebuchet MS" w:cs="Times New Roman"/>
                        <w:color w:val="31006F" w:themeColor="accent2"/>
                        <w:sz w:val="13"/>
                        <w:szCs w:val="13"/>
                        <w:shd w:val="clear" w:color="auto" w:fill="FFFFFF"/>
                        <w:lang w:eastAsia="en-GB"/>
                      </w:rPr>
                      <w:t>trade marks</w:t>
                    </w:r>
                    <w:proofErr w:type="spellEnd"/>
                    <w:proofErr w:type="gramEnd"/>
                    <w:r w:rsidRPr="00804F1E">
                      <w:rPr>
                        <w:rFonts w:ascii="Trebuchet MS" w:eastAsia="Times New Roman" w:hAnsi="Trebuchet MS" w:cs="Times New Roman"/>
                        <w:color w:val="31006F" w:themeColor="accent2"/>
                        <w:sz w:val="13"/>
                        <w:szCs w:val="13"/>
                        <w:shd w:val="clear" w:color="auto" w:fill="FFFFFF"/>
                        <w:lang w:eastAsia="en-GB"/>
                      </w:rPr>
                      <w:t xml:space="preserve"> of BACP</w:t>
                    </w:r>
                    <w:r>
                      <w:rPr>
                        <w:rFonts w:ascii="Trebuchet MS" w:eastAsia="Times New Roman" w:hAnsi="Trebuchet MS" w:cs="Times New Roman"/>
                        <w:color w:val="31006F" w:themeColor="accent2"/>
                        <w:sz w:val="13"/>
                        <w:szCs w:val="13"/>
                        <w:shd w:val="clear" w:color="auto" w:fill="FFFFFF"/>
                        <w:lang w:eastAsia="en-GB"/>
                      </w:rPr>
                      <w:t>.</w:t>
                    </w:r>
                  </w:p>
                  <w:p w14:paraId="47DA05C8" w14:textId="77777777" w:rsidR="00A47C2D" w:rsidRPr="00804F1E" w:rsidRDefault="00A47C2D" w:rsidP="00A47C2D">
                    <w:pPr>
                      <w:rPr>
                        <w:color w:val="31006F" w:themeColor="accent2"/>
                        <w:sz w:val="13"/>
                        <w:szCs w:val="13"/>
                      </w:rPr>
                    </w:pPr>
                  </w:p>
                </w:txbxContent>
              </v:textbox>
            </v:shape>
          </w:pict>
        </mc:Fallback>
      </mc:AlternateContent>
    </w:r>
    <w:r w:rsidR="00AB6DA8" w:rsidRPr="00AB6DA8">
      <w:rPr>
        <w:rFonts w:asciiTheme="majorHAnsi" w:hAnsiTheme="majorHAnsi"/>
        <w:color w:val="66686D" w:themeColor="background2" w:themeShade="80"/>
        <w:szCs w:val="20"/>
      </w:rPr>
      <w:t>www.bacp.co.uk</w:t>
    </w:r>
    <w:r w:rsidR="00AB6DA8" w:rsidRPr="00E72AA5">
      <w:rPr>
        <w:sz w:val="22"/>
      </w:rPr>
      <w:tab/>
    </w:r>
  </w:p>
  <w:p w14:paraId="76A746F0" w14:textId="1879C424" w:rsidR="00BF0AAD" w:rsidRPr="00AB6DA8" w:rsidRDefault="00BF0AAD" w:rsidP="00AB6D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3118519"/>
      <w:docPartObj>
        <w:docPartGallery w:val="Page Numbers (Bottom of Page)"/>
        <w:docPartUnique/>
      </w:docPartObj>
    </w:sdtPr>
    <w:sdtEndPr>
      <w:rPr>
        <w:rStyle w:val="PageNumber"/>
      </w:rPr>
    </w:sdtEndPr>
    <w:sdtContent>
      <w:p w14:paraId="3069A3F1" w14:textId="7C53EEDA" w:rsidR="00AB6DA8" w:rsidRDefault="00AB6DA8" w:rsidP="00A608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18A0FAD" w14:textId="77777777" w:rsidR="00CF184E" w:rsidRPr="00CF184E" w:rsidRDefault="00CF184E" w:rsidP="00AB6DA8">
    <w:pPr>
      <w:pStyle w:val="Footer"/>
      <w:ind w:right="360"/>
      <w:rPr>
        <w:rFonts w:asciiTheme="minorHAnsi" w:hAnsiTheme="minorHAnsi"/>
        <w:color w:val="66686D" w:themeColor="background2" w:themeShade="80"/>
        <w:szCs w:val="20"/>
      </w:rPr>
    </w:pPr>
    <w:r w:rsidRPr="00CF184E">
      <w:rPr>
        <w:rFonts w:asciiTheme="minorHAnsi" w:hAnsiTheme="minorHAnsi"/>
        <w:color w:val="66686D" w:themeColor="background2" w:themeShade="80"/>
        <w:szCs w:val="20"/>
      </w:rPr>
      <w:t>British Association for Counselling and Psychotherapy</w:t>
    </w:r>
  </w:p>
  <w:p w14:paraId="27C5BAEB" w14:textId="1F4836C3" w:rsidR="00893232" w:rsidRPr="00AB6DA8" w:rsidRDefault="00CF184E" w:rsidP="00F21852">
    <w:pPr>
      <w:pStyle w:val="Footer"/>
      <w:rPr>
        <w:rStyle w:val="PageNumber"/>
        <w:color w:val="66686D" w:themeColor="background2" w:themeShade="80"/>
        <w:sz w:val="20"/>
        <w:szCs w:val="20"/>
      </w:rPr>
    </w:pPr>
    <w:r w:rsidRPr="00CF184E">
      <w:rPr>
        <w:rFonts w:asciiTheme="minorHAnsi" w:hAnsiTheme="minorHAnsi"/>
        <w:color w:val="66686D" w:themeColor="background2" w:themeShade="80"/>
        <w:szCs w:val="20"/>
      </w:rPr>
      <w:t>www.bacp.co.uk</w:t>
    </w:r>
    <w:r w:rsidR="00BA4B8C" w:rsidRPr="00E72AA5">
      <w:rPr>
        <w:sz w:val="22"/>
      </w:rPr>
      <w:tab/>
    </w:r>
  </w:p>
  <w:p w14:paraId="7795668B" w14:textId="77777777" w:rsidR="00F364C8" w:rsidRDefault="00F364C8"/>
  <w:p w14:paraId="6002D031" w14:textId="77777777" w:rsidR="00BF0AAD" w:rsidRDefault="00BF0A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C3CF" w14:textId="77777777" w:rsidR="00A943C6" w:rsidRDefault="00A943C6" w:rsidP="00F21852">
      <w:r>
        <w:separator/>
      </w:r>
    </w:p>
    <w:p w14:paraId="291FBF42" w14:textId="77777777" w:rsidR="00A943C6" w:rsidRDefault="00A943C6"/>
    <w:p w14:paraId="41F8FF66" w14:textId="77777777" w:rsidR="00A943C6" w:rsidRDefault="00A943C6"/>
  </w:footnote>
  <w:footnote w:type="continuationSeparator" w:id="0">
    <w:p w14:paraId="01EC22BD" w14:textId="77777777" w:rsidR="00A943C6" w:rsidRDefault="00A943C6" w:rsidP="00F21852">
      <w:r>
        <w:continuationSeparator/>
      </w:r>
    </w:p>
    <w:p w14:paraId="5AFD6D3F" w14:textId="77777777" w:rsidR="00A943C6" w:rsidRDefault="00A943C6"/>
    <w:p w14:paraId="4754F9C2" w14:textId="77777777" w:rsidR="00A943C6" w:rsidRDefault="00A943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091C0" w14:textId="1F273411" w:rsidR="00F52548" w:rsidRDefault="00F52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DA11" w14:textId="3E053D5A" w:rsidR="000D2884" w:rsidRDefault="000D2884" w:rsidP="00AB6DA8">
    <w:pPr>
      <w:pStyle w:val="Header"/>
      <w:tabs>
        <w:tab w:val="left" w:pos="2730"/>
        <w:tab w:val="center" w:pos="3265"/>
      </w:tabs>
      <w:ind w:left="0" w:hanging="963"/>
    </w:pPr>
    <w:r>
      <w:tab/>
    </w:r>
    <w:r w:rsidR="00AB6DA8" w:rsidRPr="009A6971">
      <w:rPr>
        <w:noProof/>
        <w:sz w:val="18"/>
        <w:szCs w:val="18"/>
        <w:lang w:eastAsia="en-GB"/>
      </w:rPr>
      <w:drawing>
        <wp:inline distT="0" distB="0" distL="0" distR="0" wp14:anchorId="3F4E73A8" wp14:editId="4D9B4121">
          <wp:extent cx="2169622" cy="1080655"/>
          <wp:effectExtent l="0" t="0" r="2540" b="0"/>
          <wp:docPr id="1" name="Picture 1" descr="BAC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P logo"/>
                  <pic:cNvPicPr/>
                </pic:nvPicPr>
                <pic:blipFill>
                  <a:blip r:embed="rId1">
                    <a:extLst>
                      <a:ext uri="{28A0092B-C50C-407E-A947-70E740481C1C}">
                        <a14:useLocalDpi xmlns:a14="http://schemas.microsoft.com/office/drawing/2010/main" val="0"/>
                      </a:ext>
                    </a:extLst>
                  </a:blip>
                  <a:stretch>
                    <a:fillRect/>
                  </a:stretch>
                </pic:blipFill>
                <pic:spPr>
                  <a:xfrm>
                    <a:off x="0" y="0"/>
                    <a:ext cx="2169622" cy="1080655"/>
                  </a:xfrm>
                  <a:prstGeom prst="rect">
                    <a:avLst/>
                  </a:prstGeom>
                </pic:spPr>
              </pic:pic>
            </a:graphicData>
          </a:graphic>
        </wp:inline>
      </w:drawing>
    </w:r>
  </w:p>
  <w:p w14:paraId="2D4CA822" w14:textId="77777777" w:rsidR="000D2884" w:rsidRDefault="000D2884" w:rsidP="000D2884">
    <w:pPr>
      <w:pStyle w:val="Header"/>
      <w:tabs>
        <w:tab w:val="left" w:pos="2730"/>
        <w:tab w:val="center" w:pos="3265"/>
      </w:tabs>
    </w:pPr>
  </w:p>
  <w:p w14:paraId="70DAE668" w14:textId="77777777" w:rsidR="000D2884" w:rsidRDefault="000D2884" w:rsidP="000D2884">
    <w:pPr>
      <w:pStyle w:val="Header"/>
      <w:tabs>
        <w:tab w:val="left" w:pos="2730"/>
        <w:tab w:val="center" w:pos="3265"/>
      </w:tabs>
    </w:pPr>
  </w:p>
  <w:p w14:paraId="161C8249" w14:textId="37615D7F" w:rsidR="000D2884" w:rsidRDefault="000D2884" w:rsidP="000D2884">
    <w:pPr>
      <w:pStyle w:val="Header"/>
      <w:tabs>
        <w:tab w:val="left" w:pos="2730"/>
        <w:tab w:val="center" w:pos="3265"/>
      </w:tabs>
    </w:pPr>
    <w:r>
      <w:tab/>
    </w:r>
  </w:p>
  <w:p w14:paraId="079007BF" w14:textId="77777777" w:rsidR="00BF0AAD" w:rsidRDefault="00BF0AA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2C09F" w14:textId="0A41F380" w:rsidR="00DE7AD1" w:rsidRDefault="00DE7AD1" w:rsidP="000D2884">
    <w:pPr>
      <w:pStyle w:val="Header"/>
      <w:tabs>
        <w:tab w:val="left" w:pos="3983"/>
      </w:tabs>
      <w:rPr>
        <w:noProof/>
        <w:lang w:eastAsia="en-GB"/>
      </w:rPr>
    </w:pPr>
    <w:r w:rsidRPr="009A6971">
      <w:rPr>
        <w:noProof/>
        <w:sz w:val="18"/>
        <w:szCs w:val="18"/>
        <w:lang w:eastAsia="en-GB"/>
      </w:rPr>
      <w:drawing>
        <wp:inline distT="0" distB="0" distL="0" distR="0" wp14:anchorId="3F1CF686" wp14:editId="244E6AF2">
          <wp:extent cx="2169622" cy="1080655"/>
          <wp:effectExtent l="0" t="0" r="254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69622" cy="1080655"/>
                  </a:xfrm>
                  <a:prstGeom prst="rect">
                    <a:avLst/>
                  </a:prstGeom>
                </pic:spPr>
              </pic:pic>
            </a:graphicData>
          </a:graphic>
        </wp:inline>
      </w:drawing>
    </w:r>
    <w:r w:rsidR="000D2884">
      <w:rPr>
        <w:noProof/>
        <w:lang w:eastAsia="en-GB"/>
      </w:rPr>
      <w:tab/>
    </w:r>
  </w:p>
  <w:p w14:paraId="5334972F" w14:textId="77777777" w:rsidR="00DE7AD1" w:rsidRDefault="00DE7AD1" w:rsidP="00DE7AD1">
    <w:pPr>
      <w:pStyle w:val="Header"/>
      <w:rPr>
        <w:noProof/>
        <w:lang w:eastAsia="en-GB"/>
      </w:rPr>
    </w:pPr>
  </w:p>
  <w:p w14:paraId="75C5D392" w14:textId="1A7FBE51" w:rsidR="00DE7AD1" w:rsidRDefault="000D2884" w:rsidP="000D2884">
    <w:pPr>
      <w:pStyle w:val="Header"/>
      <w:tabs>
        <w:tab w:val="left" w:pos="3778"/>
      </w:tabs>
      <w:rPr>
        <w:noProof/>
        <w:lang w:eastAsia="en-GB"/>
      </w:rPr>
    </w:pPr>
    <w:r>
      <w:rPr>
        <w:noProof/>
        <w:lang w:eastAsia="en-GB"/>
      </w:rPr>
      <w:tab/>
    </w:r>
  </w:p>
  <w:p w14:paraId="41527210" w14:textId="77777777" w:rsidR="00DE7AD1" w:rsidRDefault="00DE7AD1" w:rsidP="00DE7AD1">
    <w:pPr>
      <w:pStyle w:val="Header"/>
      <w:rPr>
        <w:noProof/>
        <w:lang w:eastAsia="en-GB"/>
      </w:rPr>
    </w:pPr>
  </w:p>
  <w:p w14:paraId="1817106A" w14:textId="77777777" w:rsidR="00BF0AAD" w:rsidRDefault="00BF0A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4458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3C38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C619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3C0A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982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CC3D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0A15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AE6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968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7DC3D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3709B0"/>
    <w:multiLevelType w:val="multilevel"/>
    <w:tmpl w:val="F4480298"/>
    <w:styleLink w:val="BACPNumberedBulletList"/>
    <w:lvl w:ilvl="0">
      <w:start w:val="1"/>
      <w:numFmt w:val="decimal"/>
      <w:pStyle w:val="Heading2Numbered"/>
      <w:suff w:val="space"/>
      <w:lvlText w:val="%1."/>
      <w:lvlJc w:val="left"/>
      <w:pPr>
        <w:ind w:left="0" w:firstLine="0"/>
      </w:pPr>
      <w:rPr>
        <w:rFonts w:hint="default"/>
      </w:rPr>
    </w:lvl>
    <w:lvl w:ilvl="1">
      <w:start w:val="1"/>
      <w:numFmt w:val="decimal"/>
      <w:pStyle w:val="NumberedBullet"/>
      <w:lvlText w:val="%1.%2"/>
      <w:lvlJc w:val="left"/>
      <w:pPr>
        <w:tabs>
          <w:tab w:val="num" w:pos="567"/>
        </w:tabs>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FA4C8F"/>
    <w:multiLevelType w:val="multilevel"/>
    <w:tmpl w:val="559CDE0E"/>
    <w:styleLink w:val="BACPBulletList"/>
    <w:lvl w:ilvl="0">
      <w:start w:val="1"/>
      <w:numFmt w:val="bullet"/>
      <w:pStyle w:val="BulletIndent1"/>
      <w:lvlText w:val="•"/>
      <w:lvlJc w:val="left"/>
      <w:pPr>
        <w:tabs>
          <w:tab w:val="num" w:pos="284"/>
        </w:tabs>
        <w:ind w:left="284" w:hanging="284"/>
      </w:pPr>
      <w:rPr>
        <w:rFonts w:ascii="Trebuchet MS" w:hAnsi="Trebuchet MS" w:hint="default"/>
      </w:rPr>
    </w:lvl>
    <w:lvl w:ilvl="1">
      <w:start w:val="1"/>
      <w:numFmt w:val="bullet"/>
      <w:pStyle w:val="BulletIndent2"/>
      <w:lvlText w:val="•"/>
      <w:lvlJc w:val="left"/>
      <w:pPr>
        <w:tabs>
          <w:tab w:val="num" w:pos="851"/>
        </w:tabs>
        <w:ind w:left="851" w:hanging="284"/>
      </w:pPr>
      <w:rPr>
        <w:rFonts w:ascii="Trebuchet MS" w:hAnsi="Trebuchet M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58504C95"/>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618275B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3D10885"/>
    <w:multiLevelType w:val="hybridMultilevel"/>
    <w:tmpl w:val="29086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156ACF"/>
    <w:multiLevelType w:val="hybridMultilevel"/>
    <w:tmpl w:val="BCA45790"/>
    <w:lvl w:ilvl="0" w:tplc="88C45DD2">
      <w:start w:val="1"/>
      <w:numFmt w:val="bullet"/>
      <w:lvlText w:val="•"/>
      <w:lvlJc w:val="left"/>
      <w:pPr>
        <w:ind w:left="1080" w:hanging="72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984037">
    <w:abstractNumId w:val="13"/>
  </w:num>
  <w:num w:numId="2" w16cid:durableId="122768660">
    <w:abstractNumId w:val="14"/>
  </w:num>
  <w:num w:numId="3" w16cid:durableId="738098364">
    <w:abstractNumId w:val="10"/>
  </w:num>
  <w:num w:numId="4" w16cid:durableId="17907375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3728450">
    <w:abstractNumId w:val="12"/>
  </w:num>
  <w:num w:numId="6" w16cid:durableId="10960522">
    <w:abstractNumId w:val="15"/>
  </w:num>
  <w:num w:numId="7" w16cid:durableId="709376433">
    <w:abstractNumId w:val="11"/>
  </w:num>
  <w:num w:numId="8" w16cid:durableId="247009408">
    <w:abstractNumId w:val="0"/>
  </w:num>
  <w:num w:numId="9" w16cid:durableId="1886600864">
    <w:abstractNumId w:val="1"/>
  </w:num>
  <w:num w:numId="10" w16cid:durableId="2052142404">
    <w:abstractNumId w:val="2"/>
  </w:num>
  <w:num w:numId="11" w16cid:durableId="1404260714">
    <w:abstractNumId w:val="3"/>
  </w:num>
  <w:num w:numId="12" w16cid:durableId="1844777375">
    <w:abstractNumId w:val="8"/>
  </w:num>
  <w:num w:numId="13" w16cid:durableId="88552495">
    <w:abstractNumId w:val="4"/>
  </w:num>
  <w:num w:numId="14" w16cid:durableId="883130152">
    <w:abstractNumId w:val="5"/>
  </w:num>
  <w:num w:numId="15" w16cid:durableId="697705810">
    <w:abstractNumId w:val="6"/>
  </w:num>
  <w:num w:numId="16" w16cid:durableId="1790587549">
    <w:abstractNumId w:val="7"/>
  </w:num>
  <w:num w:numId="17" w16cid:durableId="14838110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777"/>
    <w:rsid w:val="000044D4"/>
    <w:rsid w:val="0000471C"/>
    <w:rsid w:val="00004A49"/>
    <w:rsid w:val="00005719"/>
    <w:rsid w:val="00005DB8"/>
    <w:rsid w:val="000347B4"/>
    <w:rsid w:val="00034BB9"/>
    <w:rsid w:val="00043080"/>
    <w:rsid w:val="00044187"/>
    <w:rsid w:val="00045834"/>
    <w:rsid w:val="00046055"/>
    <w:rsid w:val="000968A0"/>
    <w:rsid w:val="000A673B"/>
    <w:rsid w:val="000D2884"/>
    <w:rsid w:val="000D583D"/>
    <w:rsid w:val="00103C0A"/>
    <w:rsid w:val="00104C65"/>
    <w:rsid w:val="00104CB2"/>
    <w:rsid w:val="00114171"/>
    <w:rsid w:val="00116D37"/>
    <w:rsid w:val="00154280"/>
    <w:rsid w:val="001633A8"/>
    <w:rsid w:val="00163A9C"/>
    <w:rsid w:val="00165459"/>
    <w:rsid w:val="001656AA"/>
    <w:rsid w:val="00177CB2"/>
    <w:rsid w:val="001860A3"/>
    <w:rsid w:val="001A6AA2"/>
    <w:rsid w:val="001E2677"/>
    <w:rsid w:val="002065CF"/>
    <w:rsid w:val="00220336"/>
    <w:rsid w:val="00233429"/>
    <w:rsid w:val="00267BC0"/>
    <w:rsid w:val="00270B80"/>
    <w:rsid w:val="002772B5"/>
    <w:rsid w:val="002A4022"/>
    <w:rsid w:val="002D305A"/>
    <w:rsid w:val="002F434F"/>
    <w:rsid w:val="00300392"/>
    <w:rsid w:val="00334711"/>
    <w:rsid w:val="003A3268"/>
    <w:rsid w:val="003A4B0F"/>
    <w:rsid w:val="003B007A"/>
    <w:rsid w:val="003E164E"/>
    <w:rsid w:val="003F3821"/>
    <w:rsid w:val="003F7737"/>
    <w:rsid w:val="004134E7"/>
    <w:rsid w:val="00426992"/>
    <w:rsid w:val="004343CD"/>
    <w:rsid w:val="004348D9"/>
    <w:rsid w:val="00441630"/>
    <w:rsid w:val="00446E7A"/>
    <w:rsid w:val="00450034"/>
    <w:rsid w:val="0045374A"/>
    <w:rsid w:val="004667F9"/>
    <w:rsid w:val="0047098D"/>
    <w:rsid w:val="004A0869"/>
    <w:rsid w:val="004A0ABD"/>
    <w:rsid w:val="004C2267"/>
    <w:rsid w:val="004D45A6"/>
    <w:rsid w:val="004F7C80"/>
    <w:rsid w:val="005009FD"/>
    <w:rsid w:val="00516148"/>
    <w:rsid w:val="005270BF"/>
    <w:rsid w:val="00564D94"/>
    <w:rsid w:val="005652B2"/>
    <w:rsid w:val="00586254"/>
    <w:rsid w:val="00591DDE"/>
    <w:rsid w:val="005B08D0"/>
    <w:rsid w:val="005C0677"/>
    <w:rsid w:val="00612CBB"/>
    <w:rsid w:val="00615D39"/>
    <w:rsid w:val="00635A59"/>
    <w:rsid w:val="00661EDF"/>
    <w:rsid w:val="006712A8"/>
    <w:rsid w:val="00677B98"/>
    <w:rsid w:val="00683795"/>
    <w:rsid w:val="00692D02"/>
    <w:rsid w:val="006A284E"/>
    <w:rsid w:val="006D15C9"/>
    <w:rsid w:val="007259D2"/>
    <w:rsid w:val="0073595C"/>
    <w:rsid w:val="00753149"/>
    <w:rsid w:val="007631A0"/>
    <w:rsid w:val="00783432"/>
    <w:rsid w:val="007B0508"/>
    <w:rsid w:val="007E2897"/>
    <w:rsid w:val="007E3BDE"/>
    <w:rsid w:val="007E68E9"/>
    <w:rsid w:val="00810DFD"/>
    <w:rsid w:val="00816CD8"/>
    <w:rsid w:val="00846BEF"/>
    <w:rsid w:val="00856C45"/>
    <w:rsid w:val="00857FEF"/>
    <w:rsid w:val="00862D68"/>
    <w:rsid w:val="00893232"/>
    <w:rsid w:val="008A1EE2"/>
    <w:rsid w:val="008B4827"/>
    <w:rsid w:val="008F6D67"/>
    <w:rsid w:val="009026E7"/>
    <w:rsid w:val="009165A0"/>
    <w:rsid w:val="009319FA"/>
    <w:rsid w:val="00932FB4"/>
    <w:rsid w:val="00936D20"/>
    <w:rsid w:val="0096092C"/>
    <w:rsid w:val="00980EB4"/>
    <w:rsid w:val="00993966"/>
    <w:rsid w:val="00A108EC"/>
    <w:rsid w:val="00A133F9"/>
    <w:rsid w:val="00A20196"/>
    <w:rsid w:val="00A378CA"/>
    <w:rsid w:val="00A47C2D"/>
    <w:rsid w:val="00A523E5"/>
    <w:rsid w:val="00A5760F"/>
    <w:rsid w:val="00A757BB"/>
    <w:rsid w:val="00A7603C"/>
    <w:rsid w:val="00A943C6"/>
    <w:rsid w:val="00A97777"/>
    <w:rsid w:val="00AA35AD"/>
    <w:rsid w:val="00AB6DA8"/>
    <w:rsid w:val="00AC6086"/>
    <w:rsid w:val="00AD325A"/>
    <w:rsid w:val="00AD59A6"/>
    <w:rsid w:val="00AF0CDA"/>
    <w:rsid w:val="00B02713"/>
    <w:rsid w:val="00B259DD"/>
    <w:rsid w:val="00B440B4"/>
    <w:rsid w:val="00B46148"/>
    <w:rsid w:val="00B901C3"/>
    <w:rsid w:val="00B9104C"/>
    <w:rsid w:val="00BA4B8C"/>
    <w:rsid w:val="00BB5472"/>
    <w:rsid w:val="00BF0AAD"/>
    <w:rsid w:val="00C25FC5"/>
    <w:rsid w:val="00C277EA"/>
    <w:rsid w:val="00C33C71"/>
    <w:rsid w:val="00C66ED7"/>
    <w:rsid w:val="00C75BED"/>
    <w:rsid w:val="00CB563B"/>
    <w:rsid w:val="00CB57F1"/>
    <w:rsid w:val="00CD4BF1"/>
    <w:rsid w:val="00CF184E"/>
    <w:rsid w:val="00CF1D58"/>
    <w:rsid w:val="00D00063"/>
    <w:rsid w:val="00D2506B"/>
    <w:rsid w:val="00D26385"/>
    <w:rsid w:val="00D31EC2"/>
    <w:rsid w:val="00DB253C"/>
    <w:rsid w:val="00DC3115"/>
    <w:rsid w:val="00DE5DD0"/>
    <w:rsid w:val="00DE7AD1"/>
    <w:rsid w:val="00E10378"/>
    <w:rsid w:val="00E13D29"/>
    <w:rsid w:val="00E32704"/>
    <w:rsid w:val="00E44BC4"/>
    <w:rsid w:val="00E50AA6"/>
    <w:rsid w:val="00E559F7"/>
    <w:rsid w:val="00E7253B"/>
    <w:rsid w:val="00E72AA5"/>
    <w:rsid w:val="00E91C1B"/>
    <w:rsid w:val="00EB034A"/>
    <w:rsid w:val="00EC2CC7"/>
    <w:rsid w:val="00EE1C5F"/>
    <w:rsid w:val="00EF4A25"/>
    <w:rsid w:val="00EF75BF"/>
    <w:rsid w:val="00F21852"/>
    <w:rsid w:val="00F364C8"/>
    <w:rsid w:val="00F52548"/>
    <w:rsid w:val="00F722F8"/>
    <w:rsid w:val="00F94012"/>
    <w:rsid w:val="00FE01E0"/>
    <w:rsid w:val="00FE29C6"/>
    <w:rsid w:val="00FE7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5BAC6"/>
  <w15:docId w15:val="{0E51483F-71C6-41BD-AD0F-74D82409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04C"/>
    <w:pPr>
      <w:spacing w:after="0" w:line="240" w:lineRule="auto"/>
    </w:pPr>
  </w:style>
  <w:style w:type="paragraph" w:styleId="Heading1">
    <w:name w:val="heading 1"/>
    <w:basedOn w:val="Normal"/>
    <w:next w:val="BodyText"/>
    <w:link w:val="Heading1Char"/>
    <w:qFormat/>
    <w:rsid w:val="00E72AA5"/>
    <w:pPr>
      <w:keepNext/>
      <w:keepLines/>
      <w:spacing w:after="360" w:line="223" w:lineRule="auto"/>
      <w:outlineLvl w:val="0"/>
    </w:pPr>
    <w:rPr>
      <w:rFonts w:asciiTheme="majorHAnsi" w:eastAsiaTheme="majorEastAsia" w:hAnsiTheme="majorHAnsi" w:cstheme="majorBidi"/>
      <w:b/>
      <w:bCs/>
      <w:color w:val="E20E5A" w:themeColor="accent1"/>
      <w:sz w:val="66"/>
      <w:szCs w:val="28"/>
    </w:rPr>
  </w:style>
  <w:style w:type="paragraph" w:styleId="Heading2">
    <w:name w:val="heading 2"/>
    <w:basedOn w:val="Normal"/>
    <w:next w:val="BodyText"/>
    <w:link w:val="Heading2Char"/>
    <w:unhideWhenUsed/>
    <w:qFormat/>
    <w:rsid w:val="00E72AA5"/>
    <w:pPr>
      <w:keepNext/>
      <w:keepLines/>
      <w:spacing w:after="160"/>
      <w:outlineLvl w:val="1"/>
    </w:pPr>
    <w:rPr>
      <w:rFonts w:asciiTheme="majorHAnsi" w:eastAsiaTheme="majorEastAsia" w:hAnsiTheme="majorHAnsi" w:cstheme="majorBidi"/>
      <w:b/>
      <w:bCs/>
      <w:color w:val="31006F" w:themeColor="accent2"/>
      <w:sz w:val="36"/>
      <w:szCs w:val="26"/>
    </w:rPr>
  </w:style>
  <w:style w:type="paragraph" w:styleId="Heading3">
    <w:name w:val="heading 3"/>
    <w:basedOn w:val="Normal"/>
    <w:next w:val="Normal"/>
    <w:link w:val="Heading3Char"/>
    <w:autoRedefine/>
    <w:qFormat/>
    <w:rsid w:val="00E72AA5"/>
    <w:pPr>
      <w:keepNext/>
      <w:keepLines/>
      <w:spacing w:after="160"/>
      <w:outlineLvl w:val="2"/>
    </w:pPr>
    <w:rPr>
      <w:rFonts w:asciiTheme="majorHAnsi" w:eastAsiaTheme="majorEastAsia" w:hAnsiTheme="majorHAnsi" w:cstheme="majorBidi"/>
      <w:b/>
      <w:color w:val="E20E5A" w:themeColor="accent1"/>
      <w:sz w:val="32"/>
      <w:szCs w:val="24"/>
    </w:rPr>
  </w:style>
  <w:style w:type="paragraph" w:styleId="Heading4">
    <w:name w:val="heading 4"/>
    <w:basedOn w:val="Normal"/>
    <w:next w:val="Normal"/>
    <w:link w:val="Heading4Char"/>
    <w:qFormat/>
    <w:rsid w:val="00E72AA5"/>
    <w:pPr>
      <w:keepNext/>
      <w:keepLines/>
      <w:spacing w:after="160"/>
      <w:outlineLvl w:val="3"/>
    </w:pPr>
    <w:rPr>
      <w:rFonts w:asciiTheme="majorHAnsi" w:eastAsiaTheme="majorEastAsia" w:hAnsiTheme="majorHAnsi" w:cstheme="majorBidi"/>
      <w:b/>
      <w:iCs/>
      <w:color w:val="31006F" w:themeColor="accent2"/>
      <w:sz w:val="28"/>
    </w:rPr>
  </w:style>
  <w:style w:type="paragraph" w:styleId="Heading5">
    <w:name w:val="heading 5"/>
    <w:basedOn w:val="Normal"/>
    <w:next w:val="Normal"/>
    <w:link w:val="Heading5Char"/>
    <w:uiPriority w:val="9"/>
    <w:unhideWhenUsed/>
    <w:qFormat/>
    <w:rsid w:val="00B9104C"/>
    <w:pPr>
      <w:keepNext/>
      <w:keepLines/>
      <w:spacing w:after="160"/>
      <w:outlineLvl w:val="4"/>
    </w:pPr>
    <w:rPr>
      <w:rFonts w:asciiTheme="majorHAnsi" w:eastAsiaTheme="majorEastAsia" w:hAnsiTheme="majorHAnsi"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93232"/>
    <w:pPr>
      <w:ind w:left="-1576"/>
    </w:pPr>
  </w:style>
  <w:style w:type="character" w:customStyle="1" w:styleId="HeaderChar">
    <w:name w:val="Header Char"/>
    <w:basedOn w:val="DefaultParagraphFont"/>
    <w:link w:val="Header"/>
    <w:rsid w:val="00450034"/>
  </w:style>
  <w:style w:type="paragraph" w:styleId="Footer">
    <w:name w:val="footer"/>
    <w:basedOn w:val="Normal"/>
    <w:link w:val="FooterChar"/>
    <w:rsid w:val="009319FA"/>
    <w:pPr>
      <w:tabs>
        <w:tab w:val="right" w:pos="8959"/>
      </w:tabs>
    </w:pPr>
    <w:rPr>
      <w:rFonts w:ascii="Lexia" w:hAnsi="Lexia"/>
      <w:color w:val="FFFFFF" w:themeColor="background1"/>
      <w:sz w:val="20"/>
    </w:rPr>
  </w:style>
  <w:style w:type="character" w:customStyle="1" w:styleId="FooterChar">
    <w:name w:val="Footer Char"/>
    <w:basedOn w:val="DefaultParagraphFont"/>
    <w:link w:val="Footer"/>
    <w:rsid w:val="009319FA"/>
    <w:rPr>
      <w:rFonts w:ascii="Lexia" w:hAnsi="Lexia"/>
      <w:color w:val="FFFFFF" w:themeColor="background1"/>
      <w:sz w:val="20"/>
    </w:rPr>
  </w:style>
  <w:style w:type="character" w:styleId="Hyperlink">
    <w:name w:val="Hyperlink"/>
    <w:basedOn w:val="DefaultParagraphFont"/>
    <w:uiPriority w:val="99"/>
    <w:unhideWhenUsed/>
    <w:rsid w:val="00116D37"/>
    <w:rPr>
      <w:color w:val="31006F" w:themeColor="hyperlink"/>
      <w:u w:val="single"/>
    </w:rPr>
  </w:style>
  <w:style w:type="paragraph" w:styleId="BalloonText">
    <w:name w:val="Balloon Text"/>
    <w:basedOn w:val="Normal"/>
    <w:link w:val="BalloonTextChar"/>
    <w:uiPriority w:val="99"/>
    <w:semiHidden/>
    <w:unhideWhenUsed/>
    <w:rsid w:val="00116D37"/>
    <w:rPr>
      <w:rFonts w:ascii="Tahoma" w:hAnsi="Tahoma" w:cs="Tahoma"/>
      <w:sz w:val="16"/>
      <w:szCs w:val="16"/>
    </w:rPr>
  </w:style>
  <w:style w:type="character" w:customStyle="1" w:styleId="BalloonTextChar">
    <w:name w:val="Balloon Text Char"/>
    <w:basedOn w:val="DefaultParagraphFont"/>
    <w:link w:val="BalloonText"/>
    <w:uiPriority w:val="99"/>
    <w:semiHidden/>
    <w:rsid w:val="00116D37"/>
    <w:rPr>
      <w:rFonts w:ascii="Tahoma" w:hAnsi="Tahoma" w:cs="Tahoma"/>
      <w:sz w:val="16"/>
      <w:szCs w:val="16"/>
    </w:rPr>
  </w:style>
  <w:style w:type="character" w:customStyle="1" w:styleId="Heading1Char">
    <w:name w:val="Heading 1 Char"/>
    <w:basedOn w:val="DefaultParagraphFont"/>
    <w:link w:val="Heading1"/>
    <w:rsid w:val="00E72AA5"/>
    <w:rPr>
      <w:rFonts w:asciiTheme="majorHAnsi" w:eastAsiaTheme="majorEastAsia" w:hAnsiTheme="majorHAnsi" w:cstheme="majorBidi"/>
      <w:b/>
      <w:bCs/>
      <w:color w:val="E20E5A" w:themeColor="accent1"/>
      <w:sz w:val="66"/>
      <w:szCs w:val="28"/>
    </w:rPr>
  </w:style>
  <w:style w:type="character" w:customStyle="1" w:styleId="Heading2Char">
    <w:name w:val="Heading 2 Char"/>
    <w:basedOn w:val="DefaultParagraphFont"/>
    <w:link w:val="Heading2"/>
    <w:rsid w:val="00E72AA5"/>
    <w:rPr>
      <w:rFonts w:asciiTheme="majorHAnsi" w:eastAsiaTheme="majorEastAsia" w:hAnsiTheme="majorHAnsi" w:cstheme="majorBidi"/>
      <w:b/>
      <w:bCs/>
      <w:color w:val="31006F" w:themeColor="accent2"/>
      <w:sz w:val="36"/>
      <w:szCs w:val="26"/>
    </w:rPr>
  </w:style>
  <w:style w:type="paragraph" w:styleId="BodyText">
    <w:name w:val="Body Text"/>
    <w:basedOn w:val="Normal"/>
    <w:link w:val="BodyTextChar"/>
    <w:rsid w:val="00E72AA5"/>
    <w:pPr>
      <w:spacing w:after="120"/>
    </w:pPr>
  </w:style>
  <w:style w:type="character" w:customStyle="1" w:styleId="BodyTextChar">
    <w:name w:val="Body Text Char"/>
    <w:basedOn w:val="DefaultParagraphFont"/>
    <w:link w:val="BodyText"/>
    <w:rsid w:val="00E72AA5"/>
  </w:style>
  <w:style w:type="paragraph" w:customStyle="1" w:styleId="NumberedBullet">
    <w:name w:val="Numbered Bullet"/>
    <w:basedOn w:val="Normal"/>
    <w:qFormat/>
    <w:rsid w:val="00450034"/>
    <w:pPr>
      <w:numPr>
        <w:ilvl w:val="1"/>
        <w:numId w:val="3"/>
      </w:numPr>
    </w:pPr>
  </w:style>
  <w:style w:type="paragraph" w:customStyle="1" w:styleId="Heading2Numbered">
    <w:name w:val="Heading 2 (Numbered)"/>
    <w:basedOn w:val="Heading2"/>
    <w:qFormat/>
    <w:rsid w:val="001860A3"/>
    <w:pPr>
      <w:numPr>
        <w:numId w:val="3"/>
      </w:numPr>
    </w:pPr>
  </w:style>
  <w:style w:type="numbering" w:customStyle="1" w:styleId="BACPNumberedBulletList">
    <w:name w:val="BACP Numbered Bullet List"/>
    <w:uiPriority w:val="99"/>
    <w:rsid w:val="00450034"/>
    <w:pPr>
      <w:numPr>
        <w:numId w:val="3"/>
      </w:numPr>
    </w:pPr>
  </w:style>
  <w:style w:type="character" w:styleId="PageNumber">
    <w:name w:val="page number"/>
    <w:basedOn w:val="DefaultParagraphFont"/>
    <w:rsid w:val="004D45A6"/>
    <w:rPr>
      <w:rFonts w:asciiTheme="minorHAnsi" w:hAnsiTheme="minorHAnsi"/>
      <w:color w:val="31006F" w:themeColor="accent2"/>
      <w:sz w:val="24"/>
    </w:rPr>
  </w:style>
  <w:style w:type="paragraph" w:customStyle="1" w:styleId="BulletIndent1">
    <w:name w:val="Bullet (Indent 1)"/>
    <w:basedOn w:val="BodyText"/>
    <w:qFormat/>
    <w:rsid w:val="00267BC0"/>
    <w:pPr>
      <w:numPr>
        <w:numId w:val="7"/>
      </w:numPr>
    </w:pPr>
  </w:style>
  <w:style w:type="paragraph" w:customStyle="1" w:styleId="BulletIndent2">
    <w:name w:val="Bullet (Indent 2)"/>
    <w:basedOn w:val="Normal"/>
    <w:qFormat/>
    <w:rsid w:val="00DC3115"/>
    <w:pPr>
      <w:numPr>
        <w:ilvl w:val="1"/>
        <w:numId w:val="7"/>
      </w:numPr>
      <w:spacing w:after="120"/>
    </w:pPr>
  </w:style>
  <w:style w:type="numbering" w:customStyle="1" w:styleId="BACPBulletList">
    <w:name w:val="BACP Bullet List"/>
    <w:uiPriority w:val="99"/>
    <w:rsid w:val="00267BC0"/>
    <w:pPr>
      <w:numPr>
        <w:numId w:val="7"/>
      </w:numPr>
    </w:pPr>
  </w:style>
  <w:style w:type="paragraph" w:customStyle="1" w:styleId="Heading1Block">
    <w:name w:val="Heading 1 (Block)"/>
    <w:basedOn w:val="Heading1"/>
    <w:qFormat/>
    <w:rsid w:val="00635A59"/>
    <w:pPr>
      <w:pBdr>
        <w:top w:val="single" w:sz="48" w:space="1" w:color="E20E5A" w:themeColor="accent1"/>
        <w:left w:val="single" w:sz="48" w:space="4" w:color="E20E5A" w:themeColor="accent1"/>
        <w:bottom w:val="single" w:sz="48" w:space="1" w:color="E20E5A" w:themeColor="accent1"/>
        <w:right w:val="single" w:sz="48" w:space="4" w:color="E20E5A" w:themeColor="accent1"/>
      </w:pBdr>
      <w:shd w:val="clear" w:color="auto" w:fill="E20E5A" w:themeFill="accent1"/>
    </w:pPr>
    <w:rPr>
      <w:color w:val="FFFFFF" w:themeColor="background1"/>
    </w:rPr>
  </w:style>
  <w:style w:type="character" w:customStyle="1" w:styleId="Heading4Char">
    <w:name w:val="Heading 4 Char"/>
    <w:basedOn w:val="DefaultParagraphFont"/>
    <w:link w:val="Heading4"/>
    <w:rsid w:val="00E72AA5"/>
    <w:rPr>
      <w:rFonts w:asciiTheme="majorHAnsi" w:eastAsiaTheme="majorEastAsia" w:hAnsiTheme="majorHAnsi" w:cstheme="majorBidi"/>
      <w:b/>
      <w:iCs/>
      <w:color w:val="31006F" w:themeColor="accent2"/>
      <w:sz w:val="28"/>
    </w:rPr>
  </w:style>
  <w:style w:type="character" w:customStyle="1" w:styleId="Heading3Char">
    <w:name w:val="Heading 3 Char"/>
    <w:basedOn w:val="DefaultParagraphFont"/>
    <w:link w:val="Heading3"/>
    <w:rsid w:val="00E72AA5"/>
    <w:rPr>
      <w:rFonts w:asciiTheme="majorHAnsi" w:eastAsiaTheme="majorEastAsia" w:hAnsiTheme="majorHAnsi" w:cstheme="majorBidi"/>
      <w:b/>
      <w:color w:val="E20E5A" w:themeColor="accent1"/>
      <w:sz w:val="32"/>
      <w:szCs w:val="24"/>
    </w:rPr>
  </w:style>
  <w:style w:type="character" w:customStyle="1" w:styleId="Heading5Char">
    <w:name w:val="Heading 5 Char"/>
    <w:basedOn w:val="DefaultParagraphFont"/>
    <w:link w:val="Heading5"/>
    <w:uiPriority w:val="9"/>
    <w:rsid w:val="00B9104C"/>
    <w:rPr>
      <w:rFonts w:asciiTheme="majorHAnsi" w:eastAsiaTheme="majorEastAsia" w:hAnsiTheme="majorHAnsi" w:cstheme="majorBidi"/>
      <w:b/>
      <w:color w:val="000000" w:themeColor="text1"/>
    </w:rPr>
  </w:style>
  <w:style w:type="paragraph" w:styleId="Revision">
    <w:name w:val="Revision"/>
    <w:hidden/>
    <w:uiPriority w:val="99"/>
    <w:semiHidden/>
    <w:rsid w:val="00AB6D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757453">
      <w:bodyDiv w:val="1"/>
      <w:marLeft w:val="0"/>
      <w:marRight w:val="0"/>
      <w:marTop w:val="0"/>
      <w:marBottom w:val="0"/>
      <w:divBdr>
        <w:top w:val="none" w:sz="0" w:space="0" w:color="auto"/>
        <w:left w:val="none" w:sz="0" w:space="0" w:color="auto"/>
        <w:bottom w:val="none" w:sz="0" w:space="0" w:color="auto"/>
        <w:right w:val="none" w:sz="0" w:space="0" w:color="auto"/>
      </w:divBdr>
    </w:div>
    <w:div w:id="165252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BACP">
      <a:dk1>
        <a:sysClr val="windowText" lastClr="000000"/>
      </a:dk1>
      <a:lt1>
        <a:sysClr val="window" lastClr="FFFFFF"/>
      </a:lt1>
      <a:dk2>
        <a:srgbClr val="58585A"/>
      </a:dk2>
      <a:lt2>
        <a:srgbClr val="D1D2D4"/>
      </a:lt2>
      <a:accent1>
        <a:srgbClr val="E20E5A"/>
      </a:accent1>
      <a:accent2>
        <a:srgbClr val="31006F"/>
      </a:accent2>
      <a:accent3>
        <a:srgbClr val="EDDA1D"/>
      </a:accent3>
      <a:accent4>
        <a:srgbClr val="A7ACA0"/>
      </a:accent4>
      <a:accent5>
        <a:srgbClr val="999500"/>
      </a:accent5>
      <a:accent6>
        <a:srgbClr val="920E5A"/>
      </a:accent6>
      <a:hlink>
        <a:srgbClr val="31006F"/>
      </a:hlink>
      <a:folHlink>
        <a:srgbClr val="E20E5A"/>
      </a:folHlink>
    </a:clrScheme>
    <a:fontScheme name="BACP">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3DC5DF-E597-437E-842F-C0357B91D02E}">
  <ds:schemaRefs>
    <ds:schemaRef ds:uri="http://schemas.microsoft.com/sharepoint/v3/contenttype/forms"/>
  </ds:schemaRefs>
</ds:datastoreItem>
</file>

<file path=customXml/itemProps2.xml><?xml version="1.0" encoding="utf-8"?>
<ds:datastoreItem xmlns:ds="http://schemas.openxmlformats.org/officeDocument/2006/customXml" ds:itemID="{0BB0C0C5-D0CA-4542-97C2-0752C740F842}">
  <ds:schemaRefs>
    <ds:schemaRef ds:uri="http://schemas.openxmlformats.org/officeDocument/2006/bibliography"/>
  </ds:schemaRefs>
</ds:datastoreItem>
</file>

<file path=customXml/itemProps3.xml><?xml version="1.0" encoding="utf-8"?>
<ds:datastoreItem xmlns:ds="http://schemas.openxmlformats.org/officeDocument/2006/customXml" ds:itemID="{B4D23210-0AAB-4DCA-8900-CA236F61D72B}">
  <ds:schemaRefs>
    <ds:schemaRef ds:uri="http://schemas.microsoft.com/office/2006/metadata/properties"/>
    <ds:schemaRef ds:uri="http://schemas.microsoft.com/office/infopath/2007/PartnerControls"/>
    <ds:schemaRef ds:uri="cbaefcbe-7303-4ae9-a4ee-6243268dd762"/>
    <ds:schemaRef ds:uri="08d248f5-324b-4b70-9ffc-fe79fc011f8e"/>
    <ds:schemaRef ds:uri="13438163-e3c7-492a-92b5-794a81d8dce0"/>
    <ds:schemaRef ds:uri="86a692b9-2c4a-4738-8041-4d0062480306"/>
    <ds:schemaRef ds:uri="http://schemas.microsoft.com/sharepoint/v3"/>
  </ds:schemaRefs>
</ds:datastoreItem>
</file>

<file path=customXml/itemProps4.xml><?xml version="1.0" encoding="utf-8"?>
<ds:datastoreItem xmlns:ds="http://schemas.openxmlformats.org/officeDocument/2006/customXml" ds:itemID="{E7BF18E1-1EFC-43E8-877D-45AB2C067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a692b9-2c4a-4738-8041-4d0062480306"/>
    <ds:schemaRef ds:uri="13438163-e3c7-492a-92b5-794a81d8d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3191</Words>
  <Characters>18193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Antony McCranor</dc:creator>
  <cp:lastModifiedBy>Nathan Bryan</cp:lastModifiedBy>
  <cp:revision>2</cp:revision>
  <cp:lastPrinted>2017-12-01T15:11:00Z</cp:lastPrinted>
  <dcterms:created xsi:type="dcterms:W3CDTF">2026-10-01T10:34:00Z</dcterms:created>
  <dcterms:modified xsi:type="dcterms:W3CDTF">2026-10-01T10:34:00Z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y fmtid="{D5CDD505-2E9C-101B-9397-08002B2CF9AE}" pid="3" name="MediaServiceImageTags">
    <vt:lpwstr/>
  </property>
</Properties>
</file>