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73C5" w14:textId="77777777" w:rsidR="002260D9" w:rsidRDefault="001C3811">
      <w:pPr>
        <w:tabs>
          <w:tab w:val="left" w:pos="2622"/>
        </w:tabs>
        <w:ind w:left="82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A02CDAB">
          <v:group id="_x0000_s1030" style="width:70.45pt;height:38.6pt;mso-position-horizontal-relative:char;mso-position-vertical-relative:line" coordsize="1409,772">
            <v:shape id="_x0000_s1034" style="position:absolute;width:344;height:588" coordsize="344,588" o:spt="100" adj="0,,0" path="m42,l31,,25,,12,1,6,2,,3,,567r13,4l27,574r15,4l59,581r17,3l93,586r17,1l127,588r49,-4l220,574r37,-18l288,532r5,-7l124,525r-11,-1l93,522,83,519r-9,-3l74,350r1,-9l76,328r3,-12l83,305r5,-10l93,287r6,-8l106,272r9,-8l126,258r22,-8l160,248r152,l309,243r-2,-3l74,240,74,3,69,2,63,1,49,,42,xm312,248r-141,l194,251r20,6l230,268r13,15l253,302r6,22l264,350r1,30l264,398r-2,17l259,430r-4,15l249,458r-6,12l236,480r-9,10l218,498r-9,7l198,511r-12,5l174,520r-12,2l149,524r-14,1l293,525r19,-24l330,465r10,-41l344,377r-1,-24l341,331r-4,-21l332,291r-6,-17l318,258r-6,-10xm185,185r-19,1l148,189r-17,5l116,201r-13,9l92,219,82,229r-8,11l307,240r-8,-9l288,220,276,210r-13,-8l249,196r-15,-5l219,188r-17,-3l185,185xe" fillcolor="#2a1c5f" stroked="f">
              <v:stroke joinstyle="round"/>
              <v:formulas/>
              <v:path arrowok="t" o:connecttype="segments"/>
            </v:shape>
            <v:shape id="_x0000_s1033" style="position:absolute;left:379;top:184;width:301;height:403" coordorigin="379,185" coordsize="301,403" o:spt="100" adj="0,,0" path="m557,336r-16,l525,336r-15,2l495,340r-15,3l466,348r-14,5l440,360r-12,7l417,376r-9,10l400,396r-8,12l387,421r-4,13l380,449r-1,16l380,481r2,14l386,509r5,12l397,532r7,10l413,551r9,8l433,566r12,6l458,577r15,4l488,584r16,2l521,587r18,1l559,587r19,-1l597,584r19,-3l634,578r16,-3l666,572r13,-3l679,528r-150,l520,527r-20,-2l491,522r-17,-9l467,507,456,490r-2,-12l454,463r1,-16l460,432r7,-12l478,411r14,-8l508,398r19,-4l549,393r130,l679,339r-72,l600,338r-9,-1l571,336r-14,xm679,393r-122,l567,394r23,2l599,397r8,1l607,520r-10,3l586,525r-24,2l550,528r129,l679,393xm661,246r-142,l539,247r18,4l572,256r12,8l594,274r7,14l605,305r2,20l607,339r72,l679,328r-2,-35l670,263r-9,-17xm526,185r-14,l497,186r-15,1l467,189r-15,3l438,195r-14,3l411,202r1,17l414,234r5,14l425,261r11,-3l447,255r11,-2l470,250r11,-1l493,247r13,l519,246r142,l657,238,640,219,619,204,592,193r-30,-6l526,185xe" fillcolor="#2a1c5f" stroked="f">
              <v:stroke joinstyle="round"/>
              <v:formulas/>
              <v:path arrowok="t" o:connecttype="segments"/>
            </v:shape>
            <v:shape id="_x0000_s1032" style="position:absolute;left:727;top:184;width:295;height:403" coordorigin="727,185" coordsize="295,403" o:spt="100" adj="0,,0" path="m916,185r-23,1l872,189r-20,5l834,200r-17,9l802,219r-14,11l775,243r-11,14l754,273r-8,16l739,307r-5,19l730,345r-2,21l727,387r4,43l740,469r15,35l776,533r28,24l837,574r39,10l921,588r28,-1l975,583r24,-5l1022,570r,-11l1020,549r-6,-21l1013,525r-87,l900,523r-24,-6l855,507,838,492,824,473,814,449r-6,-29l806,387r1,-30l813,330r9,-24l834,285r16,-16l870,257r23,-8l920,247r90,l1012,241r4,-22l1017,209r,-9l1006,197r-11,-4l983,191r-12,-3l959,187r-14,-1l931,185r-15,xm1007,512r-10,3l987,518r-9,3l968,522r-10,2l948,525r-11,l926,525r87,l1011,519r-4,-7xm1010,247r-90,l943,248r22,2l985,254r19,6l1008,251r2,-4xe" fillcolor="#2a1c5f" stroked="f">
              <v:stroke joinstyle="round"/>
              <v:formulas/>
              <v:path arrowok="t" o:connecttype="segments"/>
            </v:shape>
            <v:shape id="_x0000_s1031" style="position:absolute;left:1064;top:184;width:344;height:587" coordorigin="1065,185" coordsize="344,587" o:spt="100" adj="0,,0" path="m1101,191r-10,l1085,191r-10,1l1070,193r-5,1l1065,769r5,1l1076,770r14,1l1096,772r11,l1113,771r14,-1l1133,770r6,-1l1139,579r129,l1290,574r35,-18l1355,532r5,-7l1191,525r-13,l1158,522r-10,-3l1139,516r,-156l1139,346r2,-13l1144,321r3,-11l1152,301r5,-9l1163,283r6,-7l1178,267r10,-6l1211,252r12,-3l1378,249r-1,-1l1135,248r,-2l1135,243r-2,-12l1131,214r-1,-6l1129,198r-1,-3l1128,194r-5,-1l1117,192r-11,-1l1101,191xm1268,579r-129,l1147,582r10,2l1180,587r12,1l1203,588r46,-4l1268,579xm1378,249r-142,l1259,251r20,7l1295,269r13,16l1318,304r7,22l1329,351r1,29l1330,398r-2,17l1325,430r-4,15l1316,458r-6,12l1303,481r-8,9l1287,499r-9,7l1268,512r-11,5l1245,521r-12,2l1220,525r-13,l1360,525r18,-24l1395,465r10,-41l1408,377r,-24l1405,331r-3,-21l1397,291r-7,-17l1383,258r-5,-9xm1252,185r-11,l1231,186r-10,2l1211,190r-12,3l1188,198r-20,12l1160,217r-14,15l1140,240r-5,8l1377,248r-3,-5l1364,231r-10,-11l1342,210r-13,-8l1315,196r-15,-5l1285,188r-16,-3l1252,185xe" fillcolor="#2a1c5f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3898F07D" wp14:editId="5E4EBD4E">
            <wp:extent cx="1019458" cy="314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5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1819" w14:textId="77777777" w:rsidR="002260D9" w:rsidRDefault="002260D9">
      <w:pPr>
        <w:pStyle w:val="BodyText"/>
        <w:spacing w:before="9"/>
        <w:rPr>
          <w:rFonts w:ascii="Times New Roman"/>
          <w:sz w:val="28"/>
        </w:rPr>
      </w:pPr>
    </w:p>
    <w:p w14:paraId="51934528" w14:textId="77777777" w:rsidR="002260D9" w:rsidRDefault="001C3811">
      <w:pPr>
        <w:spacing w:before="96"/>
        <w:ind w:left="849"/>
        <w:rPr>
          <w:rFonts w:ascii="Lexia"/>
          <w:b/>
          <w:sz w:val="72"/>
        </w:rPr>
      </w:pPr>
      <w:r>
        <w:pict w14:anchorId="0DC147A2">
          <v:line id="_x0000_s1029" style="position:absolute;left:0;text-align:left;z-index:251661312;mso-position-horizontal-relative:page" from="121.5pt,-56.4pt" to="121.5pt,-17.95pt" strokecolor="#e5005b" strokeweight="1.1303mm">
            <w10:wrap anchorx="page"/>
          </v:line>
        </w:pict>
      </w:r>
      <w:r>
        <w:rPr>
          <w:rFonts w:ascii="Lexia"/>
          <w:b/>
          <w:color w:val="E5005B"/>
          <w:spacing w:val="-35"/>
          <w:sz w:val="72"/>
        </w:rPr>
        <w:t>The</w:t>
      </w:r>
      <w:r>
        <w:rPr>
          <w:rFonts w:ascii="Lexia"/>
          <w:b/>
          <w:color w:val="E5005B"/>
          <w:spacing w:val="-103"/>
          <w:sz w:val="72"/>
        </w:rPr>
        <w:t xml:space="preserve"> </w:t>
      </w:r>
      <w:r>
        <w:rPr>
          <w:rFonts w:ascii="Lexia"/>
          <w:b/>
          <w:color w:val="E5005B"/>
          <w:spacing w:val="-44"/>
          <w:sz w:val="72"/>
        </w:rPr>
        <w:t>Social</w:t>
      </w:r>
      <w:r>
        <w:rPr>
          <w:rFonts w:ascii="Lexia"/>
          <w:b/>
          <w:color w:val="E5005B"/>
          <w:spacing w:val="-103"/>
          <w:sz w:val="72"/>
        </w:rPr>
        <w:t xml:space="preserve"> </w:t>
      </w:r>
      <w:r>
        <w:rPr>
          <w:rFonts w:ascii="Lexia"/>
          <w:b/>
          <w:color w:val="E5005B"/>
          <w:spacing w:val="-46"/>
          <w:sz w:val="72"/>
        </w:rPr>
        <w:t>Response</w:t>
      </w:r>
      <w:r>
        <w:rPr>
          <w:rFonts w:ascii="Lexia"/>
          <w:b/>
          <w:color w:val="E5005B"/>
          <w:spacing w:val="-103"/>
          <w:sz w:val="72"/>
        </w:rPr>
        <w:t xml:space="preserve"> </w:t>
      </w:r>
      <w:r>
        <w:rPr>
          <w:rFonts w:ascii="Lexia"/>
          <w:b/>
          <w:color w:val="E5005B"/>
          <w:spacing w:val="-52"/>
          <w:sz w:val="72"/>
        </w:rPr>
        <w:t>Cycle</w:t>
      </w:r>
    </w:p>
    <w:p w14:paraId="19D0F3B7" w14:textId="315F7E81" w:rsidR="002260D9" w:rsidRDefault="001C3811">
      <w:pPr>
        <w:spacing w:before="187"/>
        <w:ind w:left="849"/>
        <w:rPr>
          <w:rFonts w:ascii="Lexia"/>
          <w:b/>
          <w:sz w:val="40"/>
        </w:rPr>
      </w:pPr>
      <w:r>
        <w:rPr>
          <w:rFonts w:ascii="Lexia"/>
          <w:b/>
          <w:color w:val="E5005B"/>
          <w:sz w:val="40"/>
        </w:rPr>
        <w:t xml:space="preserve">Created by </w:t>
      </w:r>
      <w:proofErr w:type="spellStart"/>
      <w:r>
        <w:rPr>
          <w:rFonts w:ascii="Lexia"/>
          <w:b/>
          <w:color w:val="E5005B"/>
          <w:sz w:val="40"/>
        </w:rPr>
        <w:t>Dr.</w:t>
      </w:r>
      <w:proofErr w:type="spellEnd"/>
      <w:r>
        <w:rPr>
          <w:rFonts w:ascii="Lexia"/>
          <w:b/>
          <w:color w:val="E5005B"/>
          <w:sz w:val="40"/>
        </w:rPr>
        <w:t xml:space="preserve"> Beverley Costa</w:t>
      </w:r>
    </w:p>
    <w:p w14:paraId="00226157" w14:textId="071D08DF" w:rsidR="002260D9" w:rsidRDefault="001C3811">
      <w:pPr>
        <w:spacing w:before="9"/>
        <w:ind w:left="849"/>
        <w:rPr>
          <w:rFonts w:ascii="Aller"/>
          <w:b/>
          <w:sz w:val="34"/>
        </w:rPr>
      </w:pPr>
      <w:hyperlink r:id="rId6">
        <w:r>
          <w:rPr>
            <w:rFonts w:ascii="Aller"/>
            <w:b/>
            <w:color w:val="E5005B"/>
            <w:sz w:val="34"/>
          </w:rPr>
          <w:t>www.pasaloproject.org</w:t>
        </w:r>
      </w:hyperlink>
    </w:p>
    <w:p w14:paraId="41FD0060" w14:textId="67194F86" w:rsidR="002260D9" w:rsidRDefault="002260D9">
      <w:pPr>
        <w:pStyle w:val="BodyText"/>
        <w:spacing w:before="10"/>
        <w:rPr>
          <w:rFonts w:ascii="Aller"/>
          <w:b/>
          <w:sz w:val="34"/>
        </w:rPr>
      </w:pPr>
    </w:p>
    <w:p w14:paraId="22043E71" w14:textId="239FE3D1" w:rsidR="002260D9" w:rsidRDefault="001C3811">
      <w:pPr>
        <w:ind w:left="894" w:right="3031"/>
        <w:rPr>
          <w:rFonts w:ascii="Aller"/>
          <w:b/>
          <w:sz w:val="26"/>
        </w:rPr>
      </w:pPr>
      <w:r>
        <w:rPr>
          <w:rFonts w:ascii="Aller"/>
          <w:b/>
          <w:color w:val="30006E"/>
          <w:spacing w:val="-6"/>
          <w:sz w:val="26"/>
        </w:rPr>
        <w:t xml:space="preserve">This </w:t>
      </w:r>
      <w:r>
        <w:rPr>
          <w:rFonts w:ascii="Aller"/>
          <w:b/>
          <w:color w:val="30006E"/>
          <w:spacing w:val="-7"/>
          <w:sz w:val="26"/>
        </w:rPr>
        <w:t xml:space="preserve">information </w:t>
      </w:r>
      <w:r>
        <w:rPr>
          <w:rFonts w:ascii="Aller"/>
          <w:b/>
          <w:color w:val="30006E"/>
          <w:spacing w:val="-6"/>
          <w:sz w:val="26"/>
        </w:rPr>
        <w:t xml:space="preserve">sheet </w:t>
      </w:r>
      <w:r>
        <w:rPr>
          <w:rFonts w:ascii="Aller"/>
          <w:b/>
          <w:color w:val="30006E"/>
          <w:spacing w:val="-7"/>
          <w:sz w:val="26"/>
        </w:rPr>
        <w:t xml:space="preserve">supports </w:t>
      </w:r>
      <w:r>
        <w:rPr>
          <w:rFonts w:ascii="Aller"/>
          <w:b/>
          <w:color w:val="30006E"/>
          <w:spacing w:val="-5"/>
          <w:sz w:val="26"/>
        </w:rPr>
        <w:t xml:space="preserve">The </w:t>
      </w:r>
      <w:r>
        <w:rPr>
          <w:rFonts w:ascii="Aller"/>
          <w:b/>
          <w:color w:val="30006E"/>
          <w:spacing w:val="-6"/>
          <w:sz w:val="26"/>
        </w:rPr>
        <w:t xml:space="preserve">Social </w:t>
      </w:r>
      <w:r>
        <w:rPr>
          <w:rFonts w:ascii="Aller"/>
          <w:b/>
          <w:color w:val="30006E"/>
          <w:spacing w:val="-7"/>
          <w:sz w:val="26"/>
        </w:rPr>
        <w:t xml:space="preserve">Response </w:t>
      </w:r>
      <w:r>
        <w:rPr>
          <w:rFonts w:ascii="Aller"/>
          <w:b/>
          <w:color w:val="30006E"/>
          <w:spacing w:val="-6"/>
          <w:sz w:val="26"/>
        </w:rPr>
        <w:t xml:space="preserve">Cycle </w:t>
      </w:r>
      <w:r>
        <w:rPr>
          <w:rFonts w:ascii="Aller"/>
          <w:b/>
          <w:color w:val="30006E"/>
          <w:spacing w:val="-7"/>
          <w:sz w:val="26"/>
        </w:rPr>
        <w:t xml:space="preserve">online resource </w:t>
      </w:r>
      <w:r>
        <w:rPr>
          <w:rFonts w:ascii="Aller"/>
          <w:b/>
          <w:color w:val="30006E"/>
          <w:spacing w:val="-5"/>
          <w:sz w:val="26"/>
        </w:rPr>
        <w:t xml:space="preserve">for </w:t>
      </w:r>
      <w:r>
        <w:rPr>
          <w:rFonts w:ascii="Aller"/>
          <w:b/>
          <w:color w:val="30006E"/>
          <w:spacing w:val="-6"/>
          <w:sz w:val="26"/>
        </w:rPr>
        <w:t xml:space="preserve">BACP </w:t>
      </w:r>
      <w:r>
        <w:rPr>
          <w:rFonts w:ascii="Aller"/>
          <w:b/>
          <w:color w:val="30006E"/>
          <w:spacing w:val="-7"/>
          <w:sz w:val="26"/>
        </w:rPr>
        <w:t>members.</w:t>
      </w:r>
    </w:p>
    <w:p w14:paraId="17DC3591" w14:textId="4DDDF79E" w:rsidR="002260D9" w:rsidRDefault="002260D9">
      <w:pPr>
        <w:pStyle w:val="BodyText"/>
        <w:spacing w:before="3"/>
        <w:rPr>
          <w:rFonts w:ascii="Aller"/>
          <w:b/>
        </w:rPr>
      </w:pPr>
    </w:p>
    <w:p w14:paraId="1279F335" w14:textId="242A626E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4AE5D3B7" wp14:editId="101B97A4">
            <wp:simplePos x="0" y="0"/>
            <wp:positionH relativeFrom="margin">
              <wp:posOffset>581025</wp:posOffset>
            </wp:positionH>
            <wp:positionV relativeFrom="margin">
              <wp:posOffset>2938780</wp:posOffset>
            </wp:positionV>
            <wp:extent cx="3004820" cy="3437890"/>
            <wp:effectExtent l="0" t="0" r="0" b="0"/>
            <wp:wrapSquare wrapText="bothSides"/>
            <wp:docPr id="3" name="image2.png" descr="Social Response Cycle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B2A30" w14:textId="62C11408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6E60D3D5" w14:textId="74E5967B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A0A564B" w14:textId="699D4CB1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52940D26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4B5FC176" w14:textId="77777777" w:rsidR="001C3811" w:rsidRDefault="001C3811" w:rsidP="001C3811">
      <w:pPr>
        <w:pStyle w:val="BodyText"/>
        <w:spacing w:before="1" w:line="237" w:lineRule="auto"/>
        <w:ind w:left="894" w:right="2285"/>
        <w:jc w:val="center"/>
        <w:rPr>
          <w:spacing w:val="-7"/>
        </w:rPr>
      </w:pPr>
    </w:p>
    <w:p w14:paraId="59D63C8C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775E972C" w14:textId="77777777" w:rsidR="001C3811" w:rsidRDefault="001C3811" w:rsidP="001C3811">
      <w:pPr>
        <w:pStyle w:val="BodyText"/>
        <w:spacing w:before="1" w:line="237" w:lineRule="auto"/>
        <w:ind w:left="894" w:right="2285"/>
        <w:jc w:val="center"/>
        <w:rPr>
          <w:spacing w:val="-7"/>
        </w:rPr>
      </w:pPr>
    </w:p>
    <w:p w14:paraId="12847E8C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5619AEAE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1DAF191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C037360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618C6EF6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33CF3B8A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1FC2F63F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73D03CB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795DC485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18CCA4EE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146DE90F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FE6593C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3F536022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75FFBE36" w14:textId="7C9BCF57" w:rsidR="002260D9" w:rsidRDefault="001C3811">
      <w:pPr>
        <w:pStyle w:val="BodyText"/>
        <w:spacing w:before="1" w:line="237" w:lineRule="auto"/>
        <w:ind w:left="894" w:right="2285"/>
        <w:rPr>
          <w:spacing w:val="-7"/>
        </w:rPr>
      </w:pPr>
      <w:r>
        <w:rPr>
          <w:spacing w:val="-7"/>
        </w:rPr>
        <w:t xml:space="preserve">Applying </w:t>
      </w:r>
      <w:r>
        <w:rPr>
          <w:spacing w:val="-6"/>
        </w:rPr>
        <w:t xml:space="preserve">action </w:t>
      </w:r>
      <w:r>
        <w:rPr>
          <w:spacing w:val="-7"/>
        </w:rPr>
        <w:t xml:space="preserve">research principles </w:t>
      </w:r>
      <w:r>
        <w:rPr>
          <w:spacing w:val="-4"/>
        </w:rPr>
        <w:t xml:space="preserve">to </w:t>
      </w:r>
      <w:r>
        <w:rPr>
          <w:spacing w:val="-6"/>
        </w:rPr>
        <w:t xml:space="preserve">address </w:t>
      </w:r>
      <w:r>
        <w:rPr>
          <w:spacing w:val="-5"/>
        </w:rPr>
        <w:t xml:space="preserve">the </w:t>
      </w:r>
      <w:r>
        <w:rPr>
          <w:spacing w:val="-7"/>
        </w:rPr>
        <w:t xml:space="preserve">challenge </w:t>
      </w:r>
      <w:r>
        <w:rPr>
          <w:spacing w:val="-4"/>
        </w:rPr>
        <w:t xml:space="preserve">of </w:t>
      </w:r>
      <w:r>
        <w:rPr>
          <w:spacing w:val="-6"/>
        </w:rPr>
        <w:t xml:space="preserve">putting social </w:t>
      </w:r>
      <w:r>
        <w:rPr>
          <w:spacing w:val="-7"/>
        </w:rPr>
        <w:t xml:space="preserve">justice </w:t>
      </w:r>
      <w:r>
        <w:rPr>
          <w:spacing w:val="-6"/>
        </w:rPr>
        <w:t xml:space="preserve">ideas into action, </w:t>
      </w:r>
      <w:r>
        <w:t xml:space="preserve">a </w:t>
      </w:r>
      <w:r>
        <w:rPr>
          <w:spacing w:val="-6"/>
        </w:rPr>
        <w:t xml:space="preserve">model </w:t>
      </w:r>
      <w:r>
        <w:rPr>
          <w:spacing w:val="-5"/>
        </w:rPr>
        <w:t xml:space="preserve">for </w:t>
      </w:r>
      <w:r>
        <w:rPr>
          <w:spacing w:val="-7"/>
        </w:rPr>
        <w:t xml:space="preserve">counsellors </w:t>
      </w:r>
      <w:r>
        <w:rPr>
          <w:spacing w:val="-5"/>
        </w:rPr>
        <w:t xml:space="preserve">and </w:t>
      </w:r>
      <w:r>
        <w:rPr>
          <w:spacing w:val="-7"/>
        </w:rPr>
        <w:t>therapists.</w:t>
      </w:r>
    </w:p>
    <w:p w14:paraId="63DD8628" w14:textId="59CEE41C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3D2FD655" w14:textId="753721A4" w:rsidR="001C3811" w:rsidRDefault="001C3811" w:rsidP="001C3811">
      <w:pPr>
        <w:pStyle w:val="Heading1"/>
        <w:numPr>
          <w:ilvl w:val="0"/>
          <w:numId w:val="4"/>
        </w:numPr>
        <w:tabs>
          <w:tab w:val="left" w:pos="1204"/>
        </w:tabs>
        <w:ind w:hanging="334"/>
      </w:pPr>
      <w:r>
        <w:rPr>
          <w:color w:val="E10E5A"/>
        </w:rPr>
        <w:t>Observation</w:t>
      </w:r>
    </w:p>
    <w:p w14:paraId="6F3E4E32" w14:textId="4F093CDE" w:rsidR="001C3811" w:rsidRDefault="001C3811" w:rsidP="001C3811">
      <w:pPr>
        <w:pStyle w:val="BodyText"/>
        <w:spacing w:before="1"/>
        <w:rPr>
          <w:rFonts w:ascii="Aller"/>
          <w:b/>
          <w:sz w:val="30"/>
        </w:rPr>
      </w:pPr>
    </w:p>
    <w:p w14:paraId="444AD3C4" w14:textId="7BB1F626" w:rsidR="001C3811" w:rsidRDefault="001C3811" w:rsidP="001C3811">
      <w:pPr>
        <w:pStyle w:val="ListParagraph"/>
        <w:numPr>
          <w:ilvl w:val="0"/>
          <w:numId w:val="3"/>
        </w:numPr>
        <w:tabs>
          <w:tab w:val="left" w:pos="1195"/>
        </w:tabs>
        <w:spacing w:line="270" w:lineRule="exact"/>
      </w:pPr>
      <w:r>
        <w:t>what have you observed?</w:t>
      </w:r>
    </w:p>
    <w:p w14:paraId="05AAECEF" w14:textId="0ADD4993" w:rsidR="001C3811" w:rsidRDefault="001C3811" w:rsidP="001C3811">
      <w:pPr>
        <w:pStyle w:val="ListParagraph"/>
        <w:numPr>
          <w:ilvl w:val="0"/>
          <w:numId w:val="3"/>
        </w:numPr>
        <w:tabs>
          <w:tab w:val="left" w:pos="1195"/>
        </w:tabs>
        <w:spacing w:line="237" w:lineRule="auto"/>
        <w:ind w:right="679"/>
      </w:pPr>
      <w:r>
        <w:t xml:space="preserve">have other people </w:t>
      </w:r>
      <w:r>
        <w:rPr>
          <w:spacing w:val="-3"/>
        </w:rPr>
        <w:t xml:space="preserve">noticed </w:t>
      </w:r>
      <w:r>
        <w:t>something similar?</w:t>
      </w:r>
    </w:p>
    <w:p w14:paraId="0950416D" w14:textId="77777777" w:rsidR="001C3811" w:rsidRDefault="001C3811" w:rsidP="001C3811">
      <w:pPr>
        <w:pStyle w:val="ListParagraph"/>
        <w:numPr>
          <w:ilvl w:val="0"/>
          <w:numId w:val="3"/>
        </w:numPr>
        <w:tabs>
          <w:tab w:val="left" w:pos="1195"/>
        </w:tabs>
        <w:spacing w:line="237" w:lineRule="auto"/>
        <w:ind w:right="38"/>
      </w:pPr>
      <w:r>
        <w:t xml:space="preserve">does something need to be </w:t>
      </w:r>
      <w:r>
        <w:rPr>
          <w:spacing w:val="-5"/>
        </w:rPr>
        <w:t xml:space="preserve">done </w:t>
      </w:r>
      <w:r>
        <w:t>about what you have observed?</w:t>
      </w:r>
    </w:p>
    <w:p w14:paraId="66EAB9B4" w14:textId="3047697C" w:rsidR="001C3811" w:rsidRDefault="001C3811" w:rsidP="001C3811">
      <w:pPr>
        <w:pStyle w:val="ListParagraph"/>
        <w:numPr>
          <w:ilvl w:val="0"/>
          <w:numId w:val="3"/>
        </w:numPr>
        <w:tabs>
          <w:tab w:val="left" w:pos="1195"/>
        </w:tabs>
        <w:spacing w:line="258" w:lineRule="exact"/>
      </w:pPr>
      <w:r>
        <w:t>why hasn’t it been done already?</w:t>
      </w:r>
    </w:p>
    <w:p w14:paraId="55E316B1" w14:textId="68E720B8" w:rsidR="001C3811" w:rsidRDefault="001C3811" w:rsidP="001C3811">
      <w:pPr>
        <w:pStyle w:val="ListParagraph"/>
        <w:numPr>
          <w:ilvl w:val="0"/>
          <w:numId w:val="3"/>
        </w:numPr>
        <w:tabs>
          <w:tab w:val="left" w:pos="1195"/>
        </w:tabs>
        <w:spacing w:line="270" w:lineRule="exact"/>
      </w:pPr>
      <w:r>
        <w:t>who will benefit from it?</w:t>
      </w:r>
    </w:p>
    <w:p w14:paraId="3040C9BF" w14:textId="41B6928D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2BE376DA" w14:textId="7D65B2DA" w:rsidR="001C3811" w:rsidRDefault="001C3811" w:rsidP="001C3811">
      <w:pPr>
        <w:pStyle w:val="Heading1"/>
        <w:numPr>
          <w:ilvl w:val="0"/>
          <w:numId w:val="4"/>
        </w:numPr>
        <w:tabs>
          <w:tab w:val="left" w:pos="1204"/>
        </w:tabs>
        <w:spacing w:before="120"/>
        <w:ind w:hanging="334"/>
      </w:pPr>
      <w:r>
        <w:rPr>
          <w:color w:val="E10E5A"/>
        </w:rPr>
        <w:t>Response</w:t>
      </w:r>
    </w:p>
    <w:p w14:paraId="50535D90" w14:textId="595449FC" w:rsidR="001C3811" w:rsidRDefault="001C3811" w:rsidP="001C3811">
      <w:pPr>
        <w:pStyle w:val="ListParagraph"/>
        <w:numPr>
          <w:ilvl w:val="1"/>
          <w:numId w:val="4"/>
        </w:numPr>
        <w:tabs>
          <w:tab w:val="left" w:pos="1195"/>
        </w:tabs>
        <w:spacing w:before="271" w:line="237" w:lineRule="auto"/>
        <w:ind w:right="261"/>
      </w:pPr>
      <w:r>
        <w:t>what do you think would be an adequate and appropriate response to your</w:t>
      </w:r>
      <w:r>
        <w:rPr>
          <w:spacing w:val="7"/>
        </w:rPr>
        <w:t xml:space="preserve"> </w:t>
      </w:r>
      <w:r>
        <w:rPr>
          <w:spacing w:val="-2"/>
        </w:rPr>
        <w:t>observations?</w:t>
      </w:r>
    </w:p>
    <w:p w14:paraId="29394B62" w14:textId="77777777" w:rsidR="001C3811" w:rsidRDefault="001C3811" w:rsidP="001C3811">
      <w:pPr>
        <w:pStyle w:val="ListParagraph"/>
        <w:numPr>
          <w:ilvl w:val="1"/>
          <w:numId w:val="4"/>
        </w:numPr>
        <w:tabs>
          <w:tab w:val="left" w:pos="1195"/>
        </w:tabs>
        <w:spacing w:line="237" w:lineRule="auto"/>
        <w:ind w:right="115"/>
      </w:pPr>
      <w:r>
        <w:t xml:space="preserve">what can you do? What can’t </w:t>
      </w:r>
      <w:r>
        <w:rPr>
          <w:spacing w:val="-6"/>
        </w:rPr>
        <w:t xml:space="preserve">you </w:t>
      </w:r>
      <w:r>
        <w:t>do? (this could be action, fundraising, conversations, campaigning, service provision etc.)</w:t>
      </w:r>
    </w:p>
    <w:p w14:paraId="160DC1ED" w14:textId="77777777" w:rsidR="001C3811" w:rsidRDefault="001C3811" w:rsidP="001C3811">
      <w:pPr>
        <w:pStyle w:val="ListParagraph"/>
        <w:numPr>
          <w:ilvl w:val="1"/>
          <w:numId w:val="4"/>
        </w:numPr>
        <w:tabs>
          <w:tab w:val="left" w:pos="1195"/>
        </w:tabs>
        <w:spacing w:line="237" w:lineRule="auto"/>
        <w:ind w:right="572"/>
      </w:pPr>
      <w:r>
        <w:t xml:space="preserve">how will people get to </w:t>
      </w:r>
      <w:r>
        <w:rPr>
          <w:spacing w:val="-5"/>
        </w:rPr>
        <w:t xml:space="preserve">know </w:t>
      </w:r>
      <w:r>
        <w:t>about your project?</w:t>
      </w:r>
    </w:p>
    <w:p w14:paraId="28D553FA" w14:textId="77777777" w:rsidR="001C3811" w:rsidRDefault="001C3811" w:rsidP="001C3811">
      <w:pPr>
        <w:pStyle w:val="ListParagraph"/>
        <w:numPr>
          <w:ilvl w:val="1"/>
          <w:numId w:val="4"/>
        </w:numPr>
        <w:tabs>
          <w:tab w:val="left" w:pos="1195"/>
        </w:tabs>
        <w:spacing w:line="237" w:lineRule="auto"/>
        <w:ind w:right="230"/>
      </w:pPr>
      <w:r>
        <w:t xml:space="preserve">why will people want to </w:t>
      </w:r>
      <w:r>
        <w:rPr>
          <w:spacing w:val="-3"/>
        </w:rPr>
        <w:t xml:space="preserve">engage </w:t>
      </w:r>
      <w:r>
        <w:t>with you?</w:t>
      </w:r>
    </w:p>
    <w:p w14:paraId="50446718" w14:textId="0D9681FA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0E7DB6DB" w14:textId="77777777" w:rsidR="001C3811" w:rsidRDefault="001C3811">
      <w:pPr>
        <w:rPr>
          <w:rFonts w:ascii="Aller" w:eastAsia="Aller" w:hAnsi="Aller" w:cs="Aller"/>
          <w:b/>
          <w:bCs/>
          <w:color w:val="E5005B"/>
          <w:sz w:val="30"/>
          <w:szCs w:val="30"/>
        </w:rPr>
      </w:pPr>
      <w:r>
        <w:rPr>
          <w:color w:val="E5005B"/>
        </w:rPr>
        <w:br w:type="page"/>
      </w:r>
    </w:p>
    <w:p w14:paraId="741E557D" w14:textId="1F760A81" w:rsidR="001C3811" w:rsidRDefault="001C3811" w:rsidP="001C3811">
      <w:pPr>
        <w:pStyle w:val="Heading1"/>
        <w:numPr>
          <w:ilvl w:val="0"/>
          <w:numId w:val="1"/>
        </w:numPr>
        <w:tabs>
          <w:tab w:val="left" w:pos="1189"/>
        </w:tabs>
        <w:spacing w:before="0"/>
        <w:ind w:hanging="334"/>
      </w:pPr>
      <w:bookmarkStart w:id="0" w:name="_GoBack"/>
      <w:bookmarkEnd w:id="0"/>
      <w:r>
        <w:rPr>
          <w:color w:val="E5005B"/>
        </w:rPr>
        <w:lastRenderedPageBreak/>
        <w:t>Evaluation</w:t>
      </w:r>
    </w:p>
    <w:p w14:paraId="4AC28D7A" w14:textId="77777777" w:rsidR="001C3811" w:rsidRDefault="001C3811" w:rsidP="001C3811">
      <w:pPr>
        <w:pStyle w:val="ListParagraph"/>
        <w:numPr>
          <w:ilvl w:val="1"/>
          <w:numId w:val="1"/>
        </w:numPr>
        <w:tabs>
          <w:tab w:val="left" w:pos="1189"/>
        </w:tabs>
        <w:spacing w:before="109" w:line="237" w:lineRule="auto"/>
        <w:ind w:right="293"/>
      </w:pPr>
      <w:r>
        <w:t xml:space="preserve">what difference will your project make </w:t>
      </w:r>
      <w:r>
        <w:rPr>
          <w:spacing w:val="-6"/>
        </w:rPr>
        <w:t xml:space="preserve">and </w:t>
      </w:r>
      <w:r>
        <w:t>how will you know if it has made the difference?</w:t>
      </w:r>
    </w:p>
    <w:p w14:paraId="24BA5EE8" w14:textId="77777777" w:rsidR="001C3811" w:rsidRDefault="001C3811" w:rsidP="001C3811">
      <w:pPr>
        <w:pStyle w:val="ListParagraph"/>
        <w:numPr>
          <w:ilvl w:val="1"/>
          <w:numId w:val="1"/>
        </w:numPr>
        <w:tabs>
          <w:tab w:val="left" w:pos="1189"/>
        </w:tabs>
        <w:spacing w:line="259" w:lineRule="exact"/>
        <w:ind w:hanging="169"/>
      </w:pPr>
      <w:r>
        <w:t>what can you measure?</w:t>
      </w:r>
    </w:p>
    <w:p w14:paraId="1CD7BF1A" w14:textId="77777777" w:rsidR="001C3811" w:rsidRDefault="001C3811" w:rsidP="001C3811">
      <w:pPr>
        <w:pStyle w:val="ListParagraph"/>
        <w:numPr>
          <w:ilvl w:val="1"/>
          <w:numId w:val="1"/>
        </w:numPr>
        <w:tabs>
          <w:tab w:val="left" w:pos="1189"/>
        </w:tabs>
        <w:spacing w:line="264" w:lineRule="exact"/>
        <w:ind w:hanging="169"/>
      </w:pPr>
      <w:r>
        <w:t>what can’t you measure?</w:t>
      </w:r>
    </w:p>
    <w:p w14:paraId="1BCB139A" w14:textId="77777777" w:rsidR="001C3811" w:rsidRDefault="001C3811" w:rsidP="001C3811">
      <w:pPr>
        <w:pStyle w:val="ListParagraph"/>
        <w:numPr>
          <w:ilvl w:val="1"/>
          <w:numId w:val="1"/>
        </w:numPr>
        <w:tabs>
          <w:tab w:val="left" w:pos="1189"/>
        </w:tabs>
        <w:spacing w:line="237" w:lineRule="auto"/>
        <w:ind w:right="260"/>
      </w:pPr>
      <w:r>
        <w:t xml:space="preserve">what are three key questions you could </w:t>
      </w:r>
      <w:r>
        <w:rPr>
          <w:spacing w:val="-6"/>
        </w:rPr>
        <w:t xml:space="preserve">ask </w:t>
      </w:r>
      <w:r>
        <w:t>participants which could give you information about the impact of your intervention?</w:t>
      </w:r>
    </w:p>
    <w:p w14:paraId="6204FB02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3BAB8749" w14:textId="77777777" w:rsidR="001C3811" w:rsidRDefault="001C3811" w:rsidP="001C3811">
      <w:pPr>
        <w:pStyle w:val="Heading1"/>
        <w:numPr>
          <w:ilvl w:val="0"/>
          <w:numId w:val="2"/>
        </w:numPr>
        <w:tabs>
          <w:tab w:val="left" w:pos="1189"/>
        </w:tabs>
        <w:ind w:hanging="334"/>
      </w:pPr>
      <w:r>
        <w:rPr>
          <w:color w:val="E10E5A"/>
        </w:rPr>
        <w:t>Response</w:t>
      </w:r>
    </w:p>
    <w:p w14:paraId="3E71C6F9" w14:textId="2DEB14ED" w:rsidR="001C3811" w:rsidRDefault="001C3811" w:rsidP="001C3811">
      <w:pPr>
        <w:pStyle w:val="ListParagraph"/>
        <w:numPr>
          <w:ilvl w:val="1"/>
          <w:numId w:val="2"/>
        </w:numPr>
        <w:tabs>
          <w:tab w:val="left" w:pos="1349"/>
        </w:tabs>
        <w:spacing w:before="109" w:line="237" w:lineRule="auto"/>
        <w:ind w:right="38"/>
      </w:pPr>
      <w:r>
        <w:t xml:space="preserve">does your </w:t>
      </w:r>
      <w:r>
        <w:rPr>
          <w:spacing w:val="-2"/>
        </w:rPr>
        <w:t xml:space="preserve">intervention </w:t>
      </w:r>
      <w:r>
        <w:t>or activity need to be adapted in the light of your findings from the evaluation?</w:t>
      </w:r>
    </w:p>
    <w:p w14:paraId="2E8E931A" w14:textId="5E8902AD" w:rsidR="001C3811" w:rsidRDefault="001C3811" w:rsidP="001C3811">
      <w:pPr>
        <w:pStyle w:val="ListParagraph"/>
        <w:numPr>
          <w:ilvl w:val="1"/>
          <w:numId w:val="2"/>
        </w:numPr>
        <w:tabs>
          <w:tab w:val="left" w:pos="1349"/>
        </w:tabs>
        <w:spacing w:before="109" w:line="237" w:lineRule="auto"/>
        <w:ind w:right="38"/>
      </w:pPr>
      <w:r>
        <w:t>what will you do next?</w:t>
      </w:r>
    </w:p>
    <w:p w14:paraId="43202215" w14:textId="42C85892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18EFA321" w14:textId="77777777" w:rsidR="001C3811" w:rsidRDefault="001C3811" w:rsidP="001C3811">
      <w:pPr>
        <w:spacing w:line="237" w:lineRule="auto"/>
        <w:ind w:left="734" w:right="455"/>
        <w:rPr>
          <w:rFonts w:ascii="Aller"/>
          <w:b/>
        </w:rPr>
      </w:pPr>
      <w:r>
        <w:rPr>
          <w:rFonts w:ascii="Aller"/>
          <w:b/>
        </w:rPr>
        <w:t>Use the whole cycle to think about how you plan to learn from each project and use this learning to shape future projects.</w:t>
      </w:r>
    </w:p>
    <w:p w14:paraId="1AFAA3D2" w14:textId="77777777" w:rsidR="001C3811" w:rsidRDefault="001C3811">
      <w:pPr>
        <w:pStyle w:val="BodyText"/>
        <w:spacing w:before="1" w:line="237" w:lineRule="auto"/>
        <w:ind w:left="894" w:right="2285"/>
        <w:rPr>
          <w:spacing w:val="-7"/>
        </w:rPr>
      </w:pPr>
    </w:p>
    <w:p w14:paraId="4FE94289" w14:textId="77777777" w:rsidR="001C3811" w:rsidRDefault="001C3811">
      <w:pPr>
        <w:pStyle w:val="BodyText"/>
        <w:spacing w:before="1" w:line="237" w:lineRule="auto"/>
        <w:ind w:left="894" w:right="2285"/>
      </w:pPr>
    </w:p>
    <w:p w14:paraId="6F3102D8" w14:textId="77777777" w:rsidR="002260D9" w:rsidRDefault="002260D9">
      <w:pPr>
        <w:pStyle w:val="BodyText"/>
        <w:spacing w:before="11"/>
        <w:rPr>
          <w:sz w:val="27"/>
        </w:rPr>
      </w:pPr>
    </w:p>
    <w:p w14:paraId="46470198" w14:textId="77777777" w:rsidR="002260D9" w:rsidRDefault="002260D9">
      <w:pPr>
        <w:rPr>
          <w:sz w:val="27"/>
        </w:rPr>
        <w:sectPr w:rsidR="002260D9">
          <w:type w:val="continuous"/>
          <w:pgSz w:w="11910" w:h="16840"/>
          <w:pgMar w:top="460" w:right="540" w:bottom="0" w:left="0" w:header="720" w:footer="720" w:gutter="0"/>
          <w:cols w:space="720"/>
        </w:sectPr>
      </w:pPr>
    </w:p>
    <w:p w14:paraId="615D99A1" w14:textId="0AAF81F2" w:rsidR="002260D9" w:rsidRPr="001C3811" w:rsidRDefault="002260D9" w:rsidP="001C3811">
      <w:pPr>
        <w:rPr>
          <w:rFonts w:ascii="Aller" w:eastAsia="Aller" w:hAnsi="Aller" w:cs="Aller"/>
          <w:b/>
          <w:bCs/>
          <w:color w:val="E10E5A"/>
          <w:sz w:val="30"/>
          <w:szCs w:val="30"/>
        </w:rPr>
        <w:sectPr w:rsidR="002260D9" w:rsidRPr="001C3811">
          <w:type w:val="continuous"/>
          <w:pgSz w:w="11910" w:h="16840"/>
          <w:pgMar w:top="460" w:right="540" w:bottom="0" w:left="0" w:header="720" w:footer="720" w:gutter="0"/>
          <w:cols w:num="2" w:space="720" w:equalWidth="0">
            <w:col w:w="4474" w:space="2349"/>
            <w:col w:w="4547"/>
          </w:cols>
        </w:sectPr>
      </w:pPr>
    </w:p>
    <w:p w14:paraId="1EA72E4C" w14:textId="605FD7A3" w:rsidR="002260D9" w:rsidRDefault="002260D9" w:rsidP="001C3811">
      <w:pPr>
        <w:tabs>
          <w:tab w:val="left" w:pos="1189"/>
        </w:tabs>
        <w:spacing w:line="237" w:lineRule="auto"/>
        <w:ind w:right="260"/>
      </w:pPr>
    </w:p>
    <w:sectPr w:rsidR="002260D9">
      <w:type w:val="continuous"/>
      <w:pgSz w:w="11910" w:h="16840"/>
      <w:pgMar w:top="460" w:right="540" w:bottom="0" w:left="0" w:header="720" w:footer="720" w:gutter="0"/>
      <w:cols w:num="2" w:space="720" w:equalWidth="0">
        <w:col w:w="3627" w:space="2047"/>
        <w:col w:w="56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Aller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 Light">
    <w:altName w:val="Aller Light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Lexia">
    <w:altName w:val="Lexia"/>
    <w:panose1 w:val="02060504030504030204"/>
    <w:charset w:val="00"/>
    <w:family w:val="roman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660"/>
    <w:multiLevelType w:val="hybridMultilevel"/>
    <w:tmpl w:val="D1F42826"/>
    <w:lvl w:ilvl="0" w:tplc="B9F22B12">
      <w:numFmt w:val="bullet"/>
      <w:lvlText w:val=""/>
      <w:lvlJc w:val="left"/>
      <w:pPr>
        <w:ind w:left="1317" w:hanging="173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62EE228">
      <w:numFmt w:val="bullet"/>
      <w:lvlText w:val="•"/>
      <w:lvlJc w:val="left"/>
      <w:pPr>
        <w:ind w:left="1650" w:hanging="173"/>
      </w:pPr>
      <w:rPr>
        <w:rFonts w:hint="default"/>
        <w:lang w:val="en-GB" w:eastAsia="en-GB" w:bidi="en-GB"/>
      </w:rPr>
    </w:lvl>
    <w:lvl w:ilvl="2" w:tplc="AF560F92">
      <w:numFmt w:val="bullet"/>
      <w:lvlText w:val="•"/>
      <w:lvlJc w:val="left"/>
      <w:pPr>
        <w:ind w:left="1977" w:hanging="173"/>
      </w:pPr>
      <w:rPr>
        <w:rFonts w:hint="default"/>
        <w:lang w:val="en-GB" w:eastAsia="en-GB" w:bidi="en-GB"/>
      </w:rPr>
    </w:lvl>
    <w:lvl w:ilvl="3" w:tplc="9496E888">
      <w:numFmt w:val="bullet"/>
      <w:lvlText w:val="•"/>
      <w:lvlJc w:val="left"/>
      <w:pPr>
        <w:ind w:left="2305" w:hanging="173"/>
      </w:pPr>
      <w:rPr>
        <w:rFonts w:hint="default"/>
        <w:lang w:val="en-GB" w:eastAsia="en-GB" w:bidi="en-GB"/>
      </w:rPr>
    </w:lvl>
    <w:lvl w:ilvl="4" w:tplc="2A3A6F18">
      <w:numFmt w:val="bullet"/>
      <w:lvlText w:val="•"/>
      <w:lvlJc w:val="left"/>
      <w:pPr>
        <w:ind w:left="2632" w:hanging="173"/>
      </w:pPr>
      <w:rPr>
        <w:rFonts w:hint="default"/>
        <w:lang w:val="en-GB" w:eastAsia="en-GB" w:bidi="en-GB"/>
      </w:rPr>
    </w:lvl>
    <w:lvl w:ilvl="5" w:tplc="6E342F7E">
      <w:numFmt w:val="bullet"/>
      <w:lvlText w:val="•"/>
      <w:lvlJc w:val="left"/>
      <w:pPr>
        <w:ind w:left="2959" w:hanging="173"/>
      </w:pPr>
      <w:rPr>
        <w:rFonts w:hint="default"/>
        <w:lang w:val="en-GB" w:eastAsia="en-GB" w:bidi="en-GB"/>
      </w:rPr>
    </w:lvl>
    <w:lvl w:ilvl="6" w:tplc="4A60B4FA">
      <w:numFmt w:val="bullet"/>
      <w:lvlText w:val="•"/>
      <w:lvlJc w:val="left"/>
      <w:pPr>
        <w:ind w:left="3287" w:hanging="173"/>
      </w:pPr>
      <w:rPr>
        <w:rFonts w:hint="default"/>
        <w:lang w:val="en-GB" w:eastAsia="en-GB" w:bidi="en-GB"/>
      </w:rPr>
    </w:lvl>
    <w:lvl w:ilvl="7" w:tplc="5B5433D2">
      <w:numFmt w:val="bullet"/>
      <w:lvlText w:val="•"/>
      <w:lvlJc w:val="left"/>
      <w:pPr>
        <w:ind w:left="3614" w:hanging="173"/>
      </w:pPr>
      <w:rPr>
        <w:rFonts w:hint="default"/>
        <w:lang w:val="en-GB" w:eastAsia="en-GB" w:bidi="en-GB"/>
      </w:rPr>
    </w:lvl>
    <w:lvl w:ilvl="8" w:tplc="7874991E">
      <w:numFmt w:val="bullet"/>
      <w:lvlText w:val="•"/>
      <w:lvlJc w:val="left"/>
      <w:pPr>
        <w:ind w:left="3941" w:hanging="173"/>
      </w:pPr>
      <w:rPr>
        <w:rFonts w:hint="default"/>
        <w:lang w:val="en-GB" w:eastAsia="en-GB" w:bidi="en-GB"/>
      </w:rPr>
    </w:lvl>
  </w:abstractNum>
  <w:abstractNum w:abstractNumId="1" w15:restartNumberingAfterBreak="0">
    <w:nsid w:val="388B73CA"/>
    <w:multiLevelType w:val="hybridMultilevel"/>
    <w:tmpl w:val="9886B916"/>
    <w:lvl w:ilvl="0" w:tplc="13BEA07E">
      <w:start w:val="3"/>
      <w:numFmt w:val="decimal"/>
      <w:lvlText w:val="%1."/>
      <w:lvlJc w:val="left"/>
      <w:pPr>
        <w:ind w:left="1188" w:hanging="333"/>
        <w:jc w:val="left"/>
      </w:pPr>
      <w:rPr>
        <w:rFonts w:ascii="Aller" w:eastAsia="Aller" w:hAnsi="Aller" w:cs="Aller" w:hint="default"/>
        <w:b/>
        <w:bCs/>
        <w:color w:val="E5005B"/>
        <w:w w:val="100"/>
        <w:sz w:val="30"/>
        <w:szCs w:val="30"/>
        <w:lang w:val="en-GB" w:eastAsia="en-GB" w:bidi="en-GB"/>
      </w:rPr>
    </w:lvl>
    <w:lvl w:ilvl="1" w:tplc="A5461812">
      <w:numFmt w:val="bullet"/>
      <w:lvlText w:val=""/>
      <w:lvlJc w:val="left"/>
      <w:pPr>
        <w:ind w:left="1188" w:hanging="16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B5D64D38">
      <w:numFmt w:val="bullet"/>
      <w:lvlText w:val="•"/>
      <w:lvlJc w:val="left"/>
      <w:pPr>
        <w:ind w:left="2082" w:hanging="168"/>
      </w:pPr>
      <w:rPr>
        <w:rFonts w:hint="default"/>
        <w:lang w:val="en-GB" w:eastAsia="en-GB" w:bidi="en-GB"/>
      </w:rPr>
    </w:lvl>
    <w:lvl w:ilvl="3" w:tplc="BF825E04">
      <w:numFmt w:val="bullet"/>
      <w:lvlText w:val="•"/>
      <w:lvlJc w:val="left"/>
      <w:pPr>
        <w:ind w:left="2533" w:hanging="168"/>
      </w:pPr>
      <w:rPr>
        <w:rFonts w:hint="default"/>
        <w:lang w:val="en-GB" w:eastAsia="en-GB" w:bidi="en-GB"/>
      </w:rPr>
    </w:lvl>
    <w:lvl w:ilvl="4" w:tplc="52E22534">
      <w:numFmt w:val="bullet"/>
      <w:lvlText w:val="•"/>
      <w:lvlJc w:val="left"/>
      <w:pPr>
        <w:ind w:left="2984" w:hanging="168"/>
      </w:pPr>
      <w:rPr>
        <w:rFonts w:hint="default"/>
        <w:lang w:val="en-GB" w:eastAsia="en-GB" w:bidi="en-GB"/>
      </w:rPr>
    </w:lvl>
    <w:lvl w:ilvl="5" w:tplc="B714FA42">
      <w:numFmt w:val="bullet"/>
      <w:lvlText w:val="•"/>
      <w:lvlJc w:val="left"/>
      <w:pPr>
        <w:ind w:left="3435" w:hanging="168"/>
      </w:pPr>
      <w:rPr>
        <w:rFonts w:hint="default"/>
        <w:lang w:val="en-GB" w:eastAsia="en-GB" w:bidi="en-GB"/>
      </w:rPr>
    </w:lvl>
    <w:lvl w:ilvl="6" w:tplc="539056C4">
      <w:numFmt w:val="bullet"/>
      <w:lvlText w:val="•"/>
      <w:lvlJc w:val="left"/>
      <w:pPr>
        <w:ind w:left="3887" w:hanging="168"/>
      </w:pPr>
      <w:rPr>
        <w:rFonts w:hint="default"/>
        <w:lang w:val="en-GB" w:eastAsia="en-GB" w:bidi="en-GB"/>
      </w:rPr>
    </w:lvl>
    <w:lvl w:ilvl="7" w:tplc="1A3A8D58">
      <w:numFmt w:val="bullet"/>
      <w:lvlText w:val="•"/>
      <w:lvlJc w:val="left"/>
      <w:pPr>
        <w:ind w:left="4338" w:hanging="168"/>
      </w:pPr>
      <w:rPr>
        <w:rFonts w:hint="default"/>
        <w:lang w:val="en-GB" w:eastAsia="en-GB" w:bidi="en-GB"/>
      </w:rPr>
    </w:lvl>
    <w:lvl w:ilvl="8" w:tplc="1082B072">
      <w:numFmt w:val="bullet"/>
      <w:lvlText w:val="•"/>
      <w:lvlJc w:val="left"/>
      <w:pPr>
        <w:ind w:left="4789" w:hanging="168"/>
      </w:pPr>
      <w:rPr>
        <w:rFonts w:hint="default"/>
        <w:lang w:val="en-GB" w:eastAsia="en-GB" w:bidi="en-GB"/>
      </w:rPr>
    </w:lvl>
  </w:abstractNum>
  <w:abstractNum w:abstractNumId="2" w15:restartNumberingAfterBreak="0">
    <w:nsid w:val="3F445BA1"/>
    <w:multiLevelType w:val="hybridMultilevel"/>
    <w:tmpl w:val="EB7A5EB0"/>
    <w:lvl w:ilvl="0" w:tplc="F93AEF50">
      <w:start w:val="1"/>
      <w:numFmt w:val="decimal"/>
      <w:lvlText w:val="%1."/>
      <w:lvlJc w:val="left"/>
      <w:pPr>
        <w:ind w:left="1203" w:hanging="333"/>
        <w:jc w:val="left"/>
      </w:pPr>
      <w:rPr>
        <w:rFonts w:ascii="Aller" w:eastAsia="Aller" w:hAnsi="Aller" w:cs="Aller" w:hint="default"/>
        <w:b/>
        <w:bCs/>
        <w:color w:val="E10E5A"/>
        <w:w w:val="100"/>
        <w:sz w:val="30"/>
        <w:szCs w:val="30"/>
        <w:lang w:val="en-GB" w:eastAsia="en-GB" w:bidi="en-GB"/>
      </w:rPr>
    </w:lvl>
    <w:lvl w:ilvl="1" w:tplc="90D25C40">
      <w:numFmt w:val="bullet"/>
      <w:lvlText w:val=""/>
      <w:lvlJc w:val="left"/>
      <w:pPr>
        <w:ind w:left="1194" w:hanging="173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62888442">
      <w:numFmt w:val="bullet"/>
      <w:lvlText w:val="•"/>
      <w:lvlJc w:val="left"/>
      <w:pPr>
        <w:ind w:left="490" w:hanging="173"/>
      </w:pPr>
      <w:rPr>
        <w:rFonts w:hint="default"/>
        <w:lang w:val="en-GB" w:eastAsia="en-GB" w:bidi="en-GB"/>
      </w:rPr>
    </w:lvl>
    <w:lvl w:ilvl="3" w:tplc="66AEADCA">
      <w:numFmt w:val="bullet"/>
      <w:lvlText w:val="•"/>
      <w:lvlJc w:val="left"/>
      <w:pPr>
        <w:ind w:left="135" w:hanging="173"/>
      </w:pPr>
      <w:rPr>
        <w:rFonts w:hint="default"/>
        <w:lang w:val="en-GB" w:eastAsia="en-GB" w:bidi="en-GB"/>
      </w:rPr>
    </w:lvl>
    <w:lvl w:ilvl="4" w:tplc="A378A598">
      <w:numFmt w:val="bullet"/>
      <w:lvlText w:val="•"/>
      <w:lvlJc w:val="left"/>
      <w:pPr>
        <w:ind w:left="-220" w:hanging="173"/>
      </w:pPr>
      <w:rPr>
        <w:rFonts w:hint="default"/>
        <w:lang w:val="en-GB" w:eastAsia="en-GB" w:bidi="en-GB"/>
      </w:rPr>
    </w:lvl>
    <w:lvl w:ilvl="5" w:tplc="3F46B5D8">
      <w:numFmt w:val="bullet"/>
      <w:lvlText w:val="•"/>
      <w:lvlJc w:val="left"/>
      <w:pPr>
        <w:ind w:left="-575" w:hanging="173"/>
      </w:pPr>
      <w:rPr>
        <w:rFonts w:hint="default"/>
        <w:lang w:val="en-GB" w:eastAsia="en-GB" w:bidi="en-GB"/>
      </w:rPr>
    </w:lvl>
    <w:lvl w:ilvl="6" w:tplc="CA2A65D4">
      <w:numFmt w:val="bullet"/>
      <w:lvlText w:val="•"/>
      <w:lvlJc w:val="left"/>
      <w:pPr>
        <w:ind w:left="-930" w:hanging="173"/>
      </w:pPr>
      <w:rPr>
        <w:rFonts w:hint="default"/>
        <w:lang w:val="en-GB" w:eastAsia="en-GB" w:bidi="en-GB"/>
      </w:rPr>
    </w:lvl>
    <w:lvl w:ilvl="7" w:tplc="FC90EA92">
      <w:numFmt w:val="bullet"/>
      <w:lvlText w:val="•"/>
      <w:lvlJc w:val="left"/>
      <w:pPr>
        <w:ind w:left="-1285" w:hanging="173"/>
      </w:pPr>
      <w:rPr>
        <w:rFonts w:hint="default"/>
        <w:lang w:val="en-GB" w:eastAsia="en-GB" w:bidi="en-GB"/>
      </w:rPr>
    </w:lvl>
    <w:lvl w:ilvl="8" w:tplc="92705DE4">
      <w:numFmt w:val="bullet"/>
      <w:lvlText w:val="•"/>
      <w:lvlJc w:val="left"/>
      <w:pPr>
        <w:ind w:left="-1640" w:hanging="173"/>
      </w:pPr>
      <w:rPr>
        <w:rFonts w:hint="default"/>
        <w:lang w:val="en-GB" w:eastAsia="en-GB" w:bidi="en-GB"/>
      </w:rPr>
    </w:lvl>
  </w:abstractNum>
  <w:abstractNum w:abstractNumId="3" w15:restartNumberingAfterBreak="0">
    <w:nsid w:val="565E18F0"/>
    <w:multiLevelType w:val="hybridMultilevel"/>
    <w:tmpl w:val="CCEC161A"/>
    <w:lvl w:ilvl="0" w:tplc="5C6044B6">
      <w:start w:val="4"/>
      <w:numFmt w:val="decimal"/>
      <w:lvlText w:val="%1."/>
      <w:lvlJc w:val="left"/>
      <w:pPr>
        <w:ind w:left="1188" w:hanging="333"/>
        <w:jc w:val="left"/>
      </w:pPr>
      <w:rPr>
        <w:rFonts w:ascii="Aller" w:eastAsia="Aller" w:hAnsi="Aller" w:cs="Aller" w:hint="default"/>
        <w:b/>
        <w:bCs/>
        <w:color w:val="E10E5A"/>
        <w:w w:val="100"/>
        <w:sz w:val="30"/>
        <w:szCs w:val="30"/>
        <w:lang w:val="en-GB" w:eastAsia="en-GB" w:bidi="en-GB"/>
      </w:rPr>
    </w:lvl>
    <w:lvl w:ilvl="1" w:tplc="615436C0">
      <w:numFmt w:val="bullet"/>
      <w:lvlText w:val=""/>
      <w:lvlJc w:val="left"/>
      <w:pPr>
        <w:ind w:left="1348" w:hanging="29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B5ECC0BA">
      <w:numFmt w:val="bullet"/>
      <w:lvlText w:val="•"/>
      <w:lvlJc w:val="left"/>
      <w:pPr>
        <w:ind w:left="1594" w:hanging="294"/>
      </w:pPr>
      <w:rPr>
        <w:rFonts w:hint="default"/>
        <w:lang w:val="en-GB" w:eastAsia="en-GB" w:bidi="en-GB"/>
      </w:rPr>
    </w:lvl>
    <w:lvl w:ilvl="3" w:tplc="13C839D6">
      <w:numFmt w:val="bullet"/>
      <w:lvlText w:val="•"/>
      <w:lvlJc w:val="left"/>
      <w:pPr>
        <w:ind w:left="1848" w:hanging="294"/>
      </w:pPr>
      <w:rPr>
        <w:rFonts w:hint="default"/>
        <w:lang w:val="en-GB" w:eastAsia="en-GB" w:bidi="en-GB"/>
      </w:rPr>
    </w:lvl>
    <w:lvl w:ilvl="4" w:tplc="4A96EFFE">
      <w:numFmt w:val="bullet"/>
      <w:lvlText w:val="•"/>
      <w:lvlJc w:val="left"/>
      <w:pPr>
        <w:ind w:left="2102" w:hanging="294"/>
      </w:pPr>
      <w:rPr>
        <w:rFonts w:hint="default"/>
        <w:lang w:val="en-GB" w:eastAsia="en-GB" w:bidi="en-GB"/>
      </w:rPr>
    </w:lvl>
    <w:lvl w:ilvl="5" w:tplc="A030D88E">
      <w:numFmt w:val="bullet"/>
      <w:lvlText w:val="•"/>
      <w:lvlJc w:val="left"/>
      <w:pPr>
        <w:ind w:left="2356" w:hanging="294"/>
      </w:pPr>
      <w:rPr>
        <w:rFonts w:hint="default"/>
        <w:lang w:val="en-GB" w:eastAsia="en-GB" w:bidi="en-GB"/>
      </w:rPr>
    </w:lvl>
    <w:lvl w:ilvl="6" w:tplc="60540442">
      <w:numFmt w:val="bullet"/>
      <w:lvlText w:val="•"/>
      <w:lvlJc w:val="left"/>
      <w:pPr>
        <w:ind w:left="2610" w:hanging="294"/>
      </w:pPr>
      <w:rPr>
        <w:rFonts w:hint="default"/>
        <w:lang w:val="en-GB" w:eastAsia="en-GB" w:bidi="en-GB"/>
      </w:rPr>
    </w:lvl>
    <w:lvl w:ilvl="7" w:tplc="D57A68D4">
      <w:numFmt w:val="bullet"/>
      <w:lvlText w:val="•"/>
      <w:lvlJc w:val="left"/>
      <w:pPr>
        <w:ind w:left="2864" w:hanging="294"/>
      </w:pPr>
      <w:rPr>
        <w:rFonts w:hint="default"/>
        <w:lang w:val="en-GB" w:eastAsia="en-GB" w:bidi="en-GB"/>
      </w:rPr>
    </w:lvl>
    <w:lvl w:ilvl="8" w:tplc="24FAE31C">
      <w:numFmt w:val="bullet"/>
      <w:lvlText w:val="•"/>
      <w:lvlJc w:val="left"/>
      <w:pPr>
        <w:ind w:left="3118" w:hanging="294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0D9"/>
    <w:rsid w:val="001C3811"/>
    <w:rsid w:val="0022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B515A6B"/>
  <w15:docId w15:val="{1161EDA0-B566-4919-8BE2-81112AA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ler Light" w:eastAsia="Aller Light" w:hAnsi="Aller Light" w:cs="Aller 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92"/>
      <w:ind w:left="1188" w:hanging="334"/>
      <w:outlineLvl w:val="0"/>
    </w:pPr>
    <w:rPr>
      <w:rFonts w:ascii="Aller" w:eastAsia="Aller" w:hAnsi="Aller" w:cs="Aller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4" w:hanging="1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aloprojec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Response Cycle</dc:title>
  <dc:creator>BACP</dc:creator>
  <cp:lastModifiedBy>Katherine</cp:lastModifiedBy>
  <cp:revision>2</cp:revision>
  <dcterms:created xsi:type="dcterms:W3CDTF">2020-06-12T15:00:00Z</dcterms:created>
  <dcterms:modified xsi:type="dcterms:W3CDTF">2020-06-12T15:09:00Z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2020-06-12T00:00:00Z</vt:filetime>
  </property>
</Properties>
</file>