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37F2" w14:textId="7189A411" w:rsidR="009306F5" w:rsidRPr="00C927B5" w:rsidRDefault="009306F5" w:rsidP="009306F5">
      <w:pPr>
        <w:pStyle w:val="Heading5"/>
        <w:rPr>
          <w:b w:val="0"/>
        </w:rPr>
      </w:pPr>
      <w:r>
        <w:t>Role title:</w:t>
      </w:r>
      <w:r w:rsidR="00C927B5">
        <w:t xml:space="preserve"> </w:t>
      </w:r>
      <w:r w:rsidR="00C927B5">
        <w:tab/>
      </w:r>
      <w:r w:rsidR="00C927B5">
        <w:rPr>
          <w:b w:val="0"/>
        </w:rPr>
        <w:t xml:space="preserve">Policy &amp; Public Affairs </w:t>
      </w:r>
      <w:r w:rsidR="009D067C">
        <w:rPr>
          <w:b w:val="0"/>
        </w:rPr>
        <w:t>Assistant</w:t>
      </w:r>
    </w:p>
    <w:p w14:paraId="2721DE43" w14:textId="430BE20E" w:rsidR="004556F5" w:rsidRPr="00DD44D0" w:rsidRDefault="009306F5" w:rsidP="00DD44D0">
      <w:pPr>
        <w:pStyle w:val="Heading5"/>
        <w:rPr>
          <w:b w:val="0"/>
        </w:rPr>
      </w:pPr>
      <w:r>
        <w:t>Reports to:</w:t>
      </w:r>
      <w:r w:rsidR="00C927B5">
        <w:tab/>
      </w:r>
      <w:r w:rsidR="00C927B5">
        <w:rPr>
          <w:b w:val="0"/>
        </w:rPr>
        <w:t>Deputy Head of Policy &amp; Public Affairs</w:t>
      </w:r>
    </w:p>
    <w:p w14:paraId="02A474BA" w14:textId="5429E712" w:rsidR="009D067C" w:rsidRPr="009D067C" w:rsidRDefault="009306F5" w:rsidP="009D067C">
      <w:pPr>
        <w:pStyle w:val="Heading5"/>
        <w:rPr>
          <w:rFonts w:ascii="Trebuchet MS" w:hAnsi="Trebuchet MS"/>
          <w:b w:val="0"/>
          <w:bCs/>
        </w:rPr>
      </w:pPr>
      <w:r>
        <w:t>Job purpose:</w:t>
      </w:r>
      <w:r w:rsidR="00C927B5">
        <w:t xml:space="preserve">  </w:t>
      </w:r>
      <w:r w:rsidR="00C927B5">
        <w:rPr>
          <w:b w:val="0"/>
        </w:rPr>
        <w:t xml:space="preserve">To </w:t>
      </w:r>
      <w:r w:rsidR="009D067C">
        <w:rPr>
          <w:b w:val="0"/>
        </w:rPr>
        <w:t xml:space="preserve">support the production, reporting and maintenance of the Department’s </w:t>
      </w:r>
      <w:r w:rsidR="009D067C" w:rsidRPr="009D067C">
        <w:rPr>
          <w:rFonts w:ascii="Trebuchet MS" w:hAnsi="Trebuchet MS"/>
          <w:b w:val="0"/>
          <w:bCs/>
        </w:rPr>
        <w:t>material, activity and information and assist with the wider work of the Policy Department</w:t>
      </w:r>
    </w:p>
    <w:p w14:paraId="48861C13" w14:textId="51F2D596" w:rsidR="009306F5" w:rsidRDefault="009306F5" w:rsidP="009306F5">
      <w:r>
        <w:tab/>
        <w:t>Financial:</w:t>
      </w:r>
      <w:r w:rsidR="00C927B5">
        <w:t xml:space="preserve"> </w:t>
      </w:r>
      <w:r w:rsidR="00C927B5">
        <w:tab/>
        <w:t>None</w:t>
      </w:r>
    </w:p>
    <w:p w14:paraId="58CD69AB" w14:textId="32A9C656" w:rsidR="009306F5" w:rsidRDefault="009306F5" w:rsidP="009306F5">
      <w:r>
        <w:tab/>
      </w:r>
    </w:p>
    <w:p w14:paraId="362A9A00" w14:textId="1D35A466" w:rsidR="009306F5" w:rsidRDefault="009306F5" w:rsidP="009306F5">
      <w:r>
        <w:tab/>
        <w:t>Staff:</w:t>
      </w:r>
      <w:r w:rsidR="00C927B5">
        <w:tab/>
      </w:r>
      <w:r w:rsidR="00C927B5">
        <w:tab/>
        <w:t>None</w:t>
      </w:r>
    </w:p>
    <w:p w14:paraId="5384E65E" w14:textId="659DB46F" w:rsidR="009306F5" w:rsidRDefault="009306F5" w:rsidP="009306F5"/>
    <w:p w14:paraId="6E1FFB5C" w14:textId="486808A0" w:rsidR="009306F5" w:rsidRDefault="009306F5" w:rsidP="009306F5">
      <w:r>
        <w:tab/>
        <w:t xml:space="preserve">Other: </w:t>
      </w:r>
      <w:r w:rsidR="00C927B5">
        <w:tab/>
      </w:r>
      <w:r w:rsidR="009D067C">
        <w:tab/>
      </w:r>
      <w:r w:rsidR="00DD44D0">
        <w:t>BACP departments, key stakeholders, external contacts</w:t>
      </w:r>
      <w:r w:rsidR="00C927B5">
        <w:tab/>
      </w:r>
    </w:p>
    <w:p w14:paraId="6699B871" w14:textId="47616A10" w:rsidR="009306F5" w:rsidRDefault="009306F5" w:rsidP="009306F5"/>
    <w:p w14:paraId="7F2EB463" w14:textId="1784E28A" w:rsidR="009306F5" w:rsidRDefault="009306F5" w:rsidP="009306F5">
      <w:pPr>
        <w:pStyle w:val="Heading5"/>
      </w:pPr>
      <w:r>
        <w:t>Principal accountabilities:</w:t>
      </w:r>
    </w:p>
    <w:p w14:paraId="013EFC63" w14:textId="46EEF738" w:rsidR="00623AE3" w:rsidRDefault="00623AE3" w:rsidP="009306F5"/>
    <w:p w14:paraId="714A54D4" w14:textId="77777777" w:rsidR="006F01A9" w:rsidRDefault="006F01A9" w:rsidP="006F01A9">
      <w:pPr>
        <w:pStyle w:val="NoSpacing"/>
        <w:numPr>
          <w:ilvl w:val="0"/>
          <w:numId w:val="13"/>
        </w:numPr>
        <w:rPr>
          <w:rFonts w:ascii="Trebuchet MS" w:hAnsi="Trebuchet MS"/>
        </w:rPr>
      </w:pPr>
      <w:r>
        <w:rPr>
          <w:rFonts w:ascii="Trebuchet MS" w:hAnsi="Trebuchet MS"/>
        </w:rPr>
        <w:t>Using information provided from an external agency, to prepare and circulate Political Monitoring Briefings, reporting to internal stakeholders any relevant parliamentary, political, legislative and external developments relating to the counselling and psychotherapy professions and the wider mental health agenda.</w:t>
      </w:r>
    </w:p>
    <w:p w14:paraId="4BA53AAE" w14:textId="77777777" w:rsidR="006F01A9" w:rsidRDefault="006F01A9" w:rsidP="006F01A9">
      <w:pPr>
        <w:pStyle w:val="NoSpacing"/>
        <w:ind w:left="360"/>
        <w:rPr>
          <w:rFonts w:ascii="Trebuchet MS" w:hAnsi="Trebuchet MS"/>
        </w:rPr>
      </w:pPr>
    </w:p>
    <w:p w14:paraId="1CC9142F" w14:textId="77777777" w:rsidR="006F01A9" w:rsidRDefault="006F01A9" w:rsidP="006F01A9">
      <w:pPr>
        <w:pStyle w:val="NoSpacing"/>
        <w:numPr>
          <w:ilvl w:val="0"/>
          <w:numId w:val="13"/>
        </w:numPr>
        <w:rPr>
          <w:rFonts w:ascii="Trebuchet MS" w:hAnsi="Trebuchet MS"/>
        </w:rPr>
      </w:pPr>
      <w:r>
        <w:rPr>
          <w:rFonts w:ascii="Trebuchet MS" w:hAnsi="Trebuchet MS"/>
        </w:rPr>
        <w:t>To collate and disseminate internally, relevant government, parliamentary and stakeholder consultations and inquiries, ensuring deadlines for responses are met and maintaining a database of open consultations and responses.</w:t>
      </w:r>
    </w:p>
    <w:p w14:paraId="691802EC" w14:textId="77777777" w:rsidR="006F01A9" w:rsidRDefault="006F01A9" w:rsidP="006F01A9">
      <w:pPr>
        <w:pStyle w:val="ListParagraph"/>
        <w:rPr>
          <w:rFonts w:ascii="Trebuchet MS" w:hAnsi="Trebuchet MS"/>
        </w:rPr>
      </w:pPr>
    </w:p>
    <w:p w14:paraId="59350C3F" w14:textId="77777777" w:rsidR="006F01A9" w:rsidRDefault="006F01A9" w:rsidP="006F01A9">
      <w:pPr>
        <w:pStyle w:val="NoSpacing"/>
        <w:numPr>
          <w:ilvl w:val="0"/>
          <w:numId w:val="13"/>
        </w:numPr>
        <w:rPr>
          <w:rFonts w:ascii="Trebuchet MS" w:hAnsi="Trebuchet MS"/>
        </w:rPr>
      </w:pPr>
      <w:r>
        <w:rPr>
          <w:rFonts w:ascii="Trebuchet MS" w:hAnsi="Trebuchet MS"/>
        </w:rPr>
        <w:t xml:space="preserve">To co-ordinate the population of a monthly Departmental Activity Report and updates to a spreadsheet of external engagement, ensuring deadlines for completion are met, enabling </w:t>
      </w:r>
      <w:proofErr w:type="spellStart"/>
      <w:r>
        <w:rPr>
          <w:rFonts w:ascii="Trebuchet MS" w:hAnsi="Trebuchet MS"/>
        </w:rPr>
        <w:t>DHoPaPA</w:t>
      </w:r>
      <w:proofErr w:type="spellEnd"/>
      <w:r>
        <w:rPr>
          <w:rFonts w:ascii="Trebuchet MS" w:hAnsi="Trebuchet MS"/>
        </w:rPr>
        <w:t xml:space="preserve"> to ensure timely reporting to SLT and the Board.</w:t>
      </w:r>
    </w:p>
    <w:p w14:paraId="6323B808" w14:textId="77777777" w:rsidR="006F01A9" w:rsidRDefault="006F01A9" w:rsidP="006F01A9">
      <w:pPr>
        <w:pStyle w:val="ListParagraph"/>
        <w:rPr>
          <w:rFonts w:ascii="Trebuchet MS" w:hAnsi="Trebuchet MS"/>
        </w:rPr>
      </w:pPr>
    </w:p>
    <w:p w14:paraId="6C58015E" w14:textId="77777777" w:rsidR="006F01A9" w:rsidRDefault="006F01A9" w:rsidP="006F01A9">
      <w:pPr>
        <w:pStyle w:val="NoSpacing"/>
        <w:numPr>
          <w:ilvl w:val="0"/>
          <w:numId w:val="13"/>
        </w:numPr>
        <w:rPr>
          <w:rFonts w:ascii="Trebuchet MS" w:hAnsi="Trebuchet MS"/>
        </w:rPr>
      </w:pPr>
      <w:r>
        <w:rPr>
          <w:rFonts w:ascii="Trebuchet MS" w:hAnsi="Trebuchet MS"/>
        </w:rPr>
        <w:t xml:space="preserve">To co-ordinate the population of a quarterly Departmental newsletter, ensuring deadlines for completion are met, enabling </w:t>
      </w:r>
      <w:proofErr w:type="spellStart"/>
      <w:r>
        <w:rPr>
          <w:rFonts w:ascii="Trebuchet MS" w:hAnsi="Trebuchet MS"/>
        </w:rPr>
        <w:t>DHoPaPA</w:t>
      </w:r>
      <w:proofErr w:type="spellEnd"/>
      <w:r>
        <w:rPr>
          <w:rFonts w:ascii="Trebuchet MS" w:hAnsi="Trebuchet MS"/>
        </w:rPr>
        <w:t xml:space="preserve"> to ensure its timely dissemination to internal stakeholders.</w:t>
      </w:r>
    </w:p>
    <w:p w14:paraId="073953A9" w14:textId="77777777" w:rsidR="006F01A9" w:rsidRDefault="006F01A9" w:rsidP="006F01A9">
      <w:pPr>
        <w:pStyle w:val="ListParagraph"/>
        <w:rPr>
          <w:rFonts w:ascii="Trebuchet MS" w:hAnsi="Trebuchet MS"/>
        </w:rPr>
      </w:pPr>
    </w:p>
    <w:p w14:paraId="3D4B2C13" w14:textId="77777777" w:rsidR="006F01A9" w:rsidRDefault="006F01A9" w:rsidP="006F01A9">
      <w:pPr>
        <w:pStyle w:val="NoSpacing"/>
        <w:numPr>
          <w:ilvl w:val="0"/>
          <w:numId w:val="13"/>
        </w:numPr>
        <w:rPr>
          <w:rFonts w:ascii="Trebuchet MS" w:hAnsi="Trebuchet MS"/>
        </w:rPr>
      </w:pPr>
      <w:r>
        <w:rPr>
          <w:rFonts w:ascii="Trebuchet MS" w:hAnsi="Trebuchet MS"/>
        </w:rPr>
        <w:t xml:space="preserve">To ensure the Departments webpages, </w:t>
      </w:r>
      <w:proofErr w:type="gramStart"/>
      <w:r>
        <w:rPr>
          <w:rFonts w:ascii="Trebuchet MS" w:hAnsi="Trebuchet MS"/>
        </w:rPr>
        <w:t>shared-drives</w:t>
      </w:r>
      <w:proofErr w:type="gramEnd"/>
      <w:r>
        <w:rPr>
          <w:rFonts w:ascii="Trebuchet MS" w:hAnsi="Trebuchet MS"/>
        </w:rPr>
        <w:t xml:space="preserve"> and </w:t>
      </w:r>
      <w:proofErr w:type="spellStart"/>
      <w:r>
        <w:rPr>
          <w:rFonts w:ascii="Trebuchet MS" w:hAnsi="Trebuchet MS"/>
        </w:rPr>
        <w:t>Sharepoint</w:t>
      </w:r>
      <w:proofErr w:type="spellEnd"/>
      <w:r>
        <w:rPr>
          <w:rFonts w:ascii="Trebuchet MS" w:hAnsi="Trebuchet MS"/>
        </w:rPr>
        <w:t xml:space="preserve"> pages remain up to date and current, including co-ordinating the timely publication of consultation responses, briefings, resources and newsletters online.</w:t>
      </w:r>
    </w:p>
    <w:p w14:paraId="07E698CB" w14:textId="77777777" w:rsidR="006F01A9" w:rsidRDefault="006F01A9" w:rsidP="006F01A9">
      <w:pPr>
        <w:pStyle w:val="ListParagraph"/>
        <w:rPr>
          <w:rFonts w:ascii="Trebuchet MS" w:hAnsi="Trebuchet MS"/>
        </w:rPr>
      </w:pPr>
    </w:p>
    <w:p w14:paraId="34804697" w14:textId="77777777" w:rsidR="006F01A9" w:rsidRPr="00BC355B" w:rsidRDefault="006F01A9" w:rsidP="006F01A9">
      <w:pPr>
        <w:pStyle w:val="NoSpacing"/>
        <w:numPr>
          <w:ilvl w:val="0"/>
          <w:numId w:val="13"/>
        </w:numPr>
        <w:rPr>
          <w:rFonts w:ascii="Trebuchet MS" w:hAnsi="Trebuchet MS"/>
        </w:rPr>
      </w:pPr>
      <w:r>
        <w:rPr>
          <w:rFonts w:ascii="Trebuchet MS" w:hAnsi="Trebuchet MS"/>
        </w:rPr>
        <w:t xml:space="preserve">To co-ordinate member and other enquiries received into the Department, ensuring enquiries are handled efficiently and recorded. </w:t>
      </w:r>
    </w:p>
    <w:p w14:paraId="3820D417" w14:textId="77777777" w:rsidR="006F01A9" w:rsidRPr="00B61BEC" w:rsidRDefault="006F01A9" w:rsidP="006F01A9">
      <w:pPr>
        <w:rPr>
          <w:rFonts w:ascii="Trebuchet MS" w:hAnsi="Trebuchet MS"/>
        </w:rPr>
      </w:pPr>
    </w:p>
    <w:p w14:paraId="5E7549E6" w14:textId="77777777" w:rsidR="006F01A9" w:rsidRDefault="006F01A9" w:rsidP="006F01A9">
      <w:pPr>
        <w:pStyle w:val="NoSpacing"/>
        <w:numPr>
          <w:ilvl w:val="0"/>
          <w:numId w:val="13"/>
        </w:numPr>
        <w:rPr>
          <w:rFonts w:ascii="Trebuchet MS" w:hAnsi="Trebuchet MS"/>
        </w:rPr>
      </w:pPr>
      <w:r>
        <w:rPr>
          <w:rFonts w:ascii="Trebuchet MS" w:hAnsi="Trebuchet MS"/>
        </w:rPr>
        <w:t xml:space="preserve">To support the Head of Policy and Stakeholder Relations, Deputy Head of Policy and Public Affairs and Departmental Leads with activity related to research, dissemination of material, collection of data, maintenance of spreadsheets and databases, creating distribution lists, organising meetings and proof-reading, in agreement with the </w:t>
      </w:r>
      <w:proofErr w:type="spellStart"/>
      <w:r>
        <w:rPr>
          <w:rFonts w:ascii="Trebuchet MS" w:hAnsi="Trebuchet MS"/>
        </w:rPr>
        <w:t>DHoPaPA</w:t>
      </w:r>
      <w:proofErr w:type="spellEnd"/>
      <w:r>
        <w:rPr>
          <w:rFonts w:ascii="Trebuchet MS" w:hAnsi="Trebuchet MS"/>
        </w:rPr>
        <w:t>.</w:t>
      </w:r>
    </w:p>
    <w:p w14:paraId="54A0EAB3" w14:textId="77777777" w:rsidR="006F01A9" w:rsidRDefault="006F01A9" w:rsidP="006F01A9">
      <w:pPr>
        <w:pStyle w:val="ListParagraph"/>
        <w:rPr>
          <w:rFonts w:ascii="Trebuchet MS" w:hAnsi="Trebuchet MS"/>
        </w:rPr>
      </w:pPr>
    </w:p>
    <w:p w14:paraId="3C58AF51" w14:textId="77777777" w:rsidR="006F01A9" w:rsidRPr="008758D4" w:rsidRDefault="006F01A9" w:rsidP="006F01A9">
      <w:pPr>
        <w:pStyle w:val="NoSpacing"/>
        <w:numPr>
          <w:ilvl w:val="0"/>
          <w:numId w:val="13"/>
        </w:numPr>
        <w:rPr>
          <w:rFonts w:ascii="Trebuchet MS" w:hAnsi="Trebuchet MS"/>
        </w:rPr>
      </w:pPr>
      <w:r w:rsidRPr="008758D4">
        <w:rPr>
          <w:rFonts w:ascii="Trebuchet MS" w:hAnsi="Trebuchet MS"/>
        </w:rPr>
        <w:t>To support the Head of Policy and Stakeholder Relations and Deputy Head of Policy and Public Affairs with the day-to-day administrative operations to give a professional representation of the Department to internal and external stakeholders and to ensure the smooth running of the department.</w:t>
      </w:r>
    </w:p>
    <w:p w14:paraId="588EF0CA" w14:textId="7EB8603A" w:rsidR="006F01A9" w:rsidRDefault="006F01A9" w:rsidP="009306F5"/>
    <w:p w14:paraId="31900C97" w14:textId="677692D5" w:rsidR="00EB7A0C" w:rsidRDefault="00DD44D0" w:rsidP="00EB7A0C">
      <w:pPr>
        <w:rPr>
          <w:rFonts w:ascii="Trebuchet MS" w:hAnsi="Trebuchet MS"/>
          <w:b/>
        </w:rPr>
      </w:pPr>
      <w:bookmarkStart w:id="0" w:name="_Hlk519090595"/>
      <w:r>
        <w:rPr>
          <w:rFonts w:ascii="Trebuchet MS" w:hAnsi="Trebuchet MS"/>
          <w:b/>
        </w:rPr>
        <w:t>BACP Principal</w:t>
      </w:r>
      <w:r w:rsidR="00EB7A0C">
        <w:rPr>
          <w:rFonts w:ascii="Trebuchet MS" w:hAnsi="Trebuchet MS"/>
          <w:b/>
        </w:rPr>
        <w:t xml:space="preserve"> accountability </w:t>
      </w:r>
    </w:p>
    <w:p w14:paraId="0474FDCD" w14:textId="77777777" w:rsidR="00EB7A0C" w:rsidRDefault="00EB7A0C" w:rsidP="00EB7A0C">
      <w:pPr>
        <w:rPr>
          <w:rFonts w:ascii="Trebuchet MS" w:hAnsi="Trebuchet MS"/>
          <w:b/>
        </w:rPr>
      </w:pPr>
    </w:p>
    <w:p w14:paraId="48E78E8C" w14:textId="74B770D3" w:rsidR="009306F5" w:rsidRDefault="00DD44D0" w:rsidP="006F01A9">
      <w:pPr>
        <w:pStyle w:val="ListParagraph"/>
        <w:numPr>
          <w:ilvl w:val="0"/>
          <w:numId w:val="12"/>
        </w:numPr>
        <w:spacing w:after="160" w:line="256" w:lineRule="auto"/>
      </w:pPr>
      <w:bookmarkStart w:id="1" w:name="_Hlk523219902"/>
      <w:bookmarkEnd w:id="0"/>
      <w:r>
        <w:rPr>
          <w:rFonts w:ascii="Trebuchet MS" w:hAnsi="Trebuchet MS"/>
        </w:rPr>
        <w:t xml:space="preserve">To be a BACP ambassador by upholding and demonstrating our values at every opportunity, through verbal, written and face to face communication. </w:t>
      </w:r>
      <w:bookmarkEnd w:id="1"/>
      <w:r w:rsidR="009306F5">
        <w:t>Context:</w:t>
      </w:r>
    </w:p>
    <w:p w14:paraId="07F2C3F9" w14:textId="77777777" w:rsidR="006F01A9" w:rsidRDefault="006F01A9" w:rsidP="006F01A9">
      <w:pPr>
        <w:pStyle w:val="NoSpacing"/>
        <w:rPr>
          <w:rFonts w:ascii="Trebuchet MS" w:hAnsi="Trebuchet MS"/>
        </w:rPr>
      </w:pPr>
      <w:r w:rsidRPr="006F01A9">
        <w:rPr>
          <w:rFonts w:ascii="Trebuchet MS" w:hAnsi="Trebuchet MS"/>
          <w:b/>
          <w:bCs/>
        </w:rPr>
        <w:t>Context</w:t>
      </w:r>
      <w:r w:rsidRPr="0065381E">
        <w:rPr>
          <w:rFonts w:ascii="Trebuchet MS" w:hAnsi="Trebuchet MS"/>
        </w:rPr>
        <w:t>:</w:t>
      </w:r>
    </w:p>
    <w:p w14:paraId="0754E594" w14:textId="77777777" w:rsidR="006F01A9" w:rsidRPr="0065381E" w:rsidRDefault="006F01A9" w:rsidP="006F01A9">
      <w:pPr>
        <w:pStyle w:val="NoSpacing"/>
        <w:rPr>
          <w:rFonts w:ascii="Trebuchet MS" w:hAnsi="Trebuchet MS"/>
        </w:rPr>
      </w:pPr>
    </w:p>
    <w:p w14:paraId="5EF80221" w14:textId="77777777" w:rsidR="006F01A9" w:rsidRPr="0065381E" w:rsidRDefault="006F01A9" w:rsidP="0012328D">
      <w:pPr>
        <w:pStyle w:val="NoSpacing"/>
        <w:ind w:left="720"/>
        <w:rPr>
          <w:rFonts w:ascii="Trebuchet MS" w:hAnsi="Trebuchet MS"/>
        </w:rPr>
      </w:pPr>
      <w:r w:rsidRPr="0065381E">
        <w:rPr>
          <w:rFonts w:ascii="Trebuchet MS" w:hAnsi="Trebuchet MS"/>
        </w:rPr>
        <w:t>Operating environment:  Requires an interest in mental health and current or parliamentary affairs.</w:t>
      </w:r>
    </w:p>
    <w:p w14:paraId="6B76A1FF" w14:textId="77777777" w:rsidR="006F01A9" w:rsidRPr="0065381E" w:rsidRDefault="006F01A9" w:rsidP="006F01A9">
      <w:pPr>
        <w:pStyle w:val="NoSpacing"/>
        <w:rPr>
          <w:rFonts w:ascii="Trebuchet MS" w:hAnsi="Trebuchet MS"/>
        </w:rPr>
      </w:pPr>
    </w:p>
    <w:p w14:paraId="4131B710" w14:textId="77777777" w:rsidR="006F01A9" w:rsidRPr="0065381E" w:rsidRDefault="006F01A9" w:rsidP="006F01A9">
      <w:pPr>
        <w:pStyle w:val="NoSpacing"/>
        <w:rPr>
          <w:rFonts w:ascii="Trebuchet MS" w:hAnsi="Trebuchet MS"/>
        </w:rPr>
      </w:pPr>
      <w:r w:rsidRPr="0065381E">
        <w:rPr>
          <w:rFonts w:ascii="Trebuchet MS" w:hAnsi="Trebuchet MS"/>
        </w:rPr>
        <w:tab/>
        <w:t xml:space="preserve">Framework &amp; boundaries: BACP policies and procedures </w:t>
      </w:r>
    </w:p>
    <w:p w14:paraId="2B48AB5E" w14:textId="77777777" w:rsidR="006F01A9" w:rsidRPr="0065381E" w:rsidRDefault="006F01A9" w:rsidP="006F01A9">
      <w:pPr>
        <w:pStyle w:val="NoSpacing"/>
        <w:rPr>
          <w:rFonts w:ascii="Trebuchet MS" w:hAnsi="Trebuchet MS"/>
        </w:rPr>
      </w:pPr>
    </w:p>
    <w:p w14:paraId="1DE304BA" w14:textId="77777777" w:rsidR="006F01A9" w:rsidRPr="0065381E" w:rsidRDefault="006F01A9" w:rsidP="006F01A9">
      <w:pPr>
        <w:pStyle w:val="NoSpacing"/>
        <w:rPr>
          <w:rFonts w:ascii="Trebuchet MS" w:hAnsi="Trebuchet MS"/>
        </w:rPr>
      </w:pPr>
      <w:r w:rsidRPr="0065381E">
        <w:rPr>
          <w:rFonts w:ascii="Trebuchet MS" w:hAnsi="Trebuchet MS"/>
        </w:rPr>
        <w:tab/>
        <w:t xml:space="preserve">Organisation: see org chart </w:t>
      </w:r>
    </w:p>
    <w:p w14:paraId="666AE02A" w14:textId="47066E23" w:rsidR="009306F5" w:rsidRDefault="009306F5" w:rsidP="002F4A77"/>
    <w:p w14:paraId="0205402C" w14:textId="77777777" w:rsidR="00276E89" w:rsidRDefault="00276E89" w:rsidP="002F4A77"/>
    <w:p w14:paraId="085CADF4" w14:textId="69915930" w:rsidR="009306F5" w:rsidRDefault="009306F5" w:rsidP="009306F5">
      <w:pPr>
        <w:pStyle w:val="Heading5"/>
      </w:pPr>
      <w:r>
        <w:t>Relationships:</w:t>
      </w:r>
      <w:r w:rsidR="00F10B36">
        <w:t xml:space="preserve"> </w:t>
      </w:r>
    </w:p>
    <w:p w14:paraId="290FB724" w14:textId="08177077" w:rsidR="009306F5" w:rsidRDefault="009306F5" w:rsidP="009306F5">
      <w:r>
        <w:tab/>
      </w:r>
      <w:r w:rsidR="00163952">
        <w:t>Direct reports</w:t>
      </w:r>
      <w:r>
        <w:t>:</w:t>
      </w:r>
      <w:r w:rsidR="00F10B36">
        <w:t xml:space="preserve">  None.</w:t>
      </w:r>
    </w:p>
    <w:p w14:paraId="7F4319FC" w14:textId="70D1EAC5" w:rsidR="009306F5" w:rsidRDefault="009306F5" w:rsidP="009306F5"/>
    <w:p w14:paraId="40287F14" w14:textId="738BA561" w:rsidR="009306F5" w:rsidRDefault="00235878" w:rsidP="00F10B36">
      <w:pPr>
        <w:ind w:left="720"/>
      </w:pPr>
      <w:r>
        <w:t>Manager</w:t>
      </w:r>
      <w:r w:rsidR="00623AE3">
        <w:t>:</w:t>
      </w:r>
      <w:r w:rsidR="00F10B36">
        <w:t xml:space="preserve"> Deputy Head of Policy and Public Affairs.  Monthly 1-2-1s and team meetings.</w:t>
      </w:r>
    </w:p>
    <w:p w14:paraId="75741324" w14:textId="21191C0F" w:rsidR="00623AE3" w:rsidRDefault="00623AE3" w:rsidP="009306F5"/>
    <w:p w14:paraId="5B563122" w14:textId="420242C3" w:rsidR="00623AE3" w:rsidRDefault="00623AE3" w:rsidP="00F10B36">
      <w:pPr>
        <w:ind w:left="720"/>
      </w:pPr>
      <w:r>
        <w:t>Other contacts:</w:t>
      </w:r>
      <w:r w:rsidR="00F10B36">
        <w:t xml:space="preserve"> </w:t>
      </w:r>
    </w:p>
    <w:p w14:paraId="5D2DAA51" w14:textId="77777777" w:rsidR="00623AE3" w:rsidRDefault="00623AE3" w:rsidP="009306F5"/>
    <w:p w14:paraId="094B7162" w14:textId="11CD2E81" w:rsidR="00623AE3" w:rsidRDefault="00623AE3" w:rsidP="00623AE3">
      <w:pPr>
        <w:pStyle w:val="Heading5"/>
      </w:pPr>
      <w:r>
        <w:t>Knowledge &amp; experience:</w:t>
      </w:r>
    </w:p>
    <w:p w14:paraId="077DD2B9" w14:textId="2F202274" w:rsidR="00B76863" w:rsidRDefault="00B76863" w:rsidP="00B76863"/>
    <w:p w14:paraId="52CA4E03"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Ability to communicate clearly and accurately with excellent written and verbal communication skills.</w:t>
      </w:r>
    </w:p>
    <w:p w14:paraId="361FBCC8"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 xml:space="preserve">Proven experience </w:t>
      </w:r>
      <w:r>
        <w:rPr>
          <w:rFonts w:ascii="Trebuchet MS" w:hAnsi="Trebuchet MS"/>
        </w:rPr>
        <w:t>in an office environment</w:t>
      </w:r>
    </w:p>
    <w:p w14:paraId="7A9A0983"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Excellent planning and organisational skills, demonstrating an ability to work on own initiative, to organise and prioritise workload, whilst adhering to agreed deadlines.</w:t>
      </w:r>
    </w:p>
    <w:p w14:paraId="026BE406"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Experienced in the use of Word, Excel, Outlook, internet and databases, demonstrating accuracy and attention to detail.</w:t>
      </w:r>
    </w:p>
    <w:p w14:paraId="0017705B"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Ability to work independently without close supervision, as well as part of a team with a willingness to work with others to achieve desired outcomes.</w:t>
      </w:r>
    </w:p>
    <w:p w14:paraId="1E3E130D"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Good interpersonal skills with the ability to deal with both internal and external stakeholders efficiently and professionally.</w:t>
      </w:r>
    </w:p>
    <w:p w14:paraId="4E6DA8D7"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Have a flexible approach to work with an ability to handle multiple tasks.</w:t>
      </w:r>
    </w:p>
    <w:p w14:paraId="5FF32824"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Committed to delivery high quality customer service.</w:t>
      </w:r>
    </w:p>
    <w:p w14:paraId="0E57E21F" w14:textId="77777777" w:rsidR="006F01A9" w:rsidRPr="0065381E" w:rsidRDefault="006F01A9" w:rsidP="006F01A9">
      <w:pPr>
        <w:pStyle w:val="NoSpacing"/>
        <w:numPr>
          <w:ilvl w:val="0"/>
          <w:numId w:val="14"/>
        </w:numPr>
        <w:rPr>
          <w:rFonts w:ascii="Trebuchet MS" w:hAnsi="Trebuchet MS"/>
        </w:rPr>
      </w:pPr>
      <w:r w:rsidRPr="0065381E">
        <w:rPr>
          <w:rFonts w:ascii="Trebuchet MS" w:hAnsi="Trebuchet MS"/>
        </w:rPr>
        <w:t>Enthusiastic and reliable.</w:t>
      </w:r>
    </w:p>
    <w:p w14:paraId="5C8A6819" w14:textId="77777777" w:rsidR="006F01A9" w:rsidRPr="0065381E" w:rsidRDefault="006F01A9" w:rsidP="006F01A9">
      <w:pPr>
        <w:pStyle w:val="NoSpacing"/>
        <w:rPr>
          <w:rFonts w:ascii="Trebuchet MS" w:hAnsi="Trebuchet MS"/>
        </w:rPr>
      </w:pPr>
      <w:bookmarkStart w:id="2" w:name="_GoBack"/>
      <w:bookmarkEnd w:id="2"/>
    </w:p>
    <w:p w14:paraId="47803E88" w14:textId="01934931" w:rsidR="00623AE3" w:rsidRDefault="00124619" w:rsidP="00623AE3">
      <w:pPr>
        <w:pStyle w:val="Heading5"/>
      </w:pPr>
      <w:r>
        <w:lastRenderedPageBreak/>
        <w:t>J</w:t>
      </w:r>
      <w:r w:rsidR="00623AE3">
        <w:t>ob challenge:</w:t>
      </w:r>
    </w:p>
    <w:p w14:paraId="0687DD44" w14:textId="77777777" w:rsidR="006F01A9" w:rsidRPr="0065381E" w:rsidRDefault="006F01A9" w:rsidP="006F01A9">
      <w:pPr>
        <w:pStyle w:val="NoSpacing"/>
        <w:rPr>
          <w:rFonts w:ascii="Trebuchet MS" w:hAnsi="Trebuchet MS"/>
        </w:rPr>
      </w:pPr>
      <w:r w:rsidRPr="0065381E">
        <w:rPr>
          <w:rFonts w:ascii="Trebuchet MS" w:hAnsi="Trebuchet MS"/>
        </w:rPr>
        <w:t>The work of the department can be reactive, role requires the ability to be agile and flexible and be able to respond quickly to events.</w:t>
      </w:r>
    </w:p>
    <w:p w14:paraId="254036C6" w14:textId="77777777" w:rsidR="006F01A9" w:rsidRPr="0065381E" w:rsidRDefault="006F01A9" w:rsidP="006F01A9">
      <w:pPr>
        <w:pStyle w:val="NoSpacing"/>
        <w:rPr>
          <w:rFonts w:ascii="Trebuchet MS" w:hAnsi="Trebuchet MS"/>
        </w:rPr>
      </w:pPr>
    </w:p>
    <w:p w14:paraId="4C4BF4EB" w14:textId="77777777" w:rsidR="00B76863" w:rsidRPr="00B76863" w:rsidRDefault="00B76863" w:rsidP="00B76863"/>
    <w:p w14:paraId="2D4B6EA2" w14:textId="23411020" w:rsidR="00623AE3" w:rsidRDefault="00623AE3" w:rsidP="009306F5"/>
    <w:p w14:paraId="121472EB" w14:textId="10E2F519" w:rsidR="00623AE3" w:rsidRDefault="00623AE3" w:rsidP="009306F5"/>
    <w:p w14:paraId="4E6F7789" w14:textId="27D1FA51" w:rsidR="00623AE3" w:rsidRPr="009306F5" w:rsidRDefault="00623AE3" w:rsidP="00623AE3">
      <w:pPr>
        <w:spacing w:after="160" w:line="259" w:lineRule="auto"/>
      </w:pPr>
    </w:p>
    <w:sectPr w:rsidR="00623AE3" w:rsidRPr="009306F5" w:rsidSect="00623AE3">
      <w:headerReference w:type="default" r:id="rId11"/>
      <w:footerReference w:type="default" r:id="rId12"/>
      <w:headerReference w:type="first" r:id="rId13"/>
      <w:footerReference w:type="first" r:id="rId14"/>
      <w:pgSz w:w="11906" w:h="16838" w:code="9"/>
      <w:pgMar w:top="1134" w:right="1418" w:bottom="1985" w:left="2381"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6272" w14:textId="77777777" w:rsidR="000347B4" w:rsidRDefault="000347B4" w:rsidP="00F21852">
      <w:r>
        <w:separator/>
      </w:r>
    </w:p>
    <w:p w14:paraId="31A7B05D" w14:textId="77777777" w:rsidR="004508E7" w:rsidRDefault="004508E7"/>
    <w:p w14:paraId="67435EAA" w14:textId="77777777" w:rsidR="004508E7" w:rsidRDefault="004508E7"/>
  </w:endnote>
  <w:endnote w:type="continuationSeparator" w:id="0">
    <w:p w14:paraId="1C256273" w14:textId="77777777" w:rsidR="000347B4" w:rsidRDefault="000347B4" w:rsidP="00F21852">
      <w:r>
        <w:continuationSeparator/>
      </w:r>
    </w:p>
    <w:p w14:paraId="372BFB95" w14:textId="77777777" w:rsidR="004508E7" w:rsidRDefault="004508E7"/>
    <w:p w14:paraId="279E0A11" w14:textId="77777777" w:rsidR="004508E7" w:rsidRDefault="0045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4" w14:textId="2E4F5F0C" w:rsidR="00BA4B8C" w:rsidRPr="009319FA" w:rsidRDefault="009319FA" w:rsidP="00CF39A4">
    <w:pPr>
      <w:pStyle w:val="Footer"/>
      <w:tabs>
        <w:tab w:val="left" w:pos="1560"/>
      </w:tabs>
      <w:rPr>
        <w:sz w:val="34"/>
      </w:rPr>
    </w:pPr>
    <w:r w:rsidRPr="00CF39A4">
      <w:rPr>
        <w:noProof/>
        <w:lang w:eastAsia="en-GB"/>
      </w:rPr>
      <w:drawing>
        <wp:anchor distT="0" distB="0" distL="114300" distR="114300" simplePos="0" relativeHeight="251658240" behindDoc="1" locked="1" layoutInCell="1" allowOverlap="1" wp14:anchorId="1C256277" wp14:editId="1C256278">
          <wp:simplePos x="1509823" y="8708065"/>
          <wp:positionH relativeFrom="page">
            <wp:align>right</wp:align>
          </wp:positionH>
          <wp:positionV relativeFrom="page">
            <wp:align>bottom</wp:align>
          </wp:positionV>
          <wp:extent cx="6364800" cy="123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noProof/>
        <w:lang w:eastAsia="en-GB"/>
      </w:rPr>
      <mc:AlternateContent>
        <mc:Choice Requires="wps">
          <w:drawing>
            <wp:anchor distT="0" distB="0" distL="114300" distR="114300" simplePos="0" relativeHeight="251660288" behindDoc="1" locked="1" layoutInCell="1" allowOverlap="1" wp14:anchorId="1C256279" wp14:editId="1C25627A">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9" id="_x0000_t202" coordsize="21600,21600" o:spt="202" path="m,l,21600r21600,l21600,xe">
              <v:stroke joinstyle="miter"/>
              <v:path gradientshapeok="t" o:connecttype="rect"/>
            </v:shapetype>
            <v:shape id="Text Box 2" o:spid="_x0000_s1026" type="#_x0000_t202" style="position:absolute;margin-left:0;margin-top:764.05pt;width:595.3pt;height:39.7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v:textbox>
              <w10:wrap anchorx="page" anchory="page"/>
              <w10:anchorlock/>
            </v:shape>
          </w:pict>
        </mc:Fallback>
      </mc:AlternateContent>
    </w:r>
    <w:r w:rsidRPr="00CF39A4">
      <w:tab/>
    </w:r>
    <w:r w:rsidR="00CF39A4">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8B1C6C">
      <w:rPr>
        <w:rStyle w:val="PageNumber"/>
        <w:noProof/>
      </w:rPr>
      <w:t>5</w:t>
    </w:r>
    <w:r w:rsidRPr="009319FA">
      <w:rPr>
        <w:rStyle w:val="PageNumber"/>
      </w:rPr>
      <w:fldChar w:fldCharType="end"/>
    </w:r>
  </w:p>
  <w:p w14:paraId="2A249945" w14:textId="77777777" w:rsidR="004508E7" w:rsidRDefault="004508E7"/>
  <w:p w14:paraId="55DA610C" w14:textId="77777777" w:rsidR="004508E7" w:rsidRDefault="00450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6" w14:textId="386BEAB7" w:rsidR="00893232" w:rsidRPr="009319FA" w:rsidRDefault="00893232" w:rsidP="00F21852">
    <w:pPr>
      <w:pStyle w:val="Footer"/>
      <w:rPr>
        <w:rStyle w:val="PageNumber"/>
      </w:rPr>
    </w:pPr>
    <w:r w:rsidRPr="00CF39A4">
      <w:rPr>
        <w:rFonts w:ascii="Trebuchet MS" w:hAnsi="Trebuchet MS"/>
        <w:noProof/>
        <w:lang w:eastAsia="en-GB"/>
      </w:rPr>
      <w:drawing>
        <wp:anchor distT="0" distB="0" distL="114300" distR="114300" simplePos="0" relativeHeight="251654144" behindDoc="1" locked="1" layoutInCell="1" allowOverlap="1" wp14:anchorId="1C25627D" wp14:editId="1C25627E">
          <wp:simplePos x="1509823" y="8708065"/>
          <wp:positionH relativeFrom="page">
            <wp:align>right</wp:align>
          </wp:positionH>
          <wp:positionV relativeFrom="page">
            <wp:align>bottom</wp:align>
          </wp:positionV>
          <wp:extent cx="6364800" cy="123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rFonts w:ascii="Trebuchet MS" w:hAnsi="Trebuchet MS"/>
        <w:noProof/>
        <w:lang w:eastAsia="en-GB"/>
      </w:rPr>
      <mc:AlternateContent>
        <mc:Choice Requires="wps">
          <w:drawing>
            <wp:anchor distT="0" distB="0" distL="114300" distR="114300" simplePos="0" relativeHeight="251656192" behindDoc="1" locked="1" layoutInCell="1" allowOverlap="1" wp14:anchorId="1C25627F" wp14:editId="1C256280">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F" id="_x0000_t202" coordsize="21600,21600" o:spt="202" path="m,l,21600r21600,l21600,xe">
              <v:stroke joinstyle="miter"/>
              <v:path gradientshapeok="t" o:connecttype="rect"/>
            </v:shapetype>
            <v:shape id="_x0000_s1027" type="#_x0000_t202" style="position:absolute;margin-left:0;margin-top:764.05pt;width:595.3pt;height:39.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CF39A4">
      <w:rPr>
        <w:rFonts w:ascii="Trebuchet MS" w:hAnsi="Trebuchet MS"/>
      </w:rPr>
      <w:tab/>
    </w:r>
    <w:r w:rsidR="009319FA" w:rsidRPr="009319FA">
      <w:rPr>
        <w:rStyle w:val="PageNumber"/>
      </w:rPr>
      <w:fldChar w:fldCharType="begin"/>
    </w:r>
    <w:r w:rsidR="009319FA" w:rsidRPr="009319FA">
      <w:rPr>
        <w:rStyle w:val="PageNumber"/>
      </w:rPr>
      <w:instrText xml:space="preserve"> PAGE   \* MERGEFORMAT </w:instrText>
    </w:r>
    <w:r w:rsidR="009319FA" w:rsidRPr="009319FA">
      <w:rPr>
        <w:rStyle w:val="PageNumber"/>
      </w:rPr>
      <w:fldChar w:fldCharType="separate"/>
    </w:r>
    <w:r w:rsidR="008B1C6C">
      <w:rPr>
        <w:rStyle w:val="PageNumber"/>
        <w:noProof/>
      </w:rPr>
      <w:t>1</w:t>
    </w:r>
    <w:r w:rsidR="009319FA" w:rsidRPr="009319FA">
      <w:rPr>
        <w:rStyle w:val="PageNumber"/>
      </w:rPr>
      <w:fldChar w:fldCharType="end"/>
    </w:r>
  </w:p>
  <w:p w14:paraId="5A65A381" w14:textId="77777777" w:rsidR="004508E7" w:rsidRDefault="004508E7"/>
  <w:p w14:paraId="4E99D021" w14:textId="77777777" w:rsidR="004508E7" w:rsidRDefault="00450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6270" w14:textId="77777777" w:rsidR="000347B4" w:rsidRDefault="000347B4" w:rsidP="00F21852">
      <w:r>
        <w:separator/>
      </w:r>
    </w:p>
    <w:p w14:paraId="4B9619EE" w14:textId="77777777" w:rsidR="004508E7" w:rsidRDefault="004508E7"/>
    <w:p w14:paraId="081228F1" w14:textId="77777777" w:rsidR="004508E7" w:rsidRDefault="004508E7"/>
  </w:footnote>
  <w:footnote w:type="continuationSeparator" w:id="0">
    <w:p w14:paraId="1C256271" w14:textId="77777777" w:rsidR="000347B4" w:rsidRDefault="000347B4" w:rsidP="00F21852">
      <w:r>
        <w:continuationSeparator/>
      </w:r>
    </w:p>
    <w:p w14:paraId="47D0C647" w14:textId="77777777" w:rsidR="004508E7" w:rsidRDefault="004508E7"/>
    <w:p w14:paraId="158EB523" w14:textId="77777777" w:rsidR="004508E7" w:rsidRDefault="00450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0114" w14:textId="665DC453" w:rsidR="00ED4CA2" w:rsidRDefault="00EB7A0C" w:rsidP="00ED4CA2">
    <w:pPr>
      <w:pStyle w:val="Header"/>
      <w:jc w:val="center"/>
      <w:rPr>
        <w:rStyle w:val="Heading1Char"/>
        <w:color w:val="A7ACA0" w:themeColor="accent4"/>
      </w:rPr>
    </w:pPr>
    <w:r>
      <w:rPr>
        <w:rStyle w:val="Heading1Char"/>
        <w:color w:val="A7ACA0" w:themeColor="accent4"/>
      </w:rPr>
      <w:t>Role Profile</w:t>
    </w:r>
  </w:p>
  <w:p w14:paraId="364185A3" w14:textId="77777777" w:rsidR="00EB7A0C" w:rsidRDefault="00EB7A0C" w:rsidP="00ED4C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5" w14:textId="24E689FE" w:rsidR="00116D37" w:rsidRDefault="00893232">
    <w:pPr>
      <w:pStyle w:val="Header"/>
    </w:pPr>
    <w:r>
      <w:rPr>
        <w:noProof/>
        <w:lang w:eastAsia="en-GB"/>
      </w:rPr>
      <w:drawing>
        <wp:inline distT="0" distB="0" distL="0" distR="0" wp14:anchorId="1C25627B" wp14:editId="33AA41D2">
          <wp:extent cx="2169622" cy="108065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bookmarkStart w:id="3" w:name="_Hlk500258708"/>
    <w:r w:rsidR="00EB7A0C">
      <w:rPr>
        <w:rStyle w:val="Heading1Char"/>
        <w:color w:val="A7ACA0" w:themeColor="accent4"/>
      </w:rPr>
      <w:t>Role Profile</w:t>
    </w:r>
    <w:r w:rsidR="00623AE3" w:rsidRPr="003F3A5C">
      <w:rPr>
        <w:rStyle w:val="Heading1Char"/>
        <w:color w:val="A7ACA0" w:themeColor="accent4"/>
      </w:rPr>
      <w:t xml:space="preserve"> </w:t>
    </w:r>
    <w:bookmarkEnd w:id="3"/>
  </w:p>
  <w:p w14:paraId="548A88D2" w14:textId="77777777" w:rsidR="004508E7" w:rsidRDefault="004508E7"/>
  <w:p w14:paraId="384A3984" w14:textId="77777777" w:rsidR="004508E7" w:rsidRDefault="00450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957787"/>
    <w:multiLevelType w:val="hybridMultilevel"/>
    <w:tmpl w:val="B086A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632CA0"/>
    <w:multiLevelType w:val="hybridMultilevel"/>
    <w:tmpl w:val="F9A49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66872EA"/>
    <w:multiLevelType w:val="hybridMultilevel"/>
    <w:tmpl w:val="88A4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A4B44"/>
    <w:multiLevelType w:val="hybridMultilevel"/>
    <w:tmpl w:val="614AEE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865233"/>
    <w:multiLevelType w:val="hybridMultilevel"/>
    <w:tmpl w:val="49466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decimal"/>
        <w:suff w:val="space"/>
        <w:lvlText w:val="%1."/>
        <w:lvlJc w:val="left"/>
        <w:pPr>
          <w:ind w:left="0" w:firstLine="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0"/>
  </w:num>
  <w:num w:numId="9">
    <w:abstractNumId w:val="4"/>
  </w:num>
  <w:num w:numId="10">
    <w:abstractNumId w:val="2"/>
  </w:num>
  <w:num w:numId="11">
    <w:abstractNumId w:val="9"/>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347B4"/>
    <w:rsid w:val="00046055"/>
    <w:rsid w:val="00076737"/>
    <w:rsid w:val="00103C0A"/>
    <w:rsid w:val="00116D37"/>
    <w:rsid w:val="0012328D"/>
    <w:rsid w:val="00124619"/>
    <w:rsid w:val="00163952"/>
    <w:rsid w:val="00163A9C"/>
    <w:rsid w:val="00176AA9"/>
    <w:rsid w:val="001842DB"/>
    <w:rsid w:val="001860A3"/>
    <w:rsid w:val="00235878"/>
    <w:rsid w:val="00267BC0"/>
    <w:rsid w:val="00276E89"/>
    <w:rsid w:val="002772B5"/>
    <w:rsid w:val="002F4A77"/>
    <w:rsid w:val="00300392"/>
    <w:rsid w:val="00334711"/>
    <w:rsid w:val="003F3A5C"/>
    <w:rsid w:val="00450034"/>
    <w:rsid w:val="004508E7"/>
    <w:rsid w:val="004556F5"/>
    <w:rsid w:val="00522019"/>
    <w:rsid w:val="00564D94"/>
    <w:rsid w:val="005B08D0"/>
    <w:rsid w:val="00623AE3"/>
    <w:rsid w:val="006F01A9"/>
    <w:rsid w:val="007304C4"/>
    <w:rsid w:val="007E3BDE"/>
    <w:rsid w:val="00893232"/>
    <w:rsid w:val="008B1C6C"/>
    <w:rsid w:val="008E4D89"/>
    <w:rsid w:val="008F622B"/>
    <w:rsid w:val="00911D2E"/>
    <w:rsid w:val="009306F5"/>
    <w:rsid w:val="009319FA"/>
    <w:rsid w:val="00932FB4"/>
    <w:rsid w:val="00951EB4"/>
    <w:rsid w:val="009D067C"/>
    <w:rsid w:val="00A173AF"/>
    <w:rsid w:val="00A427A0"/>
    <w:rsid w:val="00A7603C"/>
    <w:rsid w:val="00A97777"/>
    <w:rsid w:val="00AA35AD"/>
    <w:rsid w:val="00B76863"/>
    <w:rsid w:val="00B901C3"/>
    <w:rsid w:val="00BA4B8C"/>
    <w:rsid w:val="00C927B5"/>
    <w:rsid w:val="00C976CD"/>
    <w:rsid w:val="00CB57F1"/>
    <w:rsid w:val="00CF39A4"/>
    <w:rsid w:val="00DD44D0"/>
    <w:rsid w:val="00E13D29"/>
    <w:rsid w:val="00E24276"/>
    <w:rsid w:val="00E628AD"/>
    <w:rsid w:val="00E91C1B"/>
    <w:rsid w:val="00EB3C99"/>
    <w:rsid w:val="00EB7A0C"/>
    <w:rsid w:val="00ED4CA2"/>
    <w:rsid w:val="00F10B36"/>
    <w:rsid w:val="00F21852"/>
    <w:rsid w:val="00F94012"/>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56251"/>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F5"/>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4556F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FF2104"/>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FF2104"/>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4556F5"/>
    <w:pPr>
      <w:keepNext/>
      <w:keepLines/>
      <w:spacing w:after="160"/>
      <w:outlineLvl w:val="4"/>
    </w:pPr>
    <w:rPr>
      <w:rFonts w:asciiTheme="majorHAnsi" w:eastAsiaTheme="majorEastAsia" w:hAnsiTheme="majorHAnsi" w:cstheme="majorBidi"/>
      <w:b/>
    </w:rPr>
  </w:style>
  <w:style w:type="paragraph" w:styleId="Heading6">
    <w:name w:val="heading 6"/>
    <w:basedOn w:val="BodyText"/>
    <w:next w:val="Normal"/>
    <w:link w:val="Heading6Char"/>
    <w:uiPriority w:val="9"/>
    <w:unhideWhenUsed/>
    <w:locked/>
    <w:rsid w:val="004556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CF39A4"/>
    <w:pPr>
      <w:tabs>
        <w:tab w:val="right" w:pos="8959"/>
      </w:tabs>
    </w:pPr>
    <w:rPr>
      <w:color w:val="FFFFFF" w:themeColor="background1"/>
      <w:sz w:val="20"/>
    </w:rPr>
  </w:style>
  <w:style w:type="character" w:customStyle="1" w:styleId="FooterChar">
    <w:name w:val="Footer Char"/>
    <w:basedOn w:val="DefaultParagraphFont"/>
    <w:link w:val="Footer"/>
    <w:rsid w:val="00CF39A4"/>
    <w:rPr>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56F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4556F5"/>
    <w:pPr>
      <w:spacing w:after="240"/>
    </w:pPr>
  </w:style>
  <w:style w:type="character" w:customStyle="1" w:styleId="BodyTextChar">
    <w:name w:val="Body Text Char"/>
    <w:basedOn w:val="DefaultParagraphFont"/>
    <w:link w:val="BodyText"/>
    <w:rsid w:val="004556F5"/>
  </w:style>
  <w:style w:type="paragraph" w:customStyle="1" w:styleId="NumberedBullet">
    <w:name w:val="Numbered Bullet"/>
    <w:basedOn w:val="Normal"/>
    <w:qFormat/>
    <w:rsid w:val="00450034"/>
    <w:pPr>
      <w:numPr>
        <w:ilvl w:val="1"/>
        <w:numId w:val="3"/>
      </w:numPr>
    </w:pPr>
  </w:style>
  <w:style w:type="character" w:customStyle="1" w:styleId="Heading5Char">
    <w:name w:val="Heading 5 Char"/>
    <w:basedOn w:val="DefaultParagraphFont"/>
    <w:link w:val="Heading5"/>
    <w:uiPriority w:val="9"/>
    <w:rsid w:val="004556F5"/>
    <w:rPr>
      <w:rFonts w:asciiTheme="majorHAnsi" w:eastAsiaTheme="majorEastAsia" w:hAnsiTheme="majorHAnsi" w:cstheme="majorBidi"/>
      <w:b/>
    </w:rPr>
  </w:style>
  <w:style w:type="numbering" w:customStyle="1" w:styleId="BACPNumberedBulletList">
    <w:name w:val="BACP Numbered Bullet List"/>
    <w:uiPriority w:val="99"/>
    <w:rsid w:val="00450034"/>
    <w:pPr>
      <w:numPr>
        <w:numId w:val="8"/>
      </w:numPr>
    </w:pPr>
  </w:style>
  <w:style w:type="character" w:styleId="PageNumber">
    <w:name w:val="page number"/>
    <w:basedOn w:val="DefaultParagraphFont"/>
    <w:rsid w:val="004556F5"/>
    <w:rPr>
      <w:rFonts w:asciiTheme="minorHAnsi" w:hAnsiTheme="minorHAnsi"/>
      <w:color w:val="FFFFFF" w:themeColor="background1"/>
      <w:sz w:val="20"/>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4556F5"/>
    <w:pPr>
      <w:numPr>
        <w:ilvl w:val="1"/>
        <w:numId w:val="7"/>
      </w:numPr>
      <w:spacing w:after="240"/>
    </w:pPr>
  </w:style>
  <w:style w:type="numbering" w:customStyle="1" w:styleId="BACPBulletList">
    <w:name w:val="BACP Bullet List"/>
    <w:uiPriority w:val="99"/>
    <w:rsid w:val="00267BC0"/>
    <w:pPr>
      <w:numPr>
        <w:numId w:val="7"/>
      </w:numPr>
    </w:pPr>
  </w:style>
  <w:style w:type="character" w:customStyle="1" w:styleId="Heading6Char">
    <w:name w:val="Heading 6 Char"/>
    <w:basedOn w:val="DefaultParagraphFont"/>
    <w:link w:val="Heading6"/>
    <w:uiPriority w:val="9"/>
    <w:rsid w:val="004556F5"/>
  </w:style>
  <w:style w:type="character" w:customStyle="1" w:styleId="Heading4Char">
    <w:name w:val="Heading 4 Char"/>
    <w:basedOn w:val="DefaultParagraphFont"/>
    <w:link w:val="Heading4"/>
    <w:rsid w:val="00FF2104"/>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FF2104"/>
    <w:rPr>
      <w:rFonts w:asciiTheme="majorHAnsi" w:eastAsiaTheme="majorEastAsia" w:hAnsiTheme="majorHAnsi" w:cstheme="majorBidi"/>
      <w:b/>
      <w:color w:val="E20E5A" w:themeColor="accent1"/>
      <w:sz w:val="32"/>
      <w:szCs w:val="24"/>
    </w:rPr>
  </w:style>
  <w:style w:type="table" w:styleId="TableGrid">
    <w:name w:val="Table Grid"/>
    <w:basedOn w:val="TableNormal"/>
    <w:uiPriority w:val="59"/>
    <w:rsid w:val="009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737"/>
    <w:rPr>
      <w:sz w:val="16"/>
      <w:szCs w:val="16"/>
    </w:rPr>
  </w:style>
  <w:style w:type="paragraph" w:styleId="CommentText">
    <w:name w:val="annotation text"/>
    <w:basedOn w:val="Normal"/>
    <w:link w:val="CommentTextChar"/>
    <w:uiPriority w:val="99"/>
    <w:semiHidden/>
    <w:unhideWhenUsed/>
    <w:rsid w:val="00076737"/>
    <w:rPr>
      <w:sz w:val="20"/>
      <w:szCs w:val="20"/>
    </w:rPr>
  </w:style>
  <w:style w:type="character" w:customStyle="1" w:styleId="CommentTextChar">
    <w:name w:val="Comment Text Char"/>
    <w:basedOn w:val="DefaultParagraphFont"/>
    <w:link w:val="CommentText"/>
    <w:uiPriority w:val="99"/>
    <w:semiHidden/>
    <w:rsid w:val="00076737"/>
    <w:rPr>
      <w:sz w:val="20"/>
      <w:szCs w:val="20"/>
    </w:rPr>
  </w:style>
  <w:style w:type="paragraph" w:styleId="CommentSubject">
    <w:name w:val="annotation subject"/>
    <w:basedOn w:val="CommentText"/>
    <w:next w:val="CommentText"/>
    <w:link w:val="CommentSubjectChar"/>
    <w:uiPriority w:val="99"/>
    <w:semiHidden/>
    <w:unhideWhenUsed/>
    <w:rsid w:val="00076737"/>
    <w:rPr>
      <w:b/>
      <w:bCs/>
    </w:rPr>
  </w:style>
  <w:style w:type="character" w:customStyle="1" w:styleId="CommentSubjectChar">
    <w:name w:val="Comment Subject Char"/>
    <w:basedOn w:val="CommentTextChar"/>
    <w:link w:val="CommentSubject"/>
    <w:uiPriority w:val="99"/>
    <w:semiHidden/>
    <w:rsid w:val="00076737"/>
    <w:rPr>
      <w:b/>
      <w:bCs/>
      <w:sz w:val="20"/>
      <w:szCs w:val="20"/>
    </w:rPr>
  </w:style>
  <w:style w:type="paragraph" w:styleId="ListParagraph">
    <w:name w:val="List Paragraph"/>
    <w:basedOn w:val="Normal"/>
    <w:uiPriority w:val="34"/>
    <w:qFormat/>
    <w:rsid w:val="00EB7A0C"/>
    <w:pPr>
      <w:ind w:left="720"/>
      <w:contextualSpacing/>
    </w:pPr>
  </w:style>
  <w:style w:type="paragraph" w:styleId="NoSpacing">
    <w:name w:val="No Spacing"/>
    <w:uiPriority w:val="1"/>
    <w:qFormat/>
    <w:rsid w:val="009D0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18991">
      <w:bodyDiv w:val="1"/>
      <w:marLeft w:val="0"/>
      <w:marRight w:val="0"/>
      <w:marTop w:val="0"/>
      <w:marBottom w:val="0"/>
      <w:divBdr>
        <w:top w:val="none" w:sz="0" w:space="0" w:color="auto"/>
        <w:left w:val="none" w:sz="0" w:space="0" w:color="auto"/>
        <w:bottom w:val="none" w:sz="0" w:space="0" w:color="auto"/>
        <w:right w:val="none" w:sz="0" w:space="0" w:color="auto"/>
      </w:divBdr>
    </w:div>
    <w:div w:id="1834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B4D23210-0AAB-4DCA-8900-CA236F61D72B}">
  <ds:schemaRefs>
    <ds:schemaRef ds:uri="http://schemas.microsoft.com/sharepoint/v3/fields"/>
    <ds:schemaRef ds:uri="http://www.w3.org/XML/1998/namespace"/>
    <ds:schemaRef ds:uri="1deb4bf9-dd94-4d43-b337-4f8e20a85e1f"/>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9b0aefb-3c48-4576-baff-ad342a58e951"/>
    <ds:schemaRef ds:uri="http://purl.org/dc/dcmitype/"/>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DD268-3B86-47FF-BC8F-91EB4E84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Cattell</dc:creator>
  <cp:lastModifiedBy>Susan Campbell</cp:lastModifiedBy>
  <cp:revision>5</cp:revision>
  <cp:lastPrinted>2017-12-05T09:07:00Z</cp:lastPrinted>
  <dcterms:created xsi:type="dcterms:W3CDTF">2020-09-09T13:34:00Z</dcterms:created>
  <dcterms:modified xsi:type="dcterms:W3CDTF">2020-09-09T13:39:00Z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